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905B6" w14:textId="77777777" w:rsidR="00C27E9D" w:rsidRPr="000C24F4" w:rsidRDefault="00013965" w:rsidP="000C24F4">
      <w:pPr>
        <w:tabs>
          <w:tab w:val="left" w:pos="2835"/>
        </w:tabs>
        <w:jc w:val="center"/>
        <w:rPr>
          <w:rFonts w:eastAsia="Arial" w:cs="Arial"/>
          <w:b/>
          <w:szCs w:val="22"/>
        </w:rPr>
      </w:pPr>
      <w:r w:rsidRPr="000C24F4">
        <w:rPr>
          <w:rFonts w:eastAsia="Arial" w:cs="Arial"/>
          <w:b/>
          <w:szCs w:val="22"/>
        </w:rPr>
        <w:t>Vertrag</w:t>
      </w:r>
      <w:r w:rsidR="00830ACD">
        <w:rPr>
          <w:rStyle w:val="Funotenzeichen"/>
          <w:rFonts w:eastAsia="Arial" w:cs="Arial"/>
          <w:b/>
          <w:szCs w:val="22"/>
        </w:rPr>
        <w:footnoteReference w:id="2"/>
      </w:r>
    </w:p>
    <w:p w14:paraId="5F7D0988" w14:textId="77777777" w:rsidR="00C27E9D" w:rsidRPr="000C24F4" w:rsidRDefault="00C27E9D">
      <w:pPr>
        <w:jc w:val="center"/>
        <w:rPr>
          <w:rFonts w:eastAsia="Arial" w:cs="Arial"/>
          <w:szCs w:val="22"/>
        </w:rPr>
      </w:pPr>
    </w:p>
    <w:p w14:paraId="5AE38E41" w14:textId="77777777" w:rsidR="00C27E9D" w:rsidRPr="000C24F4" w:rsidRDefault="00013965">
      <w:pPr>
        <w:jc w:val="center"/>
        <w:rPr>
          <w:rFonts w:eastAsia="Arial" w:cs="Arial"/>
          <w:szCs w:val="22"/>
        </w:rPr>
      </w:pPr>
      <w:r w:rsidRPr="000C24F4">
        <w:rPr>
          <w:rFonts w:eastAsia="Arial" w:cs="Arial"/>
          <w:szCs w:val="22"/>
        </w:rPr>
        <w:t>über die</w:t>
      </w:r>
    </w:p>
    <w:p w14:paraId="66D54A5F" w14:textId="77777777" w:rsidR="00C27E9D" w:rsidRPr="000C24F4" w:rsidRDefault="00C27E9D">
      <w:pPr>
        <w:jc w:val="center"/>
        <w:rPr>
          <w:rFonts w:eastAsia="Arial" w:cs="Arial"/>
          <w:szCs w:val="22"/>
        </w:rPr>
      </w:pPr>
    </w:p>
    <w:p w14:paraId="1F931AE5" w14:textId="0BF34FDF" w:rsidR="005D436F" w:rsidRPr="000C24F4" w:rsidRDefault="00013965">
      <w:pPr>
        <w:jc w:val="center"/>
        <w:rPr>
          <w:rFonts w:eastAsia="Arial" w:cs="Arial"/>
          <w:b/>
          <w:szCs w:val="22"/>
        </w:rPr>
      </w:pPr>
      <w:r w:rsidRPr="000C24F4">
        <w:rPr>
          <w:rFonts w:eastAsia="Arial" w:cs="Arial"/>
          <w:b/>
          <w:szCs w:val="22"/>
        </w:rPr>
        <w:t xml:space="preserve">Kooperation </w:t>
      </w:r>
      <w:r w:rsidR="0015469A">
        <w:rPr>
          <w:rFonts w:eastAsia="Arial" w:cs="Arial"/>
          <w:b/>
          <w:szCs w:val="22"/>
        </w:rPr>
        <w:t xml:space="preserve">und Zuwendung </w:t>
      </w:r>
      <w:r w:rsidRPr="000C24F4">
        <w:rPr>
          <w:rFonts w:eastAsia="Arial" w:cs="Arial"/>
          <w:b/>
          <w:szCs w:val="22"/>
        </w:rPr>
        <w:t>im Rahmen des TK-Breitbandausbaus</w:t>
      </w:r>
      <w:r w:rsidR="005D436F" w:rsidRPr="000C24F4">
        <w:rPr>
          <w:rFonts w:eastAsia="Arial" w:cs="Arial"/>
          <w:b/>
          <w:szCs w:val="22"/>
        </w:rPr>
        <w:t xml:space="preserve"> </w:t>
      </w:r>
      <w:r w:rsidR="005D16F2" w:rsidRPr="0061668A">
        <w:rPr>
          <w:rFonts w:eastAsia="Arial" w:cs="Arial"/>
          <w:b/>
          <w:szCs w:val="22"/>
          <w:highlight w:val="yellow"/>
        </w:rPr>
        <w:t>im</w:t>
      </w:r>
      <w:r w:rsidR="0061668A">
        <w:rPr>
          <w:rFonts w:eastAsia="Arial" w:cs="Arial"/>
          <w:b/>
          <w:szCs w:val="22"/>
          <w:highlight w:val="yellow"/>
        </w:rPr>
        <w:t xml:space="preserve"> / </w:t>
      </w:r>
      <w:r w:rsidR="003129B1" w:rsidRPr="0061668A">
        <w:rPr>
          <w:rFonts w:eastAsia="Arial" w:cs="Arial"/>
          <w:b/>
          <w:szCs w:val="22"/>
          <w:highlight w:val="yellow"/>
        </w:rPr>
        <w:t>in der</w:t>
      </w:r>
    </w:p>
    <w:p w14:paraId="697B8ABF" w14:textId="77777777" w:rsidR="00E7421D" w:rsidRPr="000C24F4" w:rsidRDefault="003129B1" w:rsidP="00E7421D">
      <w:pPr>
        <w:jc w:val="center"/>
        <w:rPr>
          <w:rFonts w:eastAsia="Arial" w:cs="Arial"/>
          <w:b/>
          <w:szCs w:val="22"/>
        </w:rPr>
      </w:pPr>
      <w:r w:rsidRPr="000C24F4">
        <w:rPr>
          <w:rFonts w:eastAsia="Arial" w:cs="Arial"/>
          <w:b/>
          <w:szCs w:val="22"/>
          <w:highlight w:val="yellow"/>
        </w:rPr>
        <w:t xml:space="preserve">[Bezeichnung der </w:t>
      </w:r>
      <w:r w:rsidR="002A78CB">
        <w:rPr>
          <w:rFonts w:eastAsia="Arial" w:cs="Arial"/>
          <w:b/>
          <w:szCs w:val="22"/>
          <w:highlight w:val="yellow"/>
        </w:rPr>
        <w:t>Gebietskörperschaft</w:t>
      </w:r>
      <w:r w:rsidRPr="000C24F4">
        <w:rPr>
          <w:rFonts w:eastAsia="Arial" w:cs="Arial"/>
          <w:b/>
          <w:szCs w:val="22"/>
          <w:highlight w:val="yellow"/>
        </w:rPr>
        <w:t>]</w:t>
      </w:r>
    </w:p>
    <w:p w14:paraId="4386AD22" w14:textId="77777777" w:rsidR="007C18E6" w:rsidRPr="000C24F4" w:rsidRDefault="007C18E6" w:rsidP="007C18E6">
      <w:pPr>
        <w:jc w:val="center"/>
        <w:rPr>
          <w:rFonts w:eastAsia="Arial" w:cs="Arial"/>
          <w:b/>
          <w:szCs w:val="22"/>
        </w:rPr>
      </w:pPr>
    </w:p>
    <w:p w14:paraId="20ACD2D6" w14:textId="77777777" w:rsidR="005D436F" w:rsidRPr="000C24F4" w:rsidRDefault="00013965">
      <w:pPr>
        <w:jc w:val="center"/>
        <w:rPr>
          <w:rFonts w:eastAsia="Arial" w:cs="Arial"/>
          <w:b/>
          <w:szCs w:val="22"/>
        </w:rPr>
      </w:pPr>
      <w:r w:rsidRPr="000C24F4">
        <w:rPr>
          <w:rFonts w:eastAsia="Arial" w:cs="Arial"/>
          <w:b/>
          <w:szCs w:val="22"/>
        </w:rPr>
        <w:t xml:space="preserve">sowie </w:t>
      </w:r>
    </w:p>
    <w:p w14:paraId="21211B49" w14:textId="77777777" w:rsidR="00C27E9D" w:rsidRPr="000C24F4" w:rsidRDefault="00013965">
      <w:pPr>
        <w:jc w:val="center"/>
        <w:rPr>
          <w:rFonts w:eastAsia="Arial" w:cs="Arial"/>
          <w:b/>
          <w:szCs w:val="22"/>
        </w:rPr>
      </w:pPr>
      <w:r w:rsidRPr="000C24F4">
        <w:rPr>
          <w:rFonts w:eastAsia="Arial" w:cs="Arial"/>
          <w:b/>
          <w:szCs w:val="22"/>
        </w:rPr>
        <w:t xml:space="preserve">hinsichtlich Planung, Errichtung und Betrieb </w:t>
      </w:r>
      <w:r w:rsidR="00847034" w:rsidRPr="000C24F4">
        <w:rPr>
          <w:rFonts w:eastAsia="Arial" w:cs="Arial"/>
          <w:b/>
          <w:szCs w:val="22"/>
        </w:rPr>
        <w:t>eine</w:t>
      </w:r>
      <w:r w:rsidR="00847034">
        <w:rPr>
          <w:rFonts w:eastAsia="Arial" w:cs="Arial"/>
          <w:b/>
          <w:szCs w:val="22"/>
        </w:rPr>
        <w:t>s</w:t>
      </w:r>
      <w:r w:rsidR="00847034" w:rsidRPr="000C24F4">
        <w:rPr>
          <w:rFonts w:eastAsia="Arial" w:cs="Arial"/>
          <w:b/>
          <w:szCs w:val="22"/>
        </w:rPr>
        <w:t xml:space="preserve"> </w:t>
      </w:r>
      <w:r w:rsidRPr="000C24F4">
        <w:rPr>
          <w:rFonts w:eastAsia="Arial" w:cs="Arial"/>
          <w:b/>
          <w:szCs w:val="22"/>
        </w:rPr>
        <w:t>NGA-</w:t>
      </w:r>
      <w:r w:rsidR="00847034">
        <w:rPr>
          <w:rFonts w:eastAsia="Arial" w:cs="Arial"/>
          <w:b/>
          <w:szCs w:val="22"/>
        </w:rPr>
        <w:t>Netzes</w:t>
      </w:r>
    </w:p>
    <w:p w14:paraId="0E207433" w14:textId="77777777" w:rsidR="007C18E6" w:rsidRPr="000C24F4" w:rsidRDefault="007C18E6">
      <w:pPr>
        <w:jc w:val="center"/>
        <w:rPr>
          <w:rFonts w:eastAsia="Arial" w:cs="Arial"/>
          <w:b/>
          <w:szCs w:val="22"/>
        </w:rPr>
      </w:pPr>
    </w:p>
    <w:p w14:paraId="0E16703E" w14:textId="77777777" w:rsidR="00C27E9D" w:rsidRPr="000C24F4" w:rsidRDefault="00013965">
      <w:pPr>
        <w:jc w:val="center"/>
        <w:rPr>
          <w:rFonts w:eastAsia="Arial" w:cs="Arial"/>
          <w:szCs w:val="22"/>
        </w:rPr>
      </w:pPr>
      <w:r w:rsidRPr="000C24F4">
        <w:rPr>
          <w:rFonts w:eastAsia="Arial" w:cs="Arial"/>
          <w:szCs w:val="22"/>
        </w:rPr>
        <w:t>(</w:t>
      </w:r>
      <w:r w:rsidR="003129B1" w:rsidRPr="000C24F4">
        <w:rPr>
          <w:rFonts w:eastAsia="Arial" w:cs="Arial"/>
          <w:szCs w:val="22"/>
        </w:rPr>
        <w:t>im Folgenden</w:t>
      </w:r>
      <w:r w:rsidRPr="000C24F4">
        <w:rPr>
          <w:rFonts w:eastAsia="Arial" w:cs="Arial"/>
          <w:szCs w:val="22"/>
        </w:rPr>
        <w:t xml:space="preserve"> </w:t>
      </w:r>
      <w:r w:rsidR="003129B1" w:rsidRPr="000C24F4">
        <w:rPr>
          <w:rFonts w:eastAsia="Arial" w:cs="Arial"/>
          <w:szCs w:val="22"/>
        </w:rPr>
        <w:t>„</w:t>
      </w:r>
      <w:r w:rsidRPr="000C24F4">
        <w:rPr>
          <w:rFonts w:eastAsia="Arial" w:cs="Arial"/>
          <w:b/>
          <w:szCs w:val="22"/>
        </w:rPr>
        <w:t>Kooperationsvertrag</w:t>
      </w:r>
      <w:r w:rsidRPr="000C24F4">
        <w:rPr>
          <w:rFonts w:eastAsia="Arial" w:cs="Arial"/>
          <w:szCs w:val="22"/>
        </w:rPr>
        <w:t>)</w:t>
      </w:r>
    </w:p>
    <w:p w14:paraId="0DDCB858" w14:textId="77777777" w:rsidR="00C27E9D" w:rsidRPr="000C24F4" w:rsidRDefault="00C27E9D">
      <w:pPr>
        <w:jc w:val="center"/>
        <w:rPr>
          <w:rFonts w:eastAsia="Arial" w:cs="Arial"/>
          <w:szCs w:val="22"/>
        </w:rPr>
      </w:pPr>
    </w:p>
    <w:p w14:paraId="6798B5D3" w14:textId="649B5981" w:rsidR="00C27E9D" w:rsidRPr="000C24F4" w:rsidRDefault="0024121B">
      <w:pPr>
        <w:jc w:val="center"/>
        <w:rPr>
          <w:rFonts w:eastAsia="Arial" w:cs="Arial"/>
          <w:szCs w:val="22"/>
        </w:rPr>
      </w:pPr>
      <w:r w:rsidRPr="000C24F4">
        <w:rPr>
          <w:rFonts w:eastAsia="Arial" w:cs="Arial"/>
          <w:szCs w:val="22"/>
        </w:rPr>
        <w:t xml:space="preserve">zwischen </w:t>
      </w:r>
      <w:r w:rsidR="0048247E" w:rsidRPr="000C24F4">
        <w:rPr>
          <w:rFonts w:eastAsia="Arial" w:cs="Arial"/>
          <w:szCs w:val="22"/>
          <w:highlight w:val="yellow"/>
        </w:rPr>
        <w:t>de</w:t>
      </w:r>
      <w:r w:rsidR="00C55079" w:rsidRPr="000C24F4">
        <w:rPr>
          <w:rFonts w:eastAsia="Arial" w:cs="Arial"/>
          <w:szCs w:val="22"/>
          <w:highlight w:val="yellow"/>
        </w:rPr>
        <w:t>r</w:t>
      </w:r>
      <w:r w:rsidR="0000621F">
        <w:rPr>
          <w:rFonts w:eastAsia="Arial" w:cs="Arial"/>
          <w:szCs w:val="22"/>
          <w:highlight w:val="yellow"/>
        </w:rPr>
        <w:t xml:space="preserve"> </w:t>
      </w:r>
      <w:r w:rsidR="003129B1" w:rsidRPr="000C24F4">
        <w:rPr>
          <w:rFonts w:eastAsia="Arial" w:cs="Arial"/>
          <w:szCs w:val="22"/>
          <w:highlight w:val="yellow"/>
        </w:rPr>
        <w:t>/</w:t>
      </w:r>
      <w:r w:rsidR="0000621F">
        <w:rPr>
          <w:rFonts w:eastAsia="Arial" w:cs="Arial"/>
          <w:szCs w:val="22"/>
          <w:highlight w:val="yellow"/>
        </w:rPr>
        <w:t xml:space="preserve"> </w:t>
      </w:r>
      <w:r w:rsidR="003129B1" w:rsidRPr="000C24F4">
        <w:rPr>
          <w:rFonts w:eastAsia="Arial" w:cs="Arial"/>
          <w:szCs w:val="22"/>
          <w:highlight w:val="yellow"/>
        </w:rPr>
        <w:t>dem</w:t>
      </w:r>
    </w:p>
    <w:p w14:paraId="68843FC8" w14:textId="77777777" w:rsidR="00C27E9D" w:rsidRPr="000C24F4" w:rsidRDefault="00C27E9D">
      <w:pPr>
        <w:jc w:val="center"/>
        <w:rPr>
          <w:rFonts w:eastAsia="Arial" w:cs="Arial"/>
          <w:szCs w:val="22"/>
        </w:rPr>
      </w:pPr>
    </w:p>
    <w:p w14:paraId="348FDD95" w14:textId="77777777" w:rsidR="00E7421D" w:rsidRPr="000C24F4" w:rsidRDefault="003129B1" w:rsidP="00E7421D">
      <w:pPr>
        <w:jc w:val="center"/>
        <w:rPr>
          <w:rFonts w:eastAsia="Arial" w:cs="Arial"/>
          <w:b/>
          <w:szCs w:val="22"/>
        </w:rPr>
      </w:pPr>
      <w:r w:rsidRPr="000C24F4">
        <w:rPr>
          <w:rFonts w:eastAsia="Arial" w:cs="Arial"/>
          <w:b/>
          <w:szCs w:val="22"/>
          <w:highlight w:val="yellow"/>
        </w:rPr>
        <w:t xml:space="preserve">[Bezeichnung der </w:t>
      </w:r>
      <w:r w:rsidR="002A78CB">
        <w:rPr>
          <w:rFonts w:eastAsia="Arial" w:cs="Arial"/>
          <w:b/>
          <w:szCs w:val="22"/>
          <w:highlight w:val="yellow"/>
        </w:rPr>
        <w:t>Gebietskörperschaft</w:t>
      </w:r>
      <w:r w:rsidRPr="000C24F4">
        <w:rPr>
          <w:rFonts w:eastAsia="Arial" w:cs="Arial"/>
          <w:b/>
          <w:szCs w:val="22"/>
          <w:highlight w:val="yellow"/>
        </w:rPr>
        <w:t>]</w:t>
      </w:r>
    </w:p>
    <w:p w14:paraId="0E34759F" w14:textId="104BCE6B" w:rsidR="00F7413A" w:rsidRPr="000C24F4" w:rsidRDefault="005E4AF3" w:rsidP="00F7413A">
      <w:pPr>
        <w:jc w:val="center"/>
        <w:rPr>
          <w:rFonts w:eastAsia="Arial" w:cs="Arial"/>
          <w:b/>
          <w:szCs w:val="22"/>
        </w:rPr>
      </w:pPr>
      <w:r w:rsidRPr="000C24F4">
        <w:rPr>
          <w:rFonts w:eastAsia="Arial" w:cs="Arial"/>
          <w:b/>
          <w:szCs w:val="22"/>
        </w:rPr>
        <w:t>v</w:t>
      </w:r>
      <w:r w:rsidR="00F7413A" w:rsidRPr="000C24F4">
        <w:rPr>
          <w:rFonts w:eastAsia="Arial" w:cs="Arial"/>
          <w:b/>
          <w:szCs w:val="22"/>
        </w:rPr>
        <w:t xml:space="preserve">ertreten durch </w:t>
      </w:r>
      <w:r w:rsidR="003129B1" w:rsidRPr="000C24F4">
        <w:rPr>
          <w:rFonts w:eastAsia="Arial" w:cs="Arial"/>
          <w:b/>
          <w:szCs w:val="22"/>
          <w:highlight w:val="yellow"/>
        </w:rPr>
        <w:t>den/die</w:t>
      </w:r>
      <w:r w:rsidR="0061668A">
        <w:rPr>
          <w:rFonts w:eastAsia="Arial" w:cs="Arial"/>
          <w:b/>
          <w:szCs w:val="22"/>
          <w:highlight w:val="yellow"/>
        </w:rPr>
        <w:t xml:space="preserve"> </w:t>
      </w:r>
      <w:r w:rsidR="003129B1" w:rsidRPr="000C24F4">
        <w:rPr>
          <w:rFonts w:eastAsia="Arial" w:cs="Arial"/>
          <w:b/>
          <w:szCs w:val="22"/>
          <w:highlight w:val="yellow"/>
        </w:rPr>
        <w:t>[Amtsbezeichnung]</w:t>
      </w:r>
    </w:p>
    <w:p w14:paraId="0D911C19" w14:textId="77777777" w:rsidR="005D16F2" w:rsidRPr="000C24F4" w:rsidRDefault="003129B1" w:rsidP="00F7413A">
      <w:pPr>
        <w:jc w:val="center"/>
        <w:rPr>
          <w:rFonts w:eastAsia="Arial" w:cs="Arial"/>
          <w:b/>
          <w:szCs w:val="22"/>
        </w:rPr>
      </w:pPr>
      <w:r w:rsidRPr="000C24F4">
        <w:rPr>
          <w:rFonts w:eastAsia="Arial" w:cs="Arial"/>
          <w:b/>
          <w:szCs w:val="22"/>
          <w:highlight w:val="yellow"/>
        </w:rPr>
        <w:t>[Name]</w:t>
      </w:r>
    </w:p>
    <w:p w14:paraId="12EF9B90" w14:textId="77777777" w:rsidR="003129B1" w:rsidRPr="000C24F4" w:rsidRDefault="003129B1" w:rsidP="00F7413A">
      <w:pPr>
        <w:jc w:val="center"/>
        <w:rPr>
          <w:rFonts w:eastAsia="Arial" w:cs="Arial"/>
          <w:b/>
          <w:szCs w:val="22"/>
        </w:rPr>
      </w:pPr>
    </w:p>
    <w:p w14:paraId="0D2FAACC" w14:textId="77777777" w:rsidR="00C27E9D" w:rsidRPr="000C24F4" w:rsidRDefault="00013965">
      <w:pPr>
        <w:jc w:val="center"/>
        <w:rPr>
          <w:rFonts w:eastAsia="Arial" w:cs="Arial"/>
          <w:szCs w:val="22"/>
        </w:rPr>
      </w:pPr>
      <w:r w:rsidRPr="000C24F4">
        <w:rPr>
          <w:rFonts w:eastAsia="Arial" w:cs="Arial"/>
          <w:szCs w:val="22"/>
        </w:rPr>
        <w:t xml:space="preserve">– </w:t>
      </w:r>
      <w:r w:rsidR="003129B1" w:rsidRPr="000C24F4">
        <w:rPr>
          <w:rFonts w:eastAsia="Arial" w:cs="Arial"/>
          <w:szCs w:val="22"/>
        </w:rPr>
        <w:t xml:space="preserve">im Folgenden </w:t>
      </w:r>
      <w:r w:rsidRPr="00697996">
        <w:rPr>
          <w:rFonts w:eastAsia="Arial" w:cs="Arial"/>
          <w:szCs w:val="22"/>
        </w:rPr>
        <w:t>„</w:t>
      </w:r>
      <w:r w:rsidR="002A78CB" w:rsidRPr="00697996">
        <w:rPr>
          <w:rFonts w:eastAsia="Arial" w:cs="Arial"/>
          <w:b/>
          <w:szCs w:val="22"/>
        </w:rPr>
        <w:t>Gebietskörperschaft</w:t>
      </w:r>
      <w:r w:rsidR="003129B1" w:rsidRPr="00697996">
        <w:rPr>
          <w:rFonts w:eastAsia="Arial" w:cs="Arial"/>
          <w:szCs w:val="22"/>
        </w:rPr>
        <w:t>“</w:t>
      </w:r>
      <w:r w:rsidRPr="000C24F4">
        <w:rPr>
          <w:rFonts w:eastAsia="Arial" w:cs="Arial"/>
          <w:szCs w:val="22"/>
        </w:rPr>
        <w:t xml:space="preserve"> genannt –</w:t>
      </w:r>
    </w:p>
    <w:p w14:paraId="78B81286" w14:textId="77777777" w:rsidR="00DA0999" w:rsidRPr="000C24F4" w:rsidRDefault="00DA0999">
      <w:pPr>
        <w:jc w:val="center"/>
        <w:rPr>
          <w:rFonts w:eastAsia="Arial" w:cs="Arial"/>
          <w:b/>
          <w:szCs w:val="22"/>
        </w:rPr>
      </w:pPr>
    </w:p>
    <w:p w14:paraId="48AB8448" w14:textId="77777777" w:rsidR="00C27E9D" w:rsidRPr="000C24F4" w:rsidRDefault="00DA0999">
      <w:pPr>
        <w:jc w:val="center"/>
        <w:rPr>
          <w:rFonts w:eastAsia="Arial" w:cs="Arial"/>
          <w:b/>
          <w:szCs w:val="22"/>
        </w:rPr>
      </w:pPr>
      <w:r w:rsidRPr="000C24F4">
        <w:rPr>
          <w:rFonts w:eastAsia="Arial" w:cs="Arial"/>
          <w:b/>
          <w:szCs w:val="22"/>
        </w:rPr>
        <w:t xml:space="preserve">und </w:t>
      </w:r>
    </w:p>
    <w:p w14:paraId="76FEA3AE" w14:textId="77777777" w:rsidR="00DA0999" w:rsidRPr="000C24F4" w:rsidRDefault="00DA0999">
      <w:pPr>
        <w:jc w:val="center"/>
        <w:rPr>
          <w:rFonts w:eastAsia="Arial" w:cs="Arial"/>
          <w:b/>
          <w:szCs w:val="22"/>
        </w:rPr>
      </w:pPr>
    </w:p>
    <w:p w14:paraId="21DA4F23" w14:textId="77777777" w:rsidR="005D436F" w:rsidRPr="000C24F4" w:rsidRDefault="005D436F" w:rsidP="005D436F">
      <w:pPr>
        <w:jc w:val="center"/>
        <w:rPr>
          <w:rFonts w:eastAsia="Arial" w:cs="Arial"/>
          <w:b/>
          <w:szCs w:val="22"/>
        </w:rPr>
      </w:pPr>
      <w:r w:rsidRPr="000C24F4">
        <w:rPr>
          <w:rFonts w:eastAsia="Arial" w:cs="Arial"/>
          <w:b/>
          <w:szCs w:val="22"/>
        </w:rPr>
        <w:t>[</w:t>
      </w:r>
      <w:r w:rsidR="00882533" w:rsidRPr="000C24F4">
        <w:rPr>
          <w:rFonts w:eastAsia="Arial" w:cs="Arial"/>
          <w:b/>
          <w:szCs w:val="22"/>
          <w:highlight w:val="yellow"/>
        </w:rPr>
        <w:t>X</w:t>
      </w:r>
      <w:r w:rsidRPr="000C24F4">
        <w:rPr>
          <w:rFonts w:eastAsia="Arial" w:cs="Arial"/>
          <w:b/>
          <w:szCs w:val="22"/>
          <w:highlight w:val="yellow"/>
        </w:rPr>
        <w:t>]</w:t>
      </w:r>
    </w:p>
    <w:p w14:paraId="4F1AAE2E" w14:textId="77777777" w:rsidR="005D436F" w:rsidRPr="000C24F4" w:rsidRDefault="005D436F" w:rsidP="005D436F">
      <w:pPr>
        <w:jc w:val="center"/>
        <w:rPr>
          <w:rFonts w:eastAsia="Arial" w:cs="Arial"/>
          <w:szCs w:val="22"/>
        </w:rPr>
      </w:pPr>
      <w:r w:rsidRPr="000C24F4">
        <w:rPr>
          <w:rFonts w:eastAsia="Arial" w:cs="Arial"/>
          <w:szCs w:val="22"/>
        </w:rPr>
        <w:t>vertr</w:t>
      </w:r>
      <w:r w:rsidR="005E7332" w:rsidRPr="000C24F4">
        <w:rPr>
          <w:rFonts w:eastAsia="Arial" w:cs="Arial"/>
          <w:szCs w:val="22"/>
        </w:rPr>
        <w:t>eten</w:t>
      </w:r>
      <w:r w:rsidRPr="000C24F4">
        <w:rPr>
          <w:rFonts w:eastAsia="Arial" w:cs="Arial"/>
          <w:szCs w:val="22"/>
        </w:rPr>
        <w:t xml:space="preserve"> durch [</w:t>
      </w:r>
      <w:r w:rsidR="00882533" w:rsidRPr="000C24F4">
        <w:rPr>
          <w:rFonts w:eastAsia="Arial" w:cs="Arial"/>
          <w:szCs w:val="22"/>
          <w:highlight w:val="yellow"/>
        </w:rPr>
        <w:t>X</w:t>
      </w:r>
      <w:r w:rsidRPr="000C24F4">
        <w:rPr>
          <w:rFonts w:eastAsia="Arial" w:cs="Arial"/>
          <w:szCs w:val="22"/>
        </w:rPr>
        <w:t>]</w:t>
      </w:r>
    </w:p>
    <w:p w14:paraId="4D990AF4" w14:textId="77777777" w:rsidR="005D436F" w:rsidRPr="000C24F4" w:rsidRDefault="005D436F" w:rsidP="005D436F">
      <w:pPr>
        <w:jc w:val="center"/>
        <w:rPr>
          <w:rFonts w:eastAsia="Arial" w:cs="Arial"/>
          <w:szCs w:val="22"/>
        </w:rPr>
      </w:pPr>
      <w:r w:rsidRPr="000C24F4">
        <w:rPr>
          <w:rFonts w:eastAsia="Arial" w:cs="Arial"/>
          <w:szCs w:val="22"/>
        </w:rPr>
        <w:t>[</w:t>
      </w:r>
      <w:r w:rsidR="00882533" w:rsidRPr="000C24F4">
        <w:rPr>
          <w:rFonts w:eastAsia="Arial" w:cs="Arial"/>
          <w:szCs w:val="22"/>
          <w:highlight w:val="yellow"/>
        </w:rPr>
        <w:t>X</w:t>
      </w:r>
      <w:r w:rsidRPr="000C24F4">
        <w:rPr>
          <w:rFonts w:eastAsia="Arial" w:cs="Arial"/>
          <w:szCs w:val="22"/>
        </w:rPr>
        <w:t>]</w:t>
      </w:r>
    </w:p>
    <w:p w14:paraId="0346103B" w14:textId="77777777" w:rsidR="00C27E9D" w:rsidRPr="000C24F4" w:rsidRDefault="00C27E9D">
      <w:pPr>
        <w:jc w:val="center"/>
        <w:rPr>
          <w:rFonts w:eastAsia="Arial" w:cs="Arial"/>
          <w:szCs w:val="22"/>
        </w:rPr>
      </w:pPr>
    </w:p>
    <w:p w14:paraId="31E955E4" w14:textId="77777777" w:rsidR="00C27E9D" w:rsidRPr="000C24F4" w:rsidRDefault="00013965">
      <w:pPr>
        <w:jc w:val="center"/>
        <w:rPr>
          <w:rFonts w:eastAsia="Arial" w:cs="Arial"/>
          <w:szCs w:val="22"/>
        </w:rPr>
      </w:pPr>
      <w:r w:rsidRPr="000C24F4">
        <w:rPr>
          <w:rFonts w:eastAsia="Arial" w:cs="Arial"/>
          <w:szCs w:val="22"/>
        </w:rPr>
        <w:t xml:space="preserve">– </w:t>
      </w:r>
      <w:r w:rsidR="003129B1" w:rsidRPr="000C24F4">
        <w:rPr>
          <w:rFonts w:eastAsia="Arial" w:cs="Arial"/>
          <w:szCs w:val="22"/>
        </w:rPr>
        <w:t xml:space="preserve">im Folgenden </w:t>
      </w:r>
      <w:r w:rsidRPr="000C24F4">
        <w:rPr>
          <w:rFonts w:eastAsia="Arial" w:cs="Arial"/>
          <w:szCs w:val="22"/>
        </w:rPr>
        <w:t>„</w:t>
      </w:r>
      <w:r w:rsidR="00643638" w:rsidRPr="000C24F4">
        <w:rPr>
          <w:rFonts w:eastAsia="Arial" w:cs="Arial"/>
          <w:b/>
          <w:szCs w:val="22"/>
        </w:rPr>
        <w:t>TKU</w:t>
      </w:r>
      <w:r w:rsidRPr="000C24F4">
        <w:rPr>
          <w:rFonts w:eastAsia="Arial" w:cs="Arial"/>
          <w:szCs w:val="22"/>
        </w:rPr>
        <w:t>“ genannt –</w:t>
      </w:r>
    </w:p>
    <w:p w14:paraId="5F90D6FB" w14:textId="77777777" w:rsidR="00C27E9D" w:rsidRPr="000C24F4" w:rsidRDefault="00C27E9D">
      <w:pPr>
        <w:jc w:val="center"/>
        <w:rPr>
          <w:rFonts w:eastAsia="Arial" w:cs="Arial"/>
          <w:szCs w:val="22"/>
        </w:rPr>
      </w:pPr>
    </w:p>
    <w:p w14:paraId="52945325" w14:textId="77777777" w:rsidR="00C27E9D" w:rsidRPr="000C24F4" w:rsidRDefault="00013965" w:rsidP="003129B1">
      <w:pPr>
        <w:jc w:val="center"/>
        <w:rPr>
          <w:rFonts w:eastAsia="Arial" w:cs="Arial"/>
          <w:szCs w:val="22"/>
        </w:rPr>
      </w:pPr>
      <w:r w:rsidRPr="000C24F4">
        <w:rPr>
          <w:rFonts w:eastAsia="Arial" w:cs="Arial"/>
          <w:szCs w:val="22"/>
        </w:rPr>
        <w:lastRenderedPageBreak/>
        <w:t xml:space="preserve">– </w:t>
      </w:r>
      <w:r w:rsidR="003129B1" w:rsidRPr="000C24F4">
        <w:rPr>
          <w:rFonts w:eastAsia="Arial" w:cs="Arial"/>
          <w:szCs w:val="22"/>
        </w:rPr>
        <w:t xml:space="preserve">im Folgenden gemeinsam </w:t>
      </w:r>
      <w:r w:rsidRPr="000C24F4">
        <w:rPr>
          <w:rFonts w:eastAsia="Arial" w:cs="Arial"/>
          <w:szCs w:val="22"/>
        </w:rPr>
        <w:t xml:space="preserve">auch </w:t>
      </w:r>
      <w:r w:rsidR="005E7332" w:rsidRPr="000C24F4">
        <w:rPr>
          <w:rFonts w:eastAsia="Arial" w:cs="Arial"/>
          <w:szCs w:val="22"/>
        </w:rPr>
        <w:t>„</w:t>
      </w:r>
      <w:r w:rsidRPr="000C24F4">
        <w:rPr>
          <w:rFonts w:eastAsia="Arial" w:cs="Arial"/>
          <w:b/>
          <w:szCs w:val="22"/>
        </w:rPr>
        <w:t>Vertragsparteien</w:t>
      </w:r>
      <w:r w:rsidR="005E7332" w:rsidRPr="000C24F4">
        <w:rPr>
          <w:rFonts w:eastAsia="Arial" w:cs="Arial"/>
          <w:szCs w:val="22"/>
        </w:rPr>
        <w:t>“</w:t>
      </w:r>
      <w:r w:rsidRPr="000C24F4">
        <w:rPr>
          <w:rFonts w:eastAsia="Arial" w:cs="Arial"/>
          <w:szCs w:val="22"/>
        </w:rPr>
        <w:t xml:space="preserve"> genannt –</w:t>
      </w:r>
    </w:p>
    <w:p w14:paraId="1F4684DD" w14:textId="77777777" w:rsidR="00C27E9D" w:rsidRPr="000C24F4" w:rsidRDefault="00013965">
      <w:pPr>
        <w:tabs>
          <w:tab w:val="clear" w:pos="567"/>
          <w:tab w:val="clear" w:pos="1134"/>
          <w:tab w:val="clear" w:pos="1701"/>
          <w:tab w:val="clear" w:pos="2268"/>
        </w:tabs>
        <w:spacing w:after="0" w:line="240" w:lineRule="auto"/>
        <w:ind w:left="0" w:firstLine="0"/>
        <w:jc w:val="left"/>
        <w:rPr>
          <w:rFonts w:eastAsia="Arial" w:cs="Arial"/>
          <w:szCs w:val="22"/>
        </w:rPr>
      </w:pPr>
      <w:r w:rsidRPr="000C24F4">
        <w:rPr>
          <w:rFonts w:eastAsia="Arial" w:cs="Arial"/>
          <w:szCs w:val="22"/>
        </w:rPr>
        <w:br w:type="page"/>
      </w:r>
    </w:p>
    <w:p w14:paraId="6F63E4A1" w14:textId="77777777" w:rsidR="00C27E9D" w:rsidRPr="0086684B" w:rsidRDefault="00C27E9D">
      <w:pPr>
        <w:jc w:val="center"/>
        <w:rPr>
          <w:rFonts w:eastAsia="Arial" w:cs="Arial"/>
          <w:szCs w:val="22"/>
        </w:rPr>
      </w:pPr>
    </w:p>
    <w:p w14:paraId="6646E63A" w14:textId="77777777" w:rsidR="00C27E9D" w:rsidRPr="000C24F4" w:rsidRDefault="00013965">
      <w:pPr>
        <w:jc w:val="center"/>
        <w:rPr>
          <w:rFonts w:eastAsia="Calibri" w:cs="Arial"/>
          <w:b/>
          <w:bCs/>
          <w:szCs w:val="22"/>
          <w:lang w:eastAsia="en-US"/>
        </w:rPr>
      </w:pPr>
      <w:bookmarkStart w:id="0" w:name="_DV_M160"/>
      <w:bookmarkEnd w:id="0"/>
      <w:r w:rsidRPr="000C24F4">
        <w:rPr>
          <w:rFonts w:eastAsia="Calibri" w:cs="Arial"/>
          <w:b/>
          <w:bCs/>
          <w:szCs w:val="22"/>
          <w:lang w:eastAsia="en-US"/>
        </w:rPr>
        <w:t>Inhaltsverzeichnis</w:t>
      </w:r>
    </w:p>
    <w:p w14:paraId="48FB3515" w14:textId="77777777" w:rsidR="00C27E9D" w:rsidRPr="000C24F4" w:rsidRDefault="00C27E9D">
      <w:pPr>
        <w:tabs>
          <w:tab w:val="clear" w:pos="567"/>
          <w:tab w:val="clear" w:pos="1134"/>
          <w:tab w:val="clear" w:pos="1701"/>
          <w:tab w:val="clear" w:pos="2268"/>
          <w:tab w:val="left" w:pos="709"/>
          <w:tab w:val="right" w:leader="dot" w:pos="9062"/>
        </w:tabs>
        <w:spacing w:before="120" w:after="100" w:line="300" w:lineRule="exact"/>
        <w:ind w:left="708" w:hanging="708"/>
        <w:jc w:val="left"/>
        <w:rPr>
          <w:rFonts w:eastAsia="Calibri" w:cs="Arial"/>
          <w:szCs w:val="22"/>
          <w:lang w:eastAsia="en-US"/>
        </w:rPr>
      </w:pPr>
    </w:p>
    <w:sdt>
      <w:sdtPr>
        <w:rPr>
          <w:rFonts w:ascii="Arial" w:eastAsia="Times New Roman" w:hAnsi="Arial" w:cs="Times New Roman"/>
          <w:color w:val="auto"/>
          <w:sz w:val="22"/>
          <w:szCs w:val="24"/>
        </w:rPr>
        <w:id w:val="2023507649"/>
        <w:docPartObj>
          <w:docPartGallery w:val="Table of Contents"/>
          <w:docPartUnique/>
        </w:docPartObj>
      </w:sdtPr>
      <w:sdtEndPr>
        <w:rPr>
          <w:noProof/>
          <w:webHidden/>
        </w:rPr>
      </w:sdtEndPr>
      <w:sdtContent>
        <w:p w14:paraId="24A5296E" w14:textId="58AB0CDA" w:rsidR="009015C0" w:rsidRDefault="009015C0">
          <w:pPr>
            <w:pStyle w:val="Inhaltsverzeichnisberschrift"/>
          </w:pPr>
        </w:p>
        <w:p w14:paraId="021DB2F2" w14:textId="77777777" w:rsidR="00A9511F" w:rsidRDefault="009015C0">
          <w:pPr>
            <w:pStyle w:val="Verzeichnis1"/>
            <w:rPr>
              <w:rFonts w:asciiTheme="minorHAnsi" w:eastAsiaTheme="minorEastAsia" w:hAnsiTheme="minorHAnsi" w:cstheme="minorBidi"/>
              <w:b w:val="0"/>
              <w:bCs w:val="0"/>
              <w:noProof/>
              <w:szCs w:val="22"/>
            </w:rPr>
          </w:pPr>
          <w:r>
            <w:fldChar w:fldCharType="begin"/>
          </w:r>
          <w:r>
            <w:instrText xml:space="preserve"> TOC \o "1-3" \h \z \u </w:instrText>
          </w:r>
          <w:r>
            <w:fldChar w:fldCharType="separate"/>
          </w:r>
          <w:hyperlink w:anchor="_Toc44582801" w:history="1">
            <w:r w:rsidR="00A9511F" w:rsidRPr="00245D68">
              <w:rPr>
                <w:rStyle w:val="Hyperlink"/>
                <w:noProof/>
              </w:rPr>
              <w:t>Präambel</w:t>
            </w:r>
            <w:r w:rsidR="00A9511F">
              <w:rPr>
                <w:noProof/>
                <w:webHidden/>
              </w:rPr>
              <w:tab/>
            </w:r>
            <w:r w:rsidR="00A9511F">
              <w:rPr>
                <w:noProof/>
                <w:webHidden/>
              </w:rPr>
              <w:fldChar w:fldCharType="begin"/>
            </w:r>
            <w:r w:rsidR="00A9511F">
              <w:rPr>
                <w:noProof/>
                <w:webHidden/>
              </w:rPr>
              <w:instrText xml:space="preserve"> PAGEREF _Toc44582801 \h </w:instrText>
            </w:r>
            <w:r w:rsidR="00A9511F">
              <w:rPr>
                <w:noProof/>
                <w:webHidden/>
              </w:rPr>
            </w:r>
            <w:r w:rsidR="00A9511F">
              <w:rPr>
                <w:noProof/>
                <w:webHidden/>
              </w:rPr>
              <w:fldChar w:fldCharType="separate"/>
            </w:r>
            <w:r w:rsidR="00A9511F">
              <w:rPr>
                <w:noProof/>
                <w:webHidden/>
              </w:rPr>
              <w:t>4</w:t>
            </w:r>
            <w:r w:rsidR="00A9511F">
              <w:rPr>
                <w:noProof/>
                <w:webHidden/>
              </w:rPr>
              <w:fldChar w:fldCharType="end"/>
            </w:r>
          </w:hyperlink>
        </w:p>
        <w:p w14:paraId="4866A356" w14:textId="77777777" w:rsidR="00A9511F" w:rsidRDefault="00C87BBA">
          <w:pPr>
            <w:pStyle w:val="Verzeichnis1"/>
            <w:rPr>
              <w:rFonts w:asciiTheme="minorHAnsi" w:eastAsiaTheme="minorEastAsia" w:hAnsiTheme="minorHAnsi" w:cstheme="minorBidi"/>
              <w:b w:val="0"/>
              <w:bCs w:val="0"/>
              <w:noProof/>
              <w:szCs w:val="22"/>
            </w:rPr>
          </w:pPr>
          <w:hyperlink w:anchor="_Toc44582802" w:history="1">
            <w:r w:rsidR="00A9511F" w:rsidRPr="00245D68">
              <w:rPr>
                <w:rStyle w:val="Hyperlink"/>
                <w:rFonts w:ascii="Arial Fett" w:hAnsi="Arial Fett"/>
                <w:noProof/>
              </w:rPr>
              <w:t>§ 1</w:t>
            </w:r>
            <w:r w:rsidR="00A9511F">
              <w:rPr>
                <w:rFonts w:asciiTheme="minorHAnsi" w:eastAsiaTheme="minorEastAsia" w:hAnsiTheme="minorHAnsi" w:cstheme="minorBidi"/>
                <w:b w:val="0"/>
                <w:bCs w:val="0"/>
                <w:noProof/>
                <w:szCs w:val="22"/>
              </w:rPr>
              <w:tab/>
            </w:r>
            <w:r w:rsidR="00A9511F" w:rsidRPr="00245D68">
              <w:rPr>
                <w:rStyle w:val="Hyperlink"/>
                <w:noProof/>
              </w:rPr>
              <w:t>Gegenstand des Kooperationsvertrages</w:t>
            </w:r>
            <w:r w:rsidR="00A9511F">
              <w:rPr>
                <w:noProof/>
                <w:webHidden/>
              </w:rPr>
              <w:tab/>
            </w:r>
            <w:r w:rsidR="00A9511F">
              <w:rPr>
                <w:noProof/>
                <w:webHidden/>
              </w:rPr>
              <w:fldChar w:fldCharType="begin"/>
            </w:r>
            <w:r w:rsidR="00A9511F">
              <w:rPr>
                <w:noProof/>
                <w:webHidden/>
              </w:rPr>
              <w:instrText xml:space="preserve"> PAGEREF _Toc44582802 \h </w:instrText>
            </w:r>
            <w:r w:rsidR="00A9511F">
              <w:rPr>
                <w:noProof/>
                <w:webHidden/>
              </w:rPr>
            </w:r>
            <w:r w:rsidR="00A9511F">
              <w:rPr>
                <w:noProof/>
                <w:webHidden/>
              </w:rPr>
              <w:fldChar w:fldCharType="separate"/>
            </w:r>
            <w:r w:rsidR="00A9511F">
              <w:rPr>
                <w:noProof/>
                <w:webHidden/>
              </w:rPr>
              <w:t>5</w:t>
            </w:r>
            <w:r w:rsidR="00A9511F">
              <w:rPr>
                <w:noProof/>
                <w:webHidden/>
              </w:rPr>
              <w:fldChar w:fldCharType="end"/>
            </w:r>
          </w:hyperlink>
        </w:p>
        <w:p w14:paraId="249507A4" w14:textId="77777777" w:rsidR="00A9511F" w:rsidRDefault="00C87BBA">
          <w:pPr>
            <w:pStyle w:val="Verzeichnis1"/>
            <w:rPr>
              <w:rFonts w:asciiTheme="minorHAnsi" w:eastAsiaTheme="minorEastAsia" w:hAnsiTheme="minorHAnsi" w:cstheme="minorBidi"/>
              <w:b w:val="0"/>
              <w:bCs w:val="0"/>
              <w:noProof/>
              <w:szCs w:val="22"/>
            </w:rPr>
          </w:pPr>
          <w:hyperlink w:anchor="_Toc44582803" w:history="1">
            <w:r w:rsidR="00A9511F" w:rsidRPr="00245D68">
              <w:rPr>
                <w:rStyle w:val="Hyperlink"/>
                <w:rFonts w:ascii="Arial Fett" w:hAnsi="Arial Fett"/>
                <w:noProof/>
              </w:rPr>
              <w:t>§ 2</w:t>
            </w:r>
            <w:r w:rsidR="00A9511F">
              <w:rPr>
                <w:rFonts w:asciiTheme="minorHAnsi" w:eastAsiaTheme="minorEastAsia" w:hAnsiTheme="minorHAnsi" w:cstheme="minorBidi"/>
                <w:b w:val="0"/>
                <w:bCs w:val="0"/>
                <w:noProof/>
                <w:szCs w:val="22"/>
              </w:rPr>
              <w:tab/>
            </w:r>
            <w:r w:rsidR="00A9511F" w:rsidRPr="00245D68">
              <w:rPr>
                <w:rStyle w:val="Hyperlink"/>
                <w:noProof/>
              </w:rPr>
              <w:t>Bestandteile und Grundlagen dieses Kooperationsvertrages</w:t>
            </w:r>
            <w:r w:rsidR="00A9511F">
              <w:rPr>
                <w:noProof/>
                <w:webHidden/>
              </w:rPr>
              <w:tab/>
            </w:r>
            <w:r w:rsidR="00A9511F">
              <w:rPr>
                <w:noProof/>
                <w:webHidden/>
              </w:rPr>
              <w:fldChar w:fldCharType="begin"/>
            </w:r>
            <w:r w:rsidR="00A9511F">
              <w:rPr>
                <w:noProof/>
                <w:webHidden/>
              </w:rPr>
              <w:instrText xml:space="preserve"> PAGEREF _Toc44582803 \h </w:instrText>
            </w:r>
            <w:r w:rsidR="00A9511F">
              <w:rPr>
                <w:noProof/>
                <w:webHidden/>
              </w:rPr>
            </w:r>
            <w:r w:rsidR="00A9511F">
              <w:rPr>
                <w:noProof/>
                <w:webHidden/>
              </w:rPr>
              <w:fldChar w:fldCharType="separate"/>
            </w:r>
            <w:r w:rsidR="00A9511F">
              <w:rPr>
                <w:noProof/>
                <w:webHidden/>
              </w:rPr>
              <w:t>6</w:t>
            </w:r>
            <w:r w:rsidR="00A9511F">
              <w:rPr>
                <w:noProof/>
                <w:webHidden/>
              </w:rPr>
              <w:fldChar w:fldCharType="end"/>
            </w:r>
          </w:hyperlink>
        </w:p>
        <w:p w14:paraId="0452F08E" w14:textId="77777777" w:rsidR="00A9511F" w:rsidRDefault="00C87BBA">
          <w:pPr>
            <w:pStyle w:val="Verzeichnis1"/>
            <w:rPr>
              <w:rFonts w:asciiTheme="minorHAnsi" w:eastAsiaTheme="minorEastAsia" w:hAnsiTheme="minorHAnsi" w:cstheme="minorBidi"/>
              <w:b w:val="0"/>
              <w:bCs w:val="0"/>
              <w:noProof/>
              <w:szCs w:val="22"/>
            </w:rPr>
          </w:pPr>
          <w:hyperlink w:anchor="_Toc44582804" w:history="1">
            <w:r w:rsidR="00A9511F" w:rsidRPr="00245D68">
              <w:rPr>
                <w:rStyle w:val="Hyperlink"/>
                <w:rFonts w:ascii="Arial Fett" w:hAnsi="Arial Fett"/>
                <w:noProof/>
              </w:rPr>
              <w:t>§ 3</w:t>
            </w:r>
            <w:r w:rsidR="00A9511F">
              <w:rPr>
                <w:rFonts w:asciiTheme="minorHAnsi" w:eastAsiaTheme="minorEastAsia" w:hAnsiTheme="minorHAnsi" w:cstheme="minorBidi"/>
                <w:b w:val="0"/>
                <w:bCs w:val="0"/>
                <w:noProof/>
                <w:szCs w:val="22"/>
              </w:rPr>
              <w:tab/>
            </w:r>
            <w:r w:rsidR="00A9511F" w:rsidRPr="00245D68">
              <w:rPr>
                <w:rStyle w:val="Hyperlink"/>
                <w:noProof/>
              </w:rPr>
              <w:t>Pflichten der Gebietskörperschaft</w:t>
            </w:r>
            <w:r w:rsidR="00A9511F">
              <w:rPr>
                <w:noProof/>
                <w:webHidden/>
              </w:rPr>
              <w:tab/>
            </w:r>
            <w:r w:rsidR="00A9511F">
              <w:rPr>
                <w:noProof/>
                <w:webHidden/>
              </w:rPr>
              <w:fldChar w:fldCharType="begin"/>
            </w:r>
            <w:r w:rsidR="00A9511F">
              <w:rPr>
                <w:noProof/>
                <w:webHidden/>
              </w:rPr>
              <w:instrText xml:space="preserve"> PAGEREF _Toc44582804 \h </w:instrText>
            </w:r>
            <w:r w:rsidR="00A9511F">
              <w:rPr>
                <w:noProof/>
                <w:webHidden/>
              </w:rPr>
            </w:r>
            <w:r w:rsidR="00A9511F">
              <w:rPr>
                <w:noProof/>
                <w:webHidden/>
              </w:rPr>
              <w:fldChar w:fldCharType="separate"/>
            </w:r>
            <w:r w:rsidR="00A9511F">
              <w:rPr>
                <w:noProof/>
                <w:webHidden/>
              </w:rPr>
              <w:t>7</w:t>
            </w:r>
            <w:r w:rsidR="00A9511F">
              <w:rPr>
                <w:noProof/>
                <w:webHidden/>
              </w:rPr>
              <w:fldChar w:fldCharType="end"/>
            </w:r>
          </w:hyperlink>
        </w:p>
        <w:p w14:paraId="7CE3201E" w14:textId="77777777" w:rsidR="00A9511F" w:rsidRDefault="00C87BBA">
          <w:pPr>
            <w:pStyle w:val="Verzeichnis1"/>
            <w:rPr>
              <w:rFonts w:asciiTheme="minorHAnsi" w:eastAsiaTheme="minorEastAsia" w:hAnsiTheme="minorHAnsi" w:cstheme="minorBidi"/>
              <w:b w:val="0"/>
              <w:bCs w:val="0"/>
              <w:noProof/>
              <w:szCs w:val="22"/>
            </w:rPr>
          </w:pPr>
          <w:hyperlink w:anchor="_Toc44582805" w:history="1">
            <w:r w:rsidR="00A9511F" w:rsidRPr="00245D68">
              <w:rPr>
                <w:rStyle w:val="Hyperlink"/>
                <w:rFonts w:ascii="Arial Fett" w:hAnsi="Arial Fett"/>
                <w:noProof/>
              </w:rPr>
              <w:t>§ 4</w:t>
            </w:r>
            <w:r w:rsidR="00A9511F">
              <w:rPr>
                <w:rFonts w:asciiTheme="minorHAnsi" w:eastAsiaTheme="minorEastAsia" w:hAnsiTheme="minorHAnsi" w:cstheme="minorBidi"/>
                <w:b w:val="0"/>
                <w:bCs w:val="0"/>
                <w:noProof/>
                <w:szCs w:val="22"/>
              </w:rPr>
              <w:tab/>
            </w:r>
            <w:r w:rsidR="00A9511F" w:rsidRPr="00245D68">
              <w:rPr>
                <w:rStyle w:val="Hyperlink"/>
                <w:noProof/>
              </w:rPr>
              <w:t>Pflichten des TKUs</w:t>
            </w:r>
            <w:r w:rsidR="00A9511F">
              <w:rPr>
                <w:noProof/>
                <w:webHidden/>
              </w:rPr>
              <w:tab/>
            </w:r>
            <w:r w:rsidR="00A9511F">
              <w:rPr>
                <w:noProof/>
                <w:webHidden/>
              </w:rPr>
              <w:fldChar w:fldCharType="begin"/>
            </w:r>
            <w:r w:rsidR="00A9511F">
              <w:rPr>
                <w:noProof/>
                <w:webHidden/>
              </w:rPr>
              <w:instrText xml:space="preserve"> PAGEREF _Toc44582805 \h </w:instrText>
            </w:r>
            <w:r w:rsidR="00A9511F">
              <w:rPr>
                <w:noProof/>
                <w:webHidden/>
              </w:rPr>
            </w:r>
            <w:r w:rsidR="00A9511F">
              <w:rPr>
                <w:noProof/>
                <w:webHidden/>
              </w:rPr>
              <w:fldChar w:fldCharType="separate"/>
            </w:r>
            <w:r w:rsidR="00A9511F">
              <w:rPr>
                <w:noProof/>
                <w:webHidden/>
              </w:rPr>
              <w:t>8</w:t>
            </w:r>
            <w:r w:rsidR="00A9511F">
              <w:rPr>
                <w:noProof/>
                <w:webHidden/>
              </w:rPr>
              <w:fldChar w:fldCharType="end"/>
            </w:r>
          </w:hyperlink>
        </w:p>
        <w:p w14:paraId="3054295E" w14:textId="77777777" w:rsidR="00A9511F" w:rsidRDefault="00C87BBA">
          <w:pPr>
            <w:pStyle w:val="Verzeichnis1"/>
            <w:rPr>
              <w:rFonts w:asciiTheme="minorHAnsi" w:eastAsiaTheme="minorEastAsia" w:hAnsiTheme="minorHAnsi" w:cstheme="minorBidi"/>
              <w:b w:val="0"/>
              <w:bCs w:val="0"/>
              <w:noProof/>
              <w:szCs w:val="22"/>
            </w:rPr>
          </w:pPr>
          <w:hyperlink w:anchor="_Toc44582806" w:history="1">
            <w:r w:rsidR="00A9511F" w:rsidRPr="00245D68">
              <w:rPr>
                <w:rStyle w:val="Hyperlink"/>
                <w:rFonts w:ascii="Arial Fett" w:hAnsi="Arial Fett"/>
                <w:noProof/>
                <w:highlight w:val="lightGray"/>
              </w:rPr>
              <w:t>§ 5</w:t>
            </w:r>
            <w:r w:rsidR="00A9511F">
              <w:rPr>
                <w:rFonts w:asciiTheme="minorHAnsi" w:eastAsiaTheme="minorEastAsia" w:hAnsiTheme="minorHAnsi" w:cstheme="minorBidi"/>
                <w:b w:val="0"/>
                <w:bCs w:val="0"/>
                <w:noProof/>
                <w:szCs w:val="22"/>
              </w:rPr>
              <w:tab/>
            </w:r>
            <w:r w:rsidR="00A9511F" w:rsidRPr="00245D68">
              <w:rPr>
                <w:rStyle w:val="Hyperlink"/>
                <w:noProof/>
                <w:highlight w:val="lightGray"/>
              </w:rPr>
              <w:t>Option</w:t>
            </w:r>
            <w:r w:rsidR="00A9511F">
              <w:rPr>
                <w:noProof/>
                <w:webHidden/>
              </w:rPr>
              <w:tab/>
            </w:r>
            <w:r w:rsidR="00A9511F">
              <w:rPr>
                <w:noProof/>
                <w:webHidden/>
              </w:rPr>
              <w:fldChar w:fldCharType="begin"/>
            </w:r>
            <w:r w:rsidR="00A9511F">
              <w:rPr>
                <w:noProof/>
                <w:webHidden/>
              </w:rPr>
              <w:instrText xml:space="preserve"> PAGEREF _Toc44582806 \h </w:instrText>
            </w:r>
            <w:r w:rsidR="00A9511F">
              <w:rPr>
                <w:noProof/>
                <w:webHidden/>
              </w:rPr>
            </w:r>
            <w:r w:rsidR="00A9511F">
              <w:rPr>
                <w:noProof/>
                <w:webHidden/>
              </w:rPr>
              <w:fldChar w:fldCharType="separate"/>
            </w:r>
            <w:r w:rsidR="00A9511F">
              <w:rPr>
                <w:noProof/>
                <w:webHidden/>
              </w:rPr>
              <w:t>10</w:t>
            </w:r>
            <w:r w:rsidR="00A9511F">
              <w:rPr>
                <w:noProof/>
                <w:webHidden/>
              </w:rPr>
              <w:fldChar w:fldCharType="end"/>
            </w:r>
          </w:hyperlink>
        </w:p>
        <w:p w14:paraId="27C3C867" w14:textId="77777777" w:rsidR="00A9511F" w:rsidRDefault="00C87BBA">
          <w:pPr>
            <w:pStyle w:val="Verzeichnis1"/>
            <w:rPr>
              <w:rFonts w:asciiTheme="minorHAnsi" w:eastAsiaTheme="minorEastAsia" w:hAnsiTheme="minorHAnsi" w:cstheme="minorBidi"/>
              <w:b w:val="0"/>
              <w:bCs w:val="0"/>
              <w:noProof/>
              <w:szCs w:val="22"/>
            </w:rPr>
          </w:pPr>
          <w:hyperlink w:anchor="_Toc44582807" w:history="1">
            <w:r w:rsidR="00A9511F" w:rsidRPr="00245D68">
              <w:rPr>
                <w:rStyle w:val="Hyperlink"/>
                <w:rFonts w:ascii="Arial Fett" w:hAnsi="Arial Fett"/>
                <w:noProof/>
              </w:rPr>
              <w:t>§ 6</w:t>
            </w:r>
            <w:r w:rsidR="00A9511F">
              <w:rPr>
                <w:rFonts w:asciiTheme="minorHAnsi" w:eastAsiaTheme="minorEastAsia" w:hAnsiTheme="minorHAnsi" w:cstheme="minorBidi"/>
                <w:b w:val="0"/>
                <w:bCs w:val="0"/>
                <w:noProof/>
                <w:szCs w:val="22"/>
              </w:rPr>
              <w:tab/>
            </w:r>
            <w:r w:rsidR="00A9511F" w:rsidRPr="00245D68">
              <w:rPr>
                <w:rStyle w:val="Hyperlink"/>
                <w:noProof/>
              </w:rPr>
              <w:t>Ausbauplanung</w:t>
            </w:r>
            <w:r w:rsidR="00A9511F">
              <w:rPr>
                <w:noProof/>
                <w:webHidden/>
              </w:rPr>
              <w:tab/>
            </w:r>
            <w:r w:rsidR="00A9511F">
              <w:rPr>
                <w:noProof/>
                <w:webHidden/>
              </w:rPr>
              <w:fldChar w:fldCharType="begin"/>
            </w:r>
            <w:r w:rsidR="00A9511F">
              <w:rPr>
                <w:noProof/>
                <w:webHidden/>
              </w:rPr>
              <w:instrText xml:space="preserve"> PAGEREF _Toc44582807 \h </w:instrText>
            </w:r>
            <w:r w:rsidR="00A9511F">
              <w:rPr>
                <w:noProof/>
                <w:webHidden/>
              </w:rPr>
            </w:r>
            <w:r w:rsidR="00A9511F">
              <w:rPr>
                <w:noProof/>
                <w:webHidden/>
              </w:rPr>
              <w:fldChar w:fldCharType="separate"/>
            </w:r>
            <w:r w:rsidR="00A9511F">
              <w:rPr>
                <w:noProof/>
                <w:webHidden/>
              </w:rPr>
              <w:t>11</w:t>
            </w:r>
            <w:r w:rsidR="00A9511F">
              <w:rPr>
                <w:noProof/>
                <w:webHidden/>
              </w:rPr>
              <w:fldChar w:fldCharType="end"/>
            </w:r>
          </w:hyperlink>
        </w:p>
        <w:p w14:paraId="1CEBD550" w14:textId="77777777" w:rsidR="00A9511F" w:rsidRDefault="00C87BBA">
          <w:pPr>
            <w:pStyle w:val="Verzeichnis1"/>
            <w:rPr>
              <w:rFonts w:asciiTheme="minorHAnsi" w:eastAsiaTheme="minorEastAsia" w:hAnsiTheme="minorHAnsi" w:cstheme="minorBidi"/>
              <w:b w:val="0"/>
              <w:bCs w:val="0"/>
              <w:noProof/>
              <w:szCs w:val="22"/>
            </w:rPr>
          </w:pPr>
          <w:hyperlink w:anchor="_Toc44582808" w:history="1">
            <w:r w:rsidR="00A9511F" w:rsidRPr="00245D68">
              <w:rPr>
                <w:rStyle w:val="Hyperlink"/>
                <w:rFonts w:ascii="Arial Fett" w:hAnsi="Arial Fett"/>
                <w:noProof/>
              </w:rPr>
              <w:t>§ 7</w:t>
            </w:r>
            <w:r w:rsidR="00A9511F">
              <w:rPr>
                <w:rFonts w:asciiTheme="minorHAnsi" w:eastAsiaTheme="minorEastAsia" w:hAnsiTheme="minorHAnsi" w:cstheme="minorBidi"/>
                <w:b w:val="0"/>
                <w:bCs w:val="0"/>
                <w:noProof/>
                <w:szCs w:val="22"/>
              </w:rPr>
              <w:tab/>
            </w:r>
            <w:r w:rsidR="00A9511F" w:rsidRPr="00245D68">
              <w:rPr>
                <w:rStyle w:val="Hyperlink"/>
                <w:noProof/>
              </w:rPr>
              <w:t>Netzausbau hin zum flächendeckenden NGA-Netz</w:t>
            </w:r>
            <w:r w:rsidR="00A9511F">
              <w:rPr>
                <w:noProof/>
                <w:webHidden/>
              </w:rPr>
              <w:tab/>
            </w:r>
            <w:r w:rsidR="00A9511F">
              <w:rPr>
                <w:noProof/>
                <w:webHidden/>
              </w:rPr>
              <w:fldChar w:fldCharType="begin"/>
            </w:r>
            <w:r w:rsidR="00A9511F">
              <w:rPr>
                <w:noProof/>
                <w:webHidden/>
              </w:rPr>
              <w:instrText xml:space="preserve"> PAGEREF _Toc44582808 \h </w:instrText>
            </w:r>
            <w:r w:rsidR="00A9511F">
              <w:rPr>
                <w:noProof/>
                <w:webHidden/>
              </w:rPr>
            </w:r>
            <w:r w:rsidR="00A9511F">
              <w:rPr>
                <w:noProof/>
                <w:webHidden/>
              </w:rPr>
              <w:fldChar w:fldCharType="separate"/>
            </w:r>
            <w:r w:rsidR="00A9511F">
              <w:rPr>
                <w:noProof/>
                <w:webHidden/>
              </w:rPr>
              <w:t>11</w:t>
            </w:r>
            <w:r w:rsidR="00A9511F">
              <w:rPr>
                <w:noProof/>
                <w:webHidden/>
              </w:rPr>
              <w:fldChar w:fldCharType="end"/>
            </w:r>
          </w:hyperlink>
        </w:p>
        <w:p w14:paraId="1E6312E4" w14:textId="77777777" w:rsidR="00A9511F" w:rsidRDefault="00C87BBA">
          <w:pPr>
            <w:pStyle w:val="Verzeichnis1"/>
            <w:rPr>
              <w:rFonts w:asciiTheme="minorHAnsi" w:eastAsiaTheme="minorEastAsia" w:hAnsiTheme="minorHAnsi" w:cstheme="minorBidi"/>
              <w:b w:val="0"/>
              <w:bCs w:val="0"/>
              <w:noProof/>
              <w:szCs w:val="22"/>
            </w:rPr>
          </w:pPr>
          <w:hyperlink w:anchor="_Toc44582809" w:history="1">
            <w:r w:rsidR="00A9511F" w:rsidRPr="00245D68">
              <w:rPr>
                <w:rStyle w:val="Hyperlink"/>
                <w:rFonts w:ascii="Arial Fett" w:hAnsi="Arial Fett"/>
                <w:noProof/>
              </w:rPr>
              <w:t>§ 8</w:t>
            </w:r>
            <w:r w:rsidR="00A9511F">
              <w:rPr>
                <w:rFonts w:asciiTheme="minorHAnsi" w:eastAsiaTheme="minorEastAsia" w:hAnsiTheme="minorHAnsi" w:cstheme="minorBidi"/>
                <w:b w:val="0"/>
                <w:bCs w:val="0"/>
                <w:noProof/>
                <w:szCs w:val="22"/>
              </w:rPr>
              <w:tab/>
            </w:r>
            <w:r w:rsidR="00A9511F" w:rsidRPr="00245D68">
              <w:rPr>
                <w:rStyle w:val="Hyperlink"/>
                <w:noProof/>
              </w:rPr>
              <w:t>Umgang mit Verzögerungen</w:t>
            </w:r>
            <w:r w:rsidR="00A9511F">
              <w:rPr>
                <w:noProof/>
                <w:webHidden/>
              </w:rPr>
              <w:tab/>
            </w:r>
            <w:r w:rsidR="00A9511F">
              <w:rPr>
                <w:noProof/>
                <w:webHidden/>
              </w:rPr>
              <w:fldChar w:fldCharType="begin"/>
            </w:r>
            <w:r w:rsidR="00A9511F">
              <w:rPr>
                <w:noProof/>
                <w:webHidden/>
              </w:rPr>
              <w:instrText xml:space="preserve"> PAGEREF _Toc44582809 \h </w:instrText>
            </w:r>
            <w:r w:rsidR="00A9511F">
              <w:rPr>
                <w:noProof/>
                <w:webHidden/>
              </w:rPr>
            </w:r>
            <w:r w:rsidR="00A9511F">
              <w:rPr>
                <w:noProof/>
                <w:webHidden/>
              </w:rPr>
              <w:fldChar w:fldCharType="separate"/>
            </w:r>
            <w:r w:rsidR="00A9511F">
              <w:rPr>
                <w:noProof/>
                <w:webHidden/>
              </w:rPr>
              <w:t>14</w:t>
            </w:r>
            <w:r w:rsidR="00A9511F">
              <w:rPr>
                <w:noProof/>
                <w:webHidden/>
              </w:rPr>
              <w:fldChar w:fldCharType="end"/>
            </w:r>
          </w:hyperlink>
        </w:p>
        <w:p w14:paraId="59D86A7A" w14:textId="77777777" w:rsidR="00A9511F" w:rsidRDefault="00C87BBA">
          <w:pPr>
            <w:pStyle w:val="Verzeichnis1"/>
            <w:rPr>
              <w:rFonts w:asciiTheme="minorHAnsi" w:eastAsiaTheme="minorEastAsia" w:hAnsiTheme="minorHAnsi" w:cstheme="minorBidi"/>
              <w:b w:val="0"/>
              <w:bCs w:val="0"/>
              <w:noProof/>
              <w:szCs w:val="22"/>
            </w:rPr>
          </w:pPr>
          <w:hyperlink w:anchor="_Toc44582810" w:history="1">
            <w:r w:rsidR="00A9511F" w:rsidRPr="00245D68">
              <w:rPr>
                <w:rStyle w:val="Hyperlink"/>
                <w:rFonts w:ascii="Arial Fett" w:hAnsi="Arial Fett"/>
                <w:noProof/>
              </w:rPr>
              <w:t>§ 9</w:t>
            </w:r>
            <w:r w:rsidR="00A9511F">
              <w:rPr>
                <w:rFonts w:asciiTheme="minorHAnsi" w:eastAsiaTheme="minorEastAsia" w:hAnsiTheme="minorHAnsi" w:cstheme="minorBidi"/>
                <w:b w:val="0"/>
                <w:bCs w:val="0"/>
                <w:noProof/>
                <w:szCs w:val="22"/>
              </w:rPr>
              <w:tab/>
            </w:r>
            <w:r w:rsidR="00A9511F" w:rsidRPr="00245D68">
              <w:rPr>
                <w:rStyle w:val="Hyperlink"/>
                <w:noProof/>
              </w:rPr>
              <w:t>Netzbetrieb</w:t>
            </w:r>
            <w:r w:rsidR="00A9511F">
              <w:rPr>
                <w:noProof/>
                <w:webHidden/>
              </w:rPr>
              <w:tab/>
            </w:r>
            <w:r w:rsidR="00A9511F">
              <w:rPr>
                <w:noProof/>
                <w:webHidden/>
              </w:rPr>
              <w:fldChar w:fldCharType="begin"/>
            </w:r>
            <w:r w:rsidR="00A9511F">
              <w:rPr>
                <w:noProof/>
                <w:webHidden/>
              </w:rPr>
              <w:instrText xml:space="preserve"> PAGEREF _Toc44582810 \h </w:instrText>
            </w:r>
            <w:r w:rsidR="00A9511F">
              <w:rPr>
                <w:noProof/>
                <w:webHidden/>
              </w:rPr>
            </w:r>
            <w:r w:rsidR="00A9511F">
              <w:rPr>
                <w:noProof/>
                <w:webHidden/>
              </w:rPr>
              <w:fldChar w:fldCharType="separate"/>
            </w:r>
            <w:r w:rsidR="00A9511F">
              <w:rPr>
                <w:noProof/>
                <w:webHidden/>
              </w:rPr>
              <w:t>16</w:t>
            </w:r>
            <w:r w:rsidR="00A9511F">
              <w:rPr>
                <w:noProof/>
                <w:webHidden/>
              </w:rPr>
              <w:fldChar w:fldCharType="end"/>
            </w:r>
          </w:hyperlink>
        </w:p>
        <w:p w14:paraId="5E79A641" w14:textId="77777777" w:rsidR="00A9511F" w:rsidRDefault="00C87BBA">
          <w:pPr>
            <w:pStyle w:val="Verzeichnis1"/>
            <w:rPr>
              <w:rFonts w:asciiTheme="minorHAnsi" w:eastAsiaTheme="minorEastAsia" w:hAnsiTheme="minorHAnsi" w:cstheme="minorBidi"/>
              <w:b w:val="0"/>
              <w:bCs w:val="0"/>
              <w:noProof/>
              <w:szCs w:val="22"/>
            </w:rPr>
          </w:pPr>
          <w:hyperlink w:anchor="_Toc44582811" w:history="1">
            <w:r w:rsidR="00A9511F" w:rsidRPr="00245D68">
              <w:rPr>
                <w:rStyle w:val="Hyperlink"/>
                <w:rFonts w:ascii="Arial Fett" w:hAnsi="Arial Fett"/>
                <w:noProof/>
              </w:rPr>
              <w:t>§ 10</w:t>
            </w:r>
            <w:r w:rsidR="00A9511F">
              <w:rPr>
                <w:rFonts w:asciiTheme="minorHAnsi" w:eastAsiaTheme="minorEastAsia" w:hAnsiTheme="minorHAnsi" w:cstheme="minorBidi"/>
                <w:b w:val="0"/>
                <w:bCs w:val="0"/>
                <w:noProof/>
                <w:szCs w:val="22"/>
              </w:rPr>
              <w:tab/>
            </w:r>
            <w:r w:rsidR="00A9511F" w:rsidRPr="00245D68">
              <w:rPr>
                <w:rStyle w:val="Hyperlink"/>
                <w:noProof/>
              </w:rPr>
              <w:t>Fälligkeit der Zahlungsverpflichtungen</w:t>
            </w:r>
            <w:r w:rsidR="00A9511F">
              <w:rPr>
                <w:noProof/>
                <w:webHidden/>
              </w:rPr>
              <w:tab/>
            </w:r>
            <w:r w:rsidR="00A9511F">
              <w:rPr>
                <w:noProof/>
                <w:webHidden/>
              </w:rPr>
              <w:fldChar w:fldCharType="begin"/>
            </w:r>
            <w:r w:rsidR="00A9511F">
              <w:rPr>
                <w:noProof/>
                <w:webHidden/>
              </w:rPr>
              <w:instrText xml:space="preserve"> PAGEREF _Toc44582811 \h </w:instrText>
            </w:r>
            <w:r w:rsidR="00A9511F">
              <w:rPr>
                <w:noProof/>
                <w:webHidden/>
              </w:rPr>
            </w:r>
            <w:r w:rsidR="00A9511F">
              <w:rPr>
                <w:noProof/>
                <w:webHidden/>
              </w:rPr>
              <w:fldChar w:fldCharType="separate"/>
            </w:r>
            <w:r w:rsidR="00A9511F">
              <w:rPr>
                <w:noProof/>
                <w:webHidden/>
              </w:rPr>
              <w:t>18</w:t>
            </w:r>
            <w:r w:rsidR="00A9511F">
              <w:rPr>
                <w:noProof/>
                <w:webHidden/>
              </w:rPr>
              <w:fldChar w:fldCharType="end"/>
            </w:r>
          </w:hyperlink>
        </w:p>
        <w:p w14:paraId="7BEC06F1" w14:textId="77777777" w:rsidR="00A9511F" w:rsidRDefault="00C87BBA">
          <w:pPr>
            <w:pStyle w:val="Verzeichnis1"/>
            <w:rPr>
              <w:rFonts w:asciiTheme="minorHAnsi" w:eastAsiaTheme="minorEastAsia" w:hAnsiTheme="minorHAnsi" w:cstheme="minorBidi"/>
              <w:b w:val="0"/>
              <w:bCs w:val="0"/>
              <w:noProof/>
              <w:szCs w:val="22"/>
            </w:rPr>
          </w:pPr>
          <w:hyperlink w:anchor="_Toc44582812" w:history="1">
            <w:r w:rsidR="00A9511F" w:rsidRPr="00245D68">
              <w:rPr>
                <w:rStyle w:val="Hyperlink"/>
                <w:rFonts w:ascii="Arial Fett" w:hAnsi="Arial Fett"/>
                <w:noProof/>
              </w:rPr>
              <w:t>§ 11</w:t>
            </w:r>
            <w:r w:rsidR="00A9511F">
              <w:rPr>
                <w:rFonts w:asciiTheme="minorHAnsi" w:eastAsiaTheme="minorEastAsia" w:hAnsiTheme="minorHAnsi" w:cstheme="minorBidi"/>
                <w:b w:val="0"/>
                <w:bCs w:val="0"/>
                <w:noProof/>
                <w:szCs w:val="22"/>
              </w:rPr>
              <w:tab/>
            </w:r>
            <w:r w:rsidR="00A9511F" w:rsidRPr="00245D68">
              <w:rPr>
                <w:rStyle w:val="Hyperlink"/>
                <w:noProof/>
              </w:rPr>
              <w:t>Gewährung eines offenen Netzzugangs auf Vorleistungsebene</w:t>
            </w:r>
            <w:r w:rsidR="00A9511F">
              <w:rPr>
                <w:noProof/>
                <w:webHidden/>
              </w:rPr>
              <w:tab/>
            </w:r>
            <w:r w:rsidR="00A9511F">
              <w:rPr>
                <w:noProof/>
                <w:webHidden/>
              </w:rPr>
              <w:fldChar w:fldCharType="begin"/>
            </w:r>
            <w:r w:rsidR="00A9511F">
              <w:rPr>
                <w:noProof/>
                <w:webHidden/>
              </w:rPr>
              <w:instrText xml:space="preserve"> PAGEREF _Toc44582812 \h </w:instrText>
            </w:r>
            <w:r w:rsidR="00A9511F">
              <w:rPr>
                <w:noProof/>
                <w:webHidden/>
              </w:rPr>
            </w:r>
            <w:r w:rsidR="00A9511F">
              <w:rPr>
                <w:noProof/>
                <w:webHidden/>
              </w:rPr>
              <w:fldChar w:fldCharType="separate"/>
            </w:r>
            <w:r w:rsidR="00A9511F">
              <w:rPr>
                <w:noProof/>
                <w:webHidden/>
              </w:rPr>
              <w:t>19</w:t>
            </w:r>
            <w:r w:rsidR="00A9511F">
              <w:rPr>
                <w:noProof/>
                <w:webHidden/>
              </w:rPr>
              <w:fldChar w:fldCharType="end"/>
            </w:r>
          </w:hyperlink>
        </w:p>
        <w:p w14:paraId="28D34B01" w14:textId="77777777" w:rsidR="00A9511F" w:rsidRDefault="00C87BBA">
          <w:pPr>
            <w:pStyle w:val="Verzeichnis1"/>
            <w:rPr>
              <w:rFonts w:asciiTheme="minorHAnsi" w:eastAsiaTheme="minorEastAsia" w:hAnsiTheme="minorHAnsi" w:cstheme="minorBidi"/>
              <w:b w:val="0"/>
              <w:bCs w:val="0"/>
              <w:noProof/>
              <w:szCs w:val="22"/>
            </w:rPr>
          </w:pPr>
          <w:hyperlink w:anchor="_Toc44582813" w:history="1">
            <w:r w:rsidR="00A9511F" w:rsidRPr="00245D68">
              <w:rPr>
                <w:rStyle w:val="Hyperlink"/>
                <w:rFonts w:ascii="Arial Fett" w:hAnsi="Arial Fett"/>
                <w:noProof/>
              </w:rPr>
              <w:t>§ 12</w:t>
            </w:r>
            <w:r w:rsidR="00A9511F">
              <w:rPr>
                <w:rFonts w:asciiTheme="minorHAnsi" w:eastAsiaTheme="minorEastAsia" w:hAnsiTheme="minorHAnsi" w:cstheme="minorBidi"/>
                <w:b w:val="0"/>
                <w:bCs w:val="0"/>
                <w:noProof/>
                <w:szCs w:val="22"/>
              </w:rPr>
              <w:tab/>
            </w:r>
            <w:r w:rsidR="00A9511F" w:rsidRPr="00245D68">
              <w:rPr>
                <w:rStyle w:val="Hyperlink"/>
                <w:noProof/>
              </w:rPr>
              <w:t>Rückforderungsmechanismus / Abschöpfung übermäßiger Gewinne / Ausgleichsmechanismus</w:t>
            </w:r>
            <w:r w:rsidR="00A9511F">
              <w:rPr>
                <w:noProof/>
                <w:webHidden/>
              </w:rPr>
              <w:tab/>
            </w:r>
            <w:r w:rsidR="00A9511F">
              <w:rPr>
                <w:noProof/>
                <w:webHidden/>
              </w:rPr>
              <w:fldChar w:fldCharType="begin"/>
            </w:r>
            <w:r w:rsidR="00A9511F">
              <w:rPr>
                <w:noProof/>
                <w:webHidden/>
              </w:rPr>
              <w:instrText xml:space="preserve"> PAGEREF _Toc44582813 \h </w:instrText>
            </w:r>
            <w:r w:rsidR="00A9511F">
              <w:rPr>
                <w:noProof/>
                <w:webHidden/>
              </w:rPr>
            </w:r>
            <w:r w:rsidR="00A9511F">
              <w:rPr>
                <w:noProof/>
                <w:webHidden/>
              </w:rPr>
              <w:fldChar w:fldCharType="separate"/>
            </w:r>
            <w:r w:rsidR="00A9511F">
              <w:rPr>
                <w:noProof/>
                <w:webHidden/>
              </w:rPr>
              <w:t>21</w:t>
            </w:r>
            <w:r w:rsidR="00A9511F">
              <w:rPr>
                <w:noProof/>
                <w:webHidden/>
              </w:rPr>
              <w:fldChar w:fldCharType="end"/>
            </w:r>
          </w:hyperlink>
        </w:p>
        <w:p w14:paraId="4CF13E27" w14:textId="77777777" w:rsidR="00A9511F" w:rsidRDefault="00C87BBA">
          <w:pPr>
            <w:pStyle w:val="Verzeichnis1"/>
            <w:rPr>
              <w:rFonts w:asciiTheme="minorHAnsi" w:eastAsiaTheme="minorEastAsia" w:hAnsiTheme="minorHAnsi" w:cstheme="minorBidi"/>
              <w:b w:val="0"/>
              <w:bCs w:val="0"/>
              <w:noProof/>
              <w:szCs w:val="22"/>
            </w:rPr>
          </w:pPr>
          <w:hyperlink w:anchor="_Toc44582814" w:history="1">
            <w:r w:rsidR="00A9511F" w:rsidRPr="00245D68">
              <w:rPr>
                <w:rStyle w:val="Hyperlink"/>
                <w:rFonts w:ascii="Arial Fett" w:hAnsi="Arial Fett"/>
                <w:noProof/>
              </w:rPr>
              <w:t>§ 13</w:t>
            </w:r>
            <w:r w:rsidR="00A9511F">
              <w:rPr>
                <w:rFonts w:asciiTheme="minorHAnsi" w:eastAsiaTheme="minorEastAsia" w:hAnsiTheme="minorHAnsi" w:cstheme="minorBidi"/>
                <w:b w:val="0"/>
                <w:bCs w:val="0"/>
                <w:noProof/>
                <w:szCs w:val="22"/>
              </w:rPr>
              <w:tab/>
            </w:r>
            <w:r w:rsidR="00A9511F" w:rsidRPr="00245D68">
              <w:rPr>
                <w:rStyle w:val="Hyperlink"/>
                <w:noProof/>
              </w:rPr>
              <w:t>Dokumentations-, Informations- und Auskunftspflichten des TKUs</w:t>
            </w:r>
            <w:r w:rsidR="00A9511F">
              <w:rPr>
                <w:noProof/>
                <w:webHidden/>
              </w:rPr>
              <w:tab/>
            </w:r>
            <w:r w:rsidR="00A9511F">
              <w:rPr>
                <w:noProof/>
                <w:webHidden/>
              </w:rPr>
              <w:fldChar w:fldCharType="begin"/>
            </w:r>
            <w:r w:rsidR="00A9511F">
              <w:rPr>
                <w:noProof/>
                <w:webHidden/>
              </w:rPr>
              <w:instrText xml:space="preserve"> PAGEREF _Toc44582814 \h </w:instrText>
            </w:r>
            <w:r w:rsidR="00A9511F">
              <w:rPr>
                <w:noProof/>
                <w:webHidden/>
              </w:rPr>
            </w:r>
            <w:r w:rsidR="00A9511F">
              <w:rPr>
                <w:noProof/>
                <w:webHidden/>
              </w:rPr>
              <w:fldChar w:fldCharType="separate"/>
            </w:r>
            <w:r w:rsidR="00A9511F">
              <w:rPr>
                <w:noProof/>
                <w:webHidden/>
              </w:rPr>
              <w:t>24</w:t>
            </w:r>
            <w:r w:rsidR="00A9511F">
              <w:rPr>
                <w:noProof/>
                <w:webHidden/>
              </w:rPr>
              <w:fldChar w:fldCharType="end"/>
            </w:r>
          </w:hyperlink>
        </w:p>
        <w:p w14:paraId="5DEA415F" w14:textId="77777777" w:rsidR="00A9511F" w:rsidRDefault="00C87BBA">
          <w:pPr>
            <w:pStyle w:val="Verzeichnis1"/>
            <w:rPr>
              <w:rFonts w:asciiTheme="minorHAnsi" w:eastAsiaTheme="minorEastAsia" w:hAnsiTheme="minorHAnsi" w:cstheme="minorBidi"/>
              <w:b w:val="0"/>
              <w:bCs w:val="0"/>
              <w:noProof/>
              <w:szCs w:val="22"/>
            </w:rPr>
          </w:pPr>
          <w:hyperlink w:anchor="_Toc44582815" w:history="1">
            <w:r w:rsidR="00A9511F" w:rsidRPr="00245D68">
              <w:rPr>
                <w:rStyle w:val="Hyperlink"/>
                <w:rFonts w:ascii="Arial Fett" w:hAnsi="Arial Fett"/>
                <w:noProof/>
              </w:rPr>
              <w:t>§ 14</w:t>
            </w:r>
            <w:r w:rsidR="00A9511F">
              <w:rPr>
                <w:rFonts w:asciiTheme="minorHAnsi" w:eastAsiaTheme="minorEastAsia" w:hAnsiTheme="minorHAnsi" w:cstheme="minorBidi"/>
                <w:b w:val="0"/>
                <w:bCs w:val="0"/>
                <w:noProof/>
                <w:szCs w:val="22"/>
              </w:rPr>
              <w:tab/>
            </w:r>
            <w:r w:rsidR="00A9511F" w:rsidRPr="00245D68">
              <w:rPr>
                <w:rStyle w:val="Hyperlink"/>
                <w:noProof/>
              </w:rPr>
              <w:t xml:space="preserve">Melde- und Nachweispflichten nach Maßgabe der Bundes- </w:t>
            </w:r>
            <w:r w:rsidR="00A9511F" w:rsidRPr="00245D68">
              <w:rPr>
                <w:rStyle w:val="Hyperlink"/>
                <w:noProof/>
                <w:highlight w:val="yellow"/>
              </w:rPr>
              <w:t>und Landesförderrichtlinie</w:t>
            </w:r>
            <w:r w:rsidR="00A9511F">
              <w:rPr>
                <w:noProof/>
                <w:webHidden/>
              </w:rPr>
              <w:tab/>
            </w:r>
            <w:r w:rsidR="00A9511F">
              <w:rPr>
                <w:noProof/>
                <w:webHidden/>
              </w:rPr>
              <w:fldChar w:fldCharType="begin"/>
            </w:r>
            <w:r w:rsidR="00A9511F">
              <w:rPr>
                <w:noProof/>
                <w:webHidden/>
              </w:rPr>
              <w:instrText xml:space="preserve"> PAGEREF _Toc44582815 \h </w:instrText>
            </w:r>
            <w:r w:rsidR="00A9511F">
              <w:rPr>
                <w:noProof/>
                <w:webHidden/>
              </w:rPr>
            </w:r>
            <w:r w:rsidR="00A9511F">
              <w:rPr>
                <w:noProof/>
                <w:webHidden/>
              </w:rPr>
              <w:fldChar w:fldCharType="separate"/>
            </w:r>
            <w:r w:rsidR="00A9511F">
              <w:rPr>
                <w:noProof/>
                <w:webHidden/>
              </w:rPr>
              <w:t>25</w:t>
            </w:r>
            <w:r w:rsidR="00A9511F">
              <w:rPr>
                <w:noProof/>
                <w:webHidden/>
              </w:rPr>
              <w:fldChar w:fldCharType="end"/>
            </w:r>
          </w:hyperlink>
        </w:p>
        <w:p w14:paraId="7EDAC63B" w14:textId="77777777" w:rsidR="00A9511F" w:rsidRDefault="00C87BBA">
          <w:pPr>
            <w:pStyle w:val="Verzeichnis1"/>
            <w:rPr>
              <w:rFonts w:asciiTheme="minorHAnsi" w:eastAsiaTheme="minorEastAsia" w:hAnsiTheme="minorHAnsi" w:cstheme="minorBidi"/>
              <w:b w:val="0"/>
              <w:bCs w:val="0"/>
              <w:noProof/>
              <w:szCs w:val="22"/>
            </w:rPr>
          </w:pPr>
          <w:hyperlink w:anchor="_Toc44582816" w:history="1">
            <w:r w:rsidR="00A9511F" w:rsidRPr="00245D68">
              <w:rPr>
                <w:rStyle w:val="Hyperlink"/>
                <w:rFonts w:ascii="Arial Fett" w:hAnsi="Arial Fett"/>
                <w:noProof/>
              </w:rPr>
              <w:t>§ 15</w:t>
            </w:r>
            <w:r w:rsidR="00A9511F">
              <w:rPr>
                <w:rFonts w:asciiTheme="minorHAnsi" w:eastAsiaTheme="minorEastAsia" w:hAnsiTheme="minorHAnsi" w:cstheme="minorBidi"/>
                <w:b w:val="0"/>
                <w:bCs w:val="0"/>
                <w:noProof/>
                <w:szCs w:val="22"/>
              </w:rPr>
              <w:tab/>
            </w:r>
            <w:r w:rsidR="00A9511F" w:rsidRPr="00245D68">
              <w:rPr>
                <w:rStyle w:val="Hyperlink"/>
                <w:noProof/>
              </w:rPr>
              <w:t>Sicherungsmaßnahmen / Versicherungsschutz</w:t>
            </w:r>
            <w:r w:rsidR="00A9511F">
              <w:rPr>
                <w:noProof/>
                <w:webHidden/>
              </w:rPr>
              <w:tab/>
            </w:r>
            <w:r w:rsidR="00A9511F">
              <w:rPr>
                <w:noProof/>
                <w:webHidden/>
              </w:rPr>
              <w:fldChar w:fldCharType="begin"/>
            </w:r>
            <w:r w:rsidR="00A9511F">
              <w:rPr>
                <w:noProof/>
                <w:webHidden/>
              </w:rPr>
              <w:instrText xml:space="preserve"> PAGEREF _Toc44582816 \h </w:instrText>
            </w:r>
            <w:r w:rsidR="00A9511F">
              <w:rPr>
                <w:noProof/>
                <w:webHidden/>
              </w:rPr>
            </w:r>
            <w:r w:rsidR="00A9511F">
              <w:rPr>
                <w:noProof/>
                <w:webHidden/>
              </w:rPr>
              <w:fldChar w:fldCharType="separate"/>
            </w:r>
            <w:r w:rsidR="00A9511F">
              <w:rPr>
                <w:noProof/>
                <w:webHidden/>
              </w:rPr>
              <w:t>26</w:t>
            </w:r>
            <w:r w:rsidR="00A9511F">
              <w:rPr>
                <w:noProof/>
                <w:webHidden/>
              </w:rPr>
              <w:fldChar w:fldCharType="end"/>
            </w:r>
          </w:hyperlink>
        </w:p>
        <w:p w14:paraId="29F3B4C7" w14:textId="77777777" w:rsidR="00A9511F" w:rsidRDefault="00C87BBA">
          <w:pPr>
            <w:pStyle w:val="Verzeichnis1"/>
            <w:rPr>
              <w:rFonts w:asciiTheme="minorHAnsi" w:eastAsiaTheme="minorEastAsia" w:hAnsiTheme="minorHAnsi" w:cstheme="minorBidi"/>
              <w:b w:val="0"/>
              <w:bCs w:val="0"/>
              <w:noProof/>
              <w:szCs w:val="22"/>
            </w:rPr>
          </w:pPr>
          <w:hyperlink w:anchor="_Toc44582817" w:history="1">
            <w:r w:rsidR="00A9511F" w:rsidRPr="00245D68">
              <w:rPr>
                <w:rStyle w:val="Hyperlink"/>
                <w:rFonts w:ascii="Arial Fett" w:hAnsi="Arial Fett"/>
                <w:noProof/>
              </w:rPr>
              <w:t>§ 16</w:t>
            </w:r>
            <w:r w:rsidR="00A9511F">
              <w:rPr>
                <w:rFonts w:asciiTheme="minorHAnsi" w:eastAsiaTheme="minorEastAsia" w:hAnsiTheme="minorHAnsi" w:cstheme="minorBidi"/>
                <w:b w:val="0"/>
                <w:bCs w:val="0"/>
                <w:noProof/>
                <w:szCs w:val="22"/>
              </w:rPr>
              <w:tab/>
            </w:r>
            <w:r w:rsidR="00A9511F" w:rsidRPr="00245D68">
              <w:rPr>
                <w:rStyle w:val="Hyperlink"/>
                <w:noProof/>
              </w:rPr>
              <w:t>Haftungsumfang</w:t>
            </w:r>
            <w:r w:rsidR="00A9511F">
              <w:rPr>
                <w:noProof/>
                <w:webHidden/>
              </w:rPr>
              <w:tab/>
            </w:r>
            <w:r w:rsidR="00A9511F">
              <w:rPr>
                <w:noProof/>
                <w:webHidden/>
              </w:rPr>
              <w:fldChar w:fldCharType="begin"/>
            </w:r>
            <w:r w:rsidR="00A9511F">
              <w:rPr>
                <w:noProof/>
                <w:webHidden/>
              </w:rPr>
              <w:instrText xml:space="preserve"> PAGEREF _Toc44582817 \h </w:instrText>
            </w:r>
            <w:r w:rsidR="00A9511F">
              <w:rPr>
                <w:noProof/>
                <w:webHidden/>
              </w:rPr>
            </w:r>
            <w:r w:rsidR="00A9511F">
              <w:rPr>
                <w:noProof/>
                <w:webHidden/>
              </w:rPr>
              <w:fldChar w:fldCharType="separate"/>
            </w:r>
            <w:r w:rsidR="00A9511F">
              <w:rPr>
                <w:noProof/>
                <w:webHidden/>
              </w:rPr>
              <w:t>26</w:t>
            </w:r>
            <w:r w:rsidR="00A9511F">
              <w:rPr>
                <w:noProof/>
                <w:webHidden/>
              </w:rPr>
              <w:fldChar w:fldCharType="end"/>
            </w:r>
          </w:hyperlink>
        </w:p>
        <w:p w14:paraId="056B0CFD" w14:textId="77777777" w:rsidR="00A9511F" w:rsidRDefault="00C87BBA">
          <w:pPr>
            <w:pStyle w:val="Verzeichnis1"/>
            <w:rPr>
              <w:rFonts w:asciiTheme="minorHAnsi" w:eastAsiaTheme="minorEastAsia" w:hAnsiTheme="minorHAnsi" w:cstheme="minorBidi"/>
              <w:b w:val="0"/>
              <w:bCs w:val="0"/>
              <w:noProof/>
              <w:szCs w:val="22"/>
            </w:rPr>
          </w:pPr>
          <w:hyperlink w:anchor="_Toc44582818" w:history="1">
            <w:r w:rsidR="00A9511F" w:rsidRPr="00245D68">
              <w:rPr>
                <w:rStyle w:val="Hyperlink"/>
                <w:rFonts w:ascii="Arial Fett" w:hAnsi="Arial Fett"/>
                <w:noProof/>
                <w:highlight w:val="lightGray"/>
              </w:rPr>
              <w:t>§ 17</w:t>
            </w:r>
            <w:r w:rsidR="00A9511F">
              <w:rPr>
                <w:rFonts w:asciiTheme="minorHAnsi" w:eastAsiaTheme="minorEastAsia" w:hAnsiTheme="minorHAnsi" w:cstheme="minorBidi"/>
                <w:b w:val="0"/>
                <w:bCs w:val="0"/>
                <w:noProof/>
                <w:szCs w:val="22"/>
              </w:rPr>
              <w:tab/>
            </w:r>
            <w:r w:rsidR="00A9511F" w:rsidRPr="00245D68">
              <w:rPr>
                <w:rStyle w:val="Hyperlink"/>
                <w:noProof/>
                <w:highlight w:val="lightGray"/>
              </w:rPr>
              <w:t>Vertragsstrafen</w:t>
            </w:r>
            <w:r w:rsidR="00A9511F">
              <w:rPr>
                <w:noProof/>
                <w:webHidden/>
              </w:rPr>
              <w:tab/>
            </w:r>
            <w:r w:rsidR="00A9511F">
              <w:rPr>
                <w:noProof/>
                <w:webHidden/>
              </w:rPr>
              <w:fldChar w:fldCharType="begin"/>
            </w:r>
            <w:r w:rsidR="00A9511F">
              <w:rPr>
                <w:noProof/>
                <w:webHidden/>
              </w:rPr>
              <w:instrText xml:space="preserve"> PAGEREF _Toc44582818 \h </w:instrText>
            </w:r>
            <w:r w:rsidR="00A9511F">
              <w:rPr>
                <w:noProof/>
                <w:webHidden/>
              </w:rPr>
            </w:r>
            <w:r w:rsidR="00A9511F">
              <w:rPr>
                <w:noProof/>
                <w:webHidden/>
              </w:rPr>
              <w:fldChar w:fldCharType="separate"/>
            </w:r>
            <w:r w:rsidR="00A9511F">
              <w:rPr>
                <w:noProof/>
                <w:webHidden/>
              </w:rPr>
              <w:t>27</w:t>
            </w:r>
            <w:r w:rsidR="00A9511F">
              <w:rPr>
                <w:noProof/>
                <w:webHidden/>
              </w:rPr>
              <w:fldChar w:fldCharType="end"/>
            </w:r>
          </w:hyperlink>
        </w:p>
        <w:p w14:paraId="76DDFF74" w14:textId="77777777" w:rsidR="00A9511F" w:rsidRDefault="00C87BBA">
          <w:pPr>
            <w:pStyle w:val="Verzeichnis1"/>
            <w:rPr>
              <w:rFonts w:asciiTheme="minorHAnsi" w:eastAsiaTheme="minorEastAsia" w:hAnsiTheme="minorHAnsi" w:cstheme="minorBidi"/>
              <w:b w:val="0"/>
              <w:bCs w:val="0"/>
              <w:noProof/>
              <w:szCs w:val="22"/>
            </w:rPr>
          </w:pPr>
          <w:hyperlink w:anchor="_Toc44582819" w:history="1">
            <w:r w:rsidR="00A9511F" w:rsidRPr="00245D68">
              <w:rPr>
                <w:rStyle w:val="Hyperlink"/>
                <w:rFonts w:ascii="Arial Fett" w:hAnsi="Arial Fett"/>
                <w:noProof/>
              </w:rPr>
              <w:t>§ 18</w:t>
            </w:r>
            <w:r w:rsidR="00A9511F">
              <w:rPr>
                <w:rFonts w:asciiTheme="minorHAnsi" w:eastAsiaTheme="minorEastAsia" w:hAnsiTheme="minorHAnsi" w:cstheme="minorBidi"/>
                <w:b w:val="0"/>
                <w:bCs w:val="0"/>
                <w:noProof/>
                <w:szCs w:val="22"/>
              </w:rPr>
              <w:tab/>
            </w:r>
            <w:r w:rsidR="00A9511F" w:rsidRPr="00245D68">
              <w:rPr>
                <w:rStyle w:val="Hyperlink"/>
                <w:noProof/>
              </w:rPr>
              <w:t>Vertraulichkeit</w:t>
            </w:r>
            <w:r w:rsidR="00A9511F">
              <w:rPr>
                <w:noProof/>
                <w:webHidden/>
              </w:rPr>
              <w:tab/>
            </w:r>
            <w:r w:rsidR="00A9511F">
              <w:rPr>
                <w:noProof/>
                <w:webHidden/>
              </w:rPr>
              <w:fldChar w:fldCharType="begin"/>
            </w:r>
            <w:r w:rsidR="00A9511F">
              <w:rPr>
                <w:noProof/>
                <w:webHidden/>
              </w:rPr>
              <w:instrText xml:space="preserve"> PAGEREF _Toc44582819 \h </w:instrText>
            </w:r>
            <w:r w:rsidR="00A9511F">
              <w:rPr>
                <w:noProof/>
                <w:webHidden/>
              </w:rPr>
            </w:r>
            <w:r w:rsidR="00A9511F">
              <w:rPr>
                <w:noProof/>
                <w:webHidden/>
              </w:rPr>
              <w:fldChar w:fldCharType="separate"/>
            </w:r>
            <w:r w:rsidR="00A9511F">
              <w:rPr>
                <w:noProof/>
                <w:webHidden/>
              </w:rPr>
              <w:t>28</w:t>
            </w:r>
            <w:r w:rsidR="00A9511F">
              <w:rPr>
                <w:noProof/>
                <w:webHidden/>
              </w:rPr>
              <w:fldChar w:fldCharType="end"/>
            </w:r>
          </w:hyperlink>
        </w:p>
        <w:p w14:paraId="3D9DF229" w14:textId="77777777" w:rsidR="00A9511F" w:rsidRDefault="00C87BBA">
          <w:pPr>
            <w:pStyle w:val="Verzeichnis1"/>
            <w:rPr>
              <w:rFonts w:asciiTheme="minorHAnsi" w:eastAsiaTheme="minorEastAsia" w:hAnsiTheme="minorHAnsi" w:cstheme="minorBidi"/>
              <w:b w:val="0"/>
              <w:bCs w:val="0"/>
              <w:noProof/>
              <w:szCs w:val="22"/>
            </w:rPr>
          </w:pPr>
          <w:hyperlink w:anchor="_Toc44582820" w:history="1">
            <w:r w:rsidR="00A9511F" w:rsidRPr="00245D68">
              <w:rPr>
                <w:rStyle w:val="Hyperlink"/>
                <w:rFonts w:ascii="Arial Fett" w:hAnsi="Arial Fett"/>
                <w:noProof/>
              </w:rPr>
              <w:t>§ 19</w:t>
            </w:r>
            <w:r w:rsidR="00A9511F">
              <w:rPr>
                <w:rFonts w:asciiTheme="minorHAnsi" w:eastAsiaTheme="minorEastAsia" w:hAnsiTheme="minorHAnsi" w:cstheme="minorBidi"/>
                <w:b w:val="0"/>
                <w:bCs w:val="0"/>
                <w:noProof/>
                <w:szCs w:val="22"/>
              </w:rPr>
              <w:tab/>
            </w:r>
            <w:r w:rsidR="00A9511F" w:rsidRPr="00245D68">
              <w:rPr>
                <w:rStyle w:val="Hyperlink"/>
                <w:noProof/>
              </w:rPr>
              <w:t>Kündigung | Rücktritt</w:t>
            </w:r>
            <w:r w:rsidR="00A9511F">
              <w:rPr>
                <w:noProof/>
                <w:webHidden/>
              </w:rPr>
              <w:tab/>
            </w:r>
            <w:r w:rsidR="00A9511F">
              <w:rPr>
                <w:noProof/>
                <w:webHidden/>
              </w:rPr>
              <w:fldChar w:fldCharType="begin"/>
            </w:r>
            <w:r w:rsidR="00A9511F">
              <w:rPr>
                <w:noProof/>
                <w:webHidden/>
              </w:rPr>
              <w:instrText xml:space="preserve"> PAGEREF _Toc44582820 \h </w:instrText>
            </w:r>
            <w:r w:rsidR="00A9511F">
              <w:rPr>
                <w:noProof/>
                <w:webHidden/>
              </w:rPr>
            </w:r>
            <w:r w:rsidR="00A9511F">
              <w:rPr>
                <w:noProof/>
                <w:webHidden/>
              </w:rPr>
              <w:fldChar w:fldCharType="separate"/>
            </w:r>
            <w:r w:rsidR="00A9511F">
              <w:rPr>
                <w:noProof/>
                <w:webHidden/>
              </w:rPr>
              <w:t>28</w:t>
            </w:r>
            <w:r w:rsidR="00A9511F">
              <w:rPr>
                <w:noProof/>
                <w:webHidden/>
              </w:rPr>
              <w:fldChar w:fldCharType="end"/>
            </w:r>
          </w:hyperlink>
        </w:p>
        <w:p w14:paraId="6F5FF3D2" w14:textId="77777777" w:rsidR="00A9511F" w:rsidRDefault="00C87BBA">
          <w:pPr>
            <w:pStyle w:val="Verzeichnis1"/>
            <w:rPr>
              <w:rFonts w:asciiTheme="minorHAnsi" w:eastAsiaTheme="minorEastAsia" w:hAnsiTheme="minorHAnsi" w:cstheme="minorBidi"/>
              <w:b w:val="0"/>
              <w:bCs w:val="0"/>
              <w:noProof/>
              <w:szCs w:val="22"/>
            </w:rPr>
          </w:pPr>
          <w:hyperlink w:anchor="_Toc44582821" w:history="1">
            <w:r w:rsidR="00A9511F" w:rsidRPr="00245D68">
              <w:rPr>
                <w:rStyle w:val="Hyperlink"/>
                <w:rFonts w:ascii="Arial Fett" w:hAnsi="Arial Fett"/>
                <w:noProof/>
              </w:rPr>
              <w:t>§ 20</w:t>
            </w:r>
            <w:r w:rsidR="00A9511F">
              <w:rPr>
                <w:rFonts w:asciiTheme="minorHAnsi" w:eastAsiaTheme="minorEastAsia" w:hAnsiTheme="minorHAnsi" w:cstheme="minorBidi"/>
                <w:b w:val="0"/>
                <w:bCs w:val="0"/>
                <w:noProof/>
                <w:szCs w:val="22"/>
              </w:rPr>
              <w:tab/>
            </w:r>
            <w:r w:rsidR="00A9511F" w:rsidRPr="00245D68">
              <w:rPr>
                <w:rStyle w:val="Hyperlink"/>
                <w:noProof/>
              </w:rPr>
              <w:t>Schlussbestimmungen</w:t>
            </w:r>
            <w:r w:rsidR="00A9511F">
              <w:rPr>
                <w:noProof/>
                <w:webHidden/>
              </w:rPr>
              <w:tab/>
            </w:r>
            <w:r w:rsidR="00A9511F">
              <w:rPr>
                <w:noProof/>
                <w:webHidden/>
              </w:rPr>
              <w:fldChar w:fldCharType="begin"/>
            </w:r>
            <w:r w:rsidR="00A9511F">
              <w:rPr>
                <w:noProof/>
                <w:webHidden/>
              </w:rPr>
              <w:instrText xml:space="preserve"> PAGEREF _Toc44582821 \h </w:instrText>
            </w:r>
            <w:r w:rsidR="00A9511F">
              <w:rPr>
                <w:noProof/>
                <w:webHidden/>
              </w:rPr>
            </w:r>
            <w:r w:rsidR="00A9511F">
              <w:rPr>
                <w:noProof/>
                <w:webHidden/>
              </w:rPr>
              <w:fldChar w:fldCharType="separate"/>
            </w:r>
            <w:r w:rsidR="00A9511F">
              <w:rPr>
                <w:noProof/>
                <w:webHidden/>
              </w:rPr>
              <w:t>31</w:t>
            </w:r>
            <w:r w:rsidR="00A9511F">
              <w:rPr>
                <w:noProof/>
                <w:webHidden/>
              </w:rPr>
              <w:fldChar w:fldCharType="end"/>
            </w:r>
          </w:hyperlink>
        </w:p>
        <w:p w14:paraId="6F33279E" w14:textId="77777777" w:rsidR="009015C0" w:rsidRDefault="009015C0">
          <w:r>
            <w:rPr>
              <w:b/>
              <w:bCs/>
            </w:rPr>
            <w:fldChar w:fldCharType="end"/>
          </w:r>
        </w:p>
        <w:p w14:paraId="19B3711D" w14:textId="44A86E31" w:rsidR="00C27E9D" w:rsidRPr="0086684B" w:rsidRDefault="00C87BBA">
          <w:pPr>
            <w:tabs>
              <w:tab w:val="clear" w:pos="567"/>
              <w:tab w:val="clear" w:pos="1134"/>
              <w:tab w:val="clear" w:pos="1701"/>
              <w:tab w:val="clear" w:pos="2268"/>
            </w:tabs>
            <w:spacing w:before="240" w:after="240"/>
            <w:ind w:left="0" w:firstLine="0"/>
            <w:rPr>
              <w:rFonts w:eastAsia="Calibri" w:cs="Arial"/>
              <w:szCs w:val="22"/>
              <w:lang w:eastAsia="en-US"/>
            </w:rPr>
          </w:pPr>
        </w:p>
      </w:sdtContent>
    </w:sdt>
    <w:p w14:paraId="14072048" w14:textId="77777777" w:rsidR="00C27E9D" w:rsidRPr="000C24F4" w:rsidRDefault="00013965">
      <w:pPr>
        <w:pStyle w:val="berschrift1"/>
        <w:numPr>
          <w:ilvl w:val="0"/>
          <w:numId w:val="0"/>
        </w:numPr>
        <w:ind w:left="709"/>
        <w:rPr>
          <w:sz w:val="22"/>
          <w:szCs w:val="22"/>
        </w:rPr>
      </w:pPr>
      <w:r w:rsidRPr="000C24F4">
        <w:rPr>
          <w:rFonts w:eastAsia="Calibri"/>
          <w:sz w:val="22"/>
          <w:szCs w:val="22"/>
          <w:lang w:eastAsia="en-US"/>
        </w:rPr>
        <w:br w:type="page"/>
      </w:r>
      <w:bookmarkStart w:id="1" w:name="_Ref377745649"/>
      <w:bookmarkStart w:id="2" w:name="_Toc39690760"/>
      <w:bookmarkStart w:id="3" w:name="_Toc44582801"/>
      <w:r w:rsidRPr="000C24F4">
        <w:rPr>
          <w:sz w:val="22"/>
          <w:szCs w:val="22"/>
        </w:rPr>
        <w:lastRenderedPageBreak/>
        <w:t>Präambel</w:t>
      </w:r>
      <w:bookmarkEnd w:id="1"/>
      <w:bookmarkEnd w:id="2"/>
      <w:bookmarkEnd w:id="3"/>
    </w:p>
    <w:p w14:paraId="706E2D37" w14:textId="33BE6F93" w:rsidR="00C27E9D" w:rsidRPr="000C24F4" w:rsidRDefault="00013965">
      <w:pPr>
        <w:pStyle w:val="Absatz1"/>
        <w:numPr>
          <w:ilvl w:val="0"/>
          <w:numId w:val="0"/>
        </w:numPr>
        <w:ind w:left="709"/>
        <w:rPr>
          <w:rFonts w:cs="Arial"/>
          <w:sz w:val="22"/>
          <w:szCs w:val="22"/>
        </w:rPr>
      </w:pPr>
      <w:r w:rsidRPr="000C24F4">
        <w:rPr>
          <w:rFonts w:cs="Arial"/>
          <w:sz w:val="22"/>
          <w:szCs w:val="22"/>
        </w:rPr>
        <w:t xml:space="preserve">Im </w:t>
      </w:r>
      <w:r w:rsidR="0024121B" w:rsidRPr="000C24F4">
        <w:rPr>
          <w:rFonts w:cs="Arial"/>
          <w:sz w:val="22"/>
          <w:szCs w:val="22"/>
        </w:rPr>
        <w:t xml:space="preserve">Gebiet </w:t>
      </w:r>
      <w:r w:rsidR="004F3101" w:rsidRPr="000C24F4">
        <w:rPr>
          <w:rFonts w:cs="Arial"/>
          <w:sz w:val="22"/>
          <w:szCs w:val="22"/>
        </w:rPr>
        <w:t xml:space="preserve">der </w:t>
      </w:r>
      <w:r w:rsidR="002A78CB">
        <w:rPr>
          <w:rFonts w:cs="Arial"/>
          <w:sz w:val="22"/>
          <w:szCs w:val="22"/>
        </w:rPr>
        <w:t>Gebietskörperschaft</w:t>
      </w:r>
      <w:r w:rsidR="0024121B" w:rsidRPr="000C24F4">
        <w:rPr>
          <w:rFonts w:cs="Arial"/>
          <w:sz w:val="22"/>
          <w:szCs w:val="22"/>
        </w:rPr>
        <w:t xml:space="preserve"> </w:t>
      </w:r>
      <w:r w:rsidR="00DA0999" w:rsidRPr="000C24F4">
        <w:rPr>
          <w:rFonts w:cs="Arial"/>
          <w:sz w:val="22"/>
          <w:szCs w:val="22"/>
        </w:rPr>
        <w:t xml:space="preserve">sind </w:t>
      </w:r>
      <w:r w:rsidRPr="000C24F4">
        <w:rPr>
          <w:rFonts w:cs="Arial"/>
          <w:sz w:val="22"/>
          <w:szCs w:val="22"/>
        </w:rPr>
        <w:t xml:space="preserve">derzeit eine </w:t>
      </w:r>
      <w:r w:rsidR="008A4258" w:rsidRPr="000C24F4">
        <w:rPr>
          <w:rFonts w:cs="Arial"/>
          <w:sz w:val="22"/>
          <w:szCs w:val="22"/>
        </w:rPr>
        <w:t>Next Generation Access (NGA) -</w:t>
      </w:r>
      <w:r w:rsidRPr="000C24F4">
        <w:rPr>
          <w:rFonts w:cs="Arial"/>
          <w:sz w:val="22"/>
          <w:szCs w:val="22"/>
        </w:rPr>
        <w:t xml:space="preserve">Breitbandversorgung </w:t>
      </w:r>
      <w:r w:rsidR="008A4258" w:rsidRPr="000C24F4">
        <w:rPr>
          <w:rFonts w:cs="Arial"/>
          <w:sz w:val="22"/>
          <w:szCs w:val="22"/>
        </w:rPr>
        <w:t>und das Angebot entsprechender</w:t>
      </w:r>
      <w:r w:rsidRPr="000C24F4">
        <w:rPr>
          <w:rFonts w:cs="Arial"/>
          <w:sz w:val="22"/>
          <w:szCs w:val="22"/>
        </w:rPr>
        <w:t xml:space="preserve"> Telekommunikationsdienste nicht flächendeckend verfügbar. Eine Markterkundung hat </w:t>
      </w:r>
      <w:r w:rsidR="008A4258" w:rsidRPr="000C24F4">
        <w:rPr>
          <w:rFonts w:cs="Arial"/>
          <w:sz w:val="22"/>
          <w:szCs w:val="22"/>
        </w:rPr>
        <w:t xml:space="preserve">für das in </w:t>
      </w:r>
      <w:r w:rsidR="00955551" w:rsidRPr="000C24F4">
        <w:rPr>
          <w:rFonts w:cs="Arial"/>
          <w:sz w:val="22"/>
          <w:szCs w:val="22"/>
        </w:rPr>
        <w:t>diesem Kooperationsvertrag</w:t>
      </w:r>
      <w:r w:rsidR="008A4258" w:rsidRPr="000C24F4">
        <w:rPr>
          <w:rFonts w:cs="Arial"/>
          <w:sz w:val="22"/>
          <w:szCs w:val="22"/>
        </w:rPr>
        <w:t xml:space="preserve"> gegenständliche Ausbaugebiet </w:t>
      </w:r>
      <w:r w:rsidRPr="000C24F4">
        <w:rPr>
          <w:rFonts w:cs="Arial"/>
          <w:sz w:val="22"/>
          <w:szCs w:val="22"/>
        </w:rPr>
        <w:t xml:space="preserve">ergeben, dass </w:t>
      </w:r>
      <w:r w:rsidR="002A78CB" w:rsidRPr="002A78CB">
        <w:rPr>
          <w:rFonts w:cs="Arial"/>
          <w:sz w:val="22"/>
          <w:szCs w:val="22"/>
        </w:rPr>
        <w:t xml:space="preserve">in den sich an die Markterkundung anschließenden </w:t>
      </w:r>
      <w:r w:rsidR="004702D6" w:rsidRPr="000C24F4">
        <w:rPr>
          <w:rFonts w:cs="Arial"/>
          <w:sz w:val="22"/>
          <w:szCs w:val="22"/>
        </w:rPr>
        <w:t xml:space="preserve">3 </w:t>
      </w:r>
      <w:r w:rsidR="005E7332" w:rsidRPr="000C24F4">
        <w:rPr>
          <w:rFonts w:cs="Arial"/>
          <w:sz w:val="22"/>
          <w:szCs w:val="22"/>
        </w:rPr>
        <w:t>(</w:t>
      </w:r>
      <w:r w:rsidR="00F01C42">
        <w:rPr>
          <w:rFonts w:cs="Arial"/>
          <w:sz w:val="22"/>
          <w:szCs w:val="22"/>
        </w:rPr>
        <w:t xml:space="preserve">in Worten: </w:t>
      </w:r>
      <w:r w:rsidR="004702D6" w:rsidRPr="000C24F4">
        <w:rPr>
          <w:rFonts w:cs="Arial"/>
          <w:sz w:val="22"/>
          <w:szCs w:val="22"/>
        </w:rPr>
        <w:t>drei</w:t>
      </w:r>
      <w:r w:rsidR="005E7332" w:rsidRPr="000C24F4">
        <w:rPr>
          <w:rFonts w:cs="Arial"/>
          <w:sz w:val="22"/>
          <w:szCs w:val="22"/>
        </w:rPr>
        <w:t xml:space="preserve">) </w:t>
      </w:r>
      <w:r w:rsidRPr="000C24F4">
        <w:rPr>
          <w:rFonts w:cs="Arial"/>
          <w:sz w:val="22"/>
          <w:szCs w:val="22"/>
        </w:rPr>
        <w:t xml:space="preserve">Jahren </w:t>
      </w:r>
      <w:r w:rsidR="002A78CB" w:rsidRPr="002A78CB">
        <w:rPr>
          <w:rFonts w:cs="Arial"/>
          <w:sz w:val="22"/>
          <w:szCs w:val="22"/>
        </w:rPr>
        <w:t xml:space="preserve">keine </w:t>
      </w:r>
      <w:r w:rsidR="002A78CB">
        <w:rPr>
          <w:rFonts w:cs="Arial"/>
          <w:sz w:val="22"/>
          <w:szCs w:val="22"/>
        </w:rPr>
        <w:t xml:space="preserve">Versorgung mit </w:t>
      </w:r>
      <w:r w:rsidR="00A350BF">
        <w:rPr>
          <w:rFonts w:cs="Arial"/>
          <w:sz w:val="22"/>
          <w:szCs w:val="22"/>
        </w:rPr>
        <w:t xml:space="preserve">einem </w:t>
      </w:r>
      <w:r w:rsidR="002A78CB" w:rsidRPr="00A350BF">
        <w:rPr>
          <w:rFonts w:cs="Arial"/>
          <w:sz w:val="22"/>
          <w:szCs w:val="22"/>
        </w:rPr>
        <w:t>NGA-Netz</w:t>
      </w:r>
      <w:r w:rsidR="002A78CB" w:rsidRPr="002A78CB">
        <w:rPr>
          <w:rFonts w:cs="Arial"/>
          <w:sz w:val="22"/>
          <w:szCs w:val="22"/>
        </w:rPr>
        <w:t xml:space="preserve"> durch ein Telekommunikationsunternehmen zu erwarten ist</w:t>
      </w:r>
      <w:r w:rsidR="0024121B" w:rsidRPr="000C24F4">
        <w:rPr>
          <w:rFonts w:cs="Arial"/>
          <w:sz w:val="22"/>
          <w:szCs w:val="22"/>
        </w:rPr>
        <w:t xml:space="preserve">. </w:t>
      </w:r>
      <w:r w:rsidR="004F3101" w:rsidRPr="000C24F4">
        <w:rPr>
          <w:rFonts w:cs="Arial"/>
          <w:sz w:val="22"/>
          <w:szCs w:val="22"/>
        </w:rPr>
        <w:t xml:space="preserve">Die </w:t>
      </w:r>
      <w:r w:rsidR="002A78CB">
        <w:rPr>
          <w:rFonts w:cs="Arial"/>
          <w:sz w:val="22"/>
          <w:szCs w:val="22"/>
        </w:rPr>
        <w:t>Gebietskörperschaft</w:t>
      </w:r>
      <w:r w:rsidR="005D436F" w:rsidRPr="000C24F4">
        <w:rPr>
          <w:rFonts w:cs="Arial"/>
          <w:sz w:val="22"/>
          <w:szCs w:val="22"/>
        </w:rPr>
        <w:t xml:space="preserve"> </w:t>
      </w:r>
      <w:r w:rsidR="002B1569" w:rsidRPr="000C24F4">
        <w:rPr>
          <w:rFonts w:cs="Arial"/>
          <w:sz w:val="22"/>
          <w:szCs w:val="22"/>
        </w:rPr>
        <w:t xml:space="preserve">hat </w:t>
      </w:r>
      <w:r w:rsidRPr="000C24F4">
        <w:rPr>
          <w:rFonts w:cs="Arial"/>
          <w:sz w:val="22"/>
          <w:szCs w:val="22"/>
        </w:rPr>
        <w:t>e</w:t>
      </w:r>
      <w:r w:rsidR="0024121B" w:rsidRPr="000C24F4">
        <w:rPr>
          <w:rFonts w:cs="Arial"/>
          <w:sz w:val="22"/>
          <w:szCs w:val="22"/>
        </w:rPr>
        <w:t xml:space="preserve">in Interesse daran, dass die </w:t>
      </w:r>
      <w:r w:rsidR="004F3101" w:rsidRPr="000C24F4">
        <w:rPr>
          <w:rFonts w:cs="Arial"/>
          <w:sz w:val="22"/>
          <w:szCs w:val="22"/>
        </w:rPr>
        <w:t xml:space="preserve">im Markterkundungsverfahren </w:t>
      </w:r>
      <w:r w:rsidRPr="000C24F4">
        <w:rPr>
          <w:rFonts w:cs="Arial"/>
          <w:sz w:val="22"/>
          <w:szCs w:val="22"/>
        </w:rPr>
        <w:t>festgestellte Unterversorgung beseitigt wird.</w:t>
      </w:r>
    </w:p>
    <w:p w14:paraId="4DC986A0" w14:textId="77777777" w:rsidR="009F5AD3" w:rsidRPr="000C24F4" w:rsidRDefault="006F7AF0">
      <w:pPr>
        <w:pStyle w:val="Absatz1"/>
        <w:numPr>
          <w:ilvl w:val="0"/>
          <w:numId w:val="0"/>
        </w:numPr>
        <w:ind w:left="709"/>
        <w:rPr>
          <w:rFonts w:eastAsia="Times New Roman" w:cs="Arial"/>
          <w:sz w:val="22"/>
          <w:szCs w:val="22"/>
        </w:rPr>
      </w:pPr>
      <w:r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möchte die Beseitigung der festgestellten Unterversorgung in</w:t>
      </w:r>
      <w:r w:rsidR="00013965" w:rsidRPr="000C24F4">
        <w:rPr>
          <w:rFonts w:cs="Arial"/>
          <w:sz w:val="22"/>
          <w:szCs w:val="22"/>
        </w:rPr>
        <w:t xml:space="preserve"> Übereinstimmung mit den </w:t>
      </w:r>
      <w:r w:rsidRPr="000C24F4">
        <w:rPr>
          <w:rFonts w:cs="Arial"/>
          <w:sz w:val="22"/>
          <w:szCs w:val="22"/>
        </w:rPr>
        <w:t xml:space="preserve">rechtlichen </w:t>
      </w:r>
      <w:r w:rsidR="00013965" w:rsidRPr="000C24F4">
        <w:rPr>
          <w:rFonts w:cs="Arial"/>
          <w:sz w:val="22"/>
          <w:szCs w:val="22"/>
        </w:rPr>
        <w:t xml:space="preserve">Vorgaben, insbesondere denen des Beihilfe- und </w:t>
      </w:r>
      <w:r w:rsidRPr="000C24F4">
        <w:rPr>
          <w:rFonts w:cs="Arial"/>
          <w:sz w:val="22"/>
          <w:szCs w:val="22"/>
        </w:rPr>
        <w:t xml:space="preserve">des </w:t>
      </w:r>
      <w:r w:rsidR="00013965" w:rsidRPr="000C24F4">
        <w:rPr>
          <w:rFonts w:cs="Arial"/>
          <w:sz w:val="22"/>
          <w:szCs w:val="22"/>
        </w:rPr>
        <w:t>Vergaberechts</w:t>
      </w:r>
      <w:r w:rsidR="00B41BAC">
        <w:rPr>
          <w:rFonts w:cs="Arial"/>
          <w:sz w:val="22"/>
          <w:szCs w:val="22"/>
        </w:rPr>
        <w:t xml:space="preserve"> herbeiführen. Sie beabsichtigt </w:t>
      </w:r>
      <w:r w:rsidR="0015469A">
        <w:rPr>
          <w:rFonts w:cs="Arial"/>
          <w:sz w:val="22"/>
          <w:szCs w:val="22"/>
        </w:rPr>
        <w:t>die</w:t>
      </w:r>
      <w:r w:rsidR="004F3101" w:rsidRPr="000C24F4">
        <w:rPr>
          <w:rFonts w:cs="Arial"/>
          <w:sz w:val="22"/>
          <w:szCs w:val="22"/>
        </w:rPr>
        <w:t xml:space="preserve"> </w:t>
      </w:r>
      <w:r w:rsidR="00B41BAC">
        <w:rPr>
          <w:rFonts w:cs="Arial"/>
          <w:sz w:val="22"/>
          <w:szCs w:val="22"/>
        </w:rPr>
        <w:t xml:space="preserve">Zuwendung, die </w:t>
      </w:r>
      <w:r w:rsidR="004F3101" w:rsidRPr="000C24F4">
        <w:rPr>
          <w:rFonts w:cs="Arial"/>
          <w:sz w:val="22"/>
          <w:szCs w:val="22"/>
        </w:rPr>
        <w:t xml:space="preserve">ihr </w:t>
      </w:r>
      <w:r w:rsidR="00B41BAC" w:rsidRPr="004018BD">
        <w:rPr>
          <w:rFonts w:cs="Arial"/>
          <w:sz w:val="22"/>
          <w:szCs w:val="22"/>
        </w:rPr>
        <w:t xml:space="preserve">zu diesem Zweck </w:t>
      </w:r>
      <w:r w:rsidR="004F3101" w:rsidRPr="000C24F4">
        <w:rPr>
          <w:rFonts w:cs="Arial"/>
          <w:sz w:val="22"/>
          <w:szCs w:val="22"/>
        </w:rPr>
        <w:t>durch die Bundesrepublik Deutschland (im Folgenden der „</w:t>
      </w:r>
      <w:r w:rsidR="004F3101" w:rsidRPr="000C24F4">
        <w:rPr>
          <w:rFonts w:cs="Arial"/>
          <w:b/>
          <w:sz w:val="22"/>
          <w:szCs w:val="22"/>
        </w:rPr>
        <w:t>Bund</w:t>
      </w:r>
      <w:r w:rsidR="004F3101" w:rsidRPr="000C24F4">
        <w:rPr>
          <w:rFonts w:cs="Arial"/>
          <w:sz w:val="22"/>
          <w:szCs w:val="22"/>
        </w:rPr>
        <w:t xml:space="preserve">“) </w:t>
      </w:r>
      <w:r w:rsidRPr="000C24F4">
        <w:rPr>
          <w:rFonts w:cs="Arial"/>
          <w:sz w:val="22"/>
          <w:szCs w:val="22"/>
        </w:rPr>
        <w:t xml:space="preserve">auf der Grundlage eines Zuwendungsbescheids </w:t>
      </w:r>
      <w:r w:rsidRPr="00BC3E6D">
        <w:rPr>
          <w:rFonts w:cs="Arial"/>
          <w:sz w:val="22"/>
          <w:szCs w:val="22"/>
        </w:rPr>
        <w:t>in vorläufiger Höhe (im Folgenden der „</w:t>
      </w:r>
      <w:r w:rsidRPr="002204A3">
        <w:rPr>
          <w:rFonts w:cs="Arial"/>
          <w:b/>
          <w:sz w:val="22"/>
          <w:szCs w:val="22"/>
        </w:rPr>
        <w:t>vorläufige Zuwendungsbescheid</w:t>
      </w:r>
      <w:r w:rsidRPr="002204A3">
        <w:rPr>
          <w:rFonts w:cs="Arial"/>
          <w:sz w:val="22"/>
          <w:szCs w:val="22"/>
        </w:rPr>
        <w:t>“)</w:t>
      </w:r>
      <w:r w:rsidR="00B41BAC" w:rsidRPr="002204A3">
        <w:rPr>
          <w:rFonts w:cs="Arial"/>
          <w:sz w:val="22"/>
          <w:szCs w:val="22"/>
        </w:rPr>
        <w:t xml:space="preserve"> bewilligt wurde und deren endgültige Höhe durch </w:t>
      </w:r>
      <w:r w:rsidR="00C1041C" w:rsidRPr="00825899">
        <w:rPr>
          <w:rFonts w:cs="Arial"/>
          <w:sz w:val="22"/>
          <w:szCs w:val="22"/>
        </w:rPr>
        <w:t>eine</w:t>
      </w:r>
      <w:r w:rsidR="00C1041C">
        <w:rPr>
          <w:rFonts w:cs="Arial"/>
          <w:sz w:val="22"/>
          <w:szCs w:val="22"/>
        </w:rPr>
        <w:t>n</w:t>
      </w:r>
      <w:r w:rsidR="00C1041C" w:rsidRPr="00BC3E6D">
        <w:rPr>
          <w:rFonts w:cs="Arial"/>
          <w:sz w:val="22"/>
          <w:szCs w:val="22"/>
        </w:rPr>
        <w:t xml:space="preserve"> </w:t>
      </w:r>
      <w:r w:rsidRPr="00BC3E6D">
        <w:rPr>
          <w:rFonts w:cs="Arial"/>
          <w:sz w:val="22"/>
          <w:szCs w:val="22"/>
        </w:rPr>
        <w:t xml:space="preserve">noch zu beantragenden Zuwendungsbescheid </w:t>
      </w:r>
      <w:r w:rsidR="00B41BAC" w:rsidRPr="00BC3E6D">
        <w:rPr>
          <w:rFonts w:cs="Arial"/>
          <w:sz w:val="22"/>
          <w:szCs w:val="22"/>
        </w:rPr>
        <w:t>zu bestätigen ist</w:t>
      </w:r>
      <w:r w:rsidR="0015469A" w:rsidRPr="007A2A6D">
        <w:rPr>
          <w:rFonts w:cs="Arial"/>
          <w:sz w:val="22"/>
          <w:szCs w:val="22"/>
        </w:rPr>
        <w:t xml:space="preserve">, zur Deckung der förderfähigen Wirtschaftlichkeitslücke </w:t>
      </w:r>
      <w:r w:rsidR="00A350BF">
        <w:rPr>
          <w:rFonts w:cs="Arial"/>
          <w:sz w:val="22"/>
          <w:szCs w:val="22"/>
        </w:rPr>
        <w:t xml:space="preserve">des TKUs durch deren Weiterleitung </w:t>
      </w:r>
      <w:r w:rsidR="00A350BF" w:rsidRPr="00A350BF">
        <w:rPr>
          <w:rFonts w:cs="Arial"/>
          <w:sz w:val="22"/>
          <w:szCs w:val="22"/>
          <w:highlight w:val="yellow"/>
        </w:rPr>
        <w:t xml:space="preserve">unter Einbeziehung des Eigenanteils der </w:t>
      </w:r>
      <w:r w:rsidR="00FE1D93">
        <w:rPr>
          <w:rFonts w:cs="Arial"/>
          <w:sz w:val="22"/>
          <w:szCs w:val="22"/>
          <w:highlight w:val="yellow"/>
        </w:rPr>
        <w:t>Gebietskörperschaft</w:t>
      </w:r>
      <w:r w:rsidR="00A350BF">
        <w:rPr>
          <w:rFonts w:cs="Arial"/>
          <w:sz w:val="22"/>
          <w:szCs w:val="22"/>
        </w:rPr>
        <w:t xml:space="preserve"> nach Maßgabe der Förderbescheide und dieses Kooperationsvertrages</w:t>
      </w:r>
      <w:r w:rsidR="0015469A" w:rsidRPr="007A2A6D">
        <w:rPr>
          <w:rFonts w:cs="Arial"/>
          <w:sz w:val="22"/>
          <w:szCs w:val="22"/>
        </w:rPr>
        <w:t xml:space="preserve"> zu verwenden</w:t>
      </w:r>
      <w:r w:rsidR="00B41BAC" w:rsidRPr="00BC3E6D">
        <w:rPr>
          <w:rFonts w:cs="Arial"/>
          <w:sz w:val="22"/>
          <w:szCs w:val="22"/>
        </w:rPr>
        <w:t>.</w:t>
      </w:r>
      <w:r w:rsidR="00B41BAC">
        <w:rPr>
          <w:rFonts w:cs="Arial"/>
          <w:sz w:val="22"/>
          <w:szCs w:val="22"/>
        </w:rPr>
        <w:t xml:space="preserve"> </w:t>
      </w:r>
      <w:r w:rsidR="00B41BAC" w:rsidRPr="000C24F4">
        <w:rPr>
          <w:rFonts w:cs="Arial"/>
          <w:sz w:val="22"/>
          <w:szCs w:val="22"/>
          <w:highlight w:val="yellow"/>
        </w:rPr>
        <w:t>Gleiches gilt für die</w:t>
      </w:r>
      <w:r w:rsidRPr="000C24F4">
        <w:rPr>
          <w:rFonts w:cs="Arial"/>
          <w:sz w:val="22"/>
          <w:szCs w:val="22"/>
          <w:highlight w:val="yellow"/>
        </w:rPr>
        <w:t xml:space="preserve"> </w:t>
      </w:r>
      <w:r w:rsidR="00B41BAC" w:rsidRPr="00B41BAC">
        <w:rPr>
          <w:rFonts w:cs="Arial"/>
          <w:sz w:val="22"/>
          <w:szCs w:val="22"/>
          <w:highlight w:val="yellow"/>
        </w:rPr>
        <w:t xml:space="preserve">Kofinanzierung </w:t>
      </w:r>
      <w:r w:rsidRPr="000C24F4">
        <w:rPr>
          <w:rFonts w:cs="Arial"/>
          <w:sz w:val="22"/>
          <w:szCs w:val="22"/>
          <w:highlight w:val="yellow"/>
        </w:rPr>
        <w:t xml:space="preserve">durch das Land </w:t>
      </w:r>
      <w:r w:rsidR="00DB267C" w:rsidRPr="000C24F4">
        <w:rPr>
          <w:rFonts w:cs="Arial"/>
          <w:sz w:val="22"/>
          <w:szCs w:val="22"/>
          <w:highlight w:val="yellow"/>
        </w:rPr>
        <w:t>[Bundesl</w:t>
      </w:r>
      <w:r w:rsidRPr="000C24F4">
        <w:rPr>
          <w:rFonts w:cs="Arial"/>
          <w:sz w:val="22"/>
          <w:szCs w:val="22"/>
          <w:highlight w:val="yellow"/>
        </w:rPr>
        <w:t>and zu benennen].</w:t>
      </w:r>
      <w:r w:rsidR="009F5AD3" w:rsidRPr="000C24F4">
        <w:rPr>
          <w:rFonts w:eastAsia="Times New Roman" w:cs="Arial"/>
          <w:sz w:val="22"/>
          <w:szCs w:val="22"/>
        </w:rPr>
        <w:t xml:space="preserve"> </w:t>
      </w:r>
    </w:p>
    <w:p w14:paraId="473E747A" w14:textId="178593C2" w:rsidR="00C27E9D" w:rsidRPr="000C24F4" w:rsidRDefault="009F5AD3">
      <w:pPr>
        <w:pStyle w:val="Absatz1"/>
        <w:numPr>
          <w:ilvl w:val="0"/>
          <w:numId w:val="0"/>
        </w:numPr>
        <w:ind w:left="709"/>
        <w:rPr>
          <w:rFonts w:cs="Arial"/>
          <w:sz w:val="22"/>
          <w:szCs w:val="22"/>
        </w:rPr>
      </w:pPr>
      <w:r w:rsidRPr="000C24F4">
        <w:rPr>
          <w:rFonts w:eastAsia="Times New Roman" w:cs="Arial"/>
          <w:sz w:val="22"/>
          <w:szCs w:val="22"/>
        </w:rPr>
        <w:t xml:space="preserve">Grundlage des Förderverfahrens auf Bundesebene ist </w:t>
      </w:r>
      <w:r w:rsidRPr="000C24F4">
        <w:rPr>
          <w:rFonts w:cs="Arial"/>
          <w:sz w:val="22"/>
          <w:szCs w:val="22"/>
        </w:rPr>
        <w:t xml:space="preserve">die Richtlinie des Bundesministeriums für Verkehr und digitale Infrastruktur „Förderung zur Unterstützung des Breitbandausbaus in der Bundesrepublik Deutschland“ datierend vom 22. Oktober 2015 </w:t>
      </w:r>
      <w:r w:rsidR="00766511" w:rsidRPr="00C87BBA">
        <w:rPr>
          <w:rFonts w:cs="Arial"/>
          <w:sz w:val="22"/>
          <w:szCs w:val="22"/>
        </w:rPr>
        <w:t xml:space="preserve">in der </w:t>
      </w:r>
      <w:r w:rsidR="00C87BBA" w:rsidRPr="00C87BBA">
        <w:rPr>
          <w:rFonts w:cs="Arial"/>
          <w:sz w:val="22"/>
          <w:szCs w:val="22"/>
        </w:rPr>
        <w:t xml:space="preserve">jeweils geltenden </w:t>
      </w:r>
      <w:r w:rsidR="00766511" w:rsidRPr="00C87BBA">
        <w:rPr>
          <w:rFonts w:cs="Arial"/>
          <w:sz w:val="22"/>
          <w:szCs w:val="22"/>
        </w:rPr>
        <w:t xml:space="preserve">Fassung </w:t>
      </w:r>
      <w:r w:rsidRPr="000C24F4">
        <w:rPr>
          <w:rFonts w:cs="Arial"/>
          <w:sz w:val="22"/>
          <w:szCs w:val="22"/>
        </w:rPr>
        <w:t>(im Folgenden: „</w:t>
      </w:r>
      <w:r w:rsidRPr="000C24F4">
        <w:rPr>
          <w:rFonts w:cs="Arial"/>
          <w:b/>
          <w:sz w:val="22"/>
          <w:szCs w:val="22"/>
        </w:rPr>
        <w:t>Bundesförderrichtlinie</w:t>
      </w:r>
      <w:r w:rsidRPr="000C24F4">
        <w:rPr>
          <w:rFonts w:cs="Arial"/>
          <w:sz w:val="22"/>
          <w:szCs w:val="22"/>
        </w:rPr>
        <w:t xml:space="preserve">“). Das Land </w:t>
      </w:r>
      <w:r w:rsidRPr="000C24F4">
        <w:rPr>
          <w:rFonts w:cs="Arial"/>
          <w:sz w:val="22"/>
          <w:szCs w:val="22"/>
          <w:highlight w:val="yellow"/>
        </w:rPr>
        <w:t>[Bundesland benennen]</w:t>
      </w:r>
      <w:r w:rsidRPr="000C24F4">
        <w:rPr>
          <w:rFonts w:cs="Arial"/>
          <w:sz w:val="22"/>
          <w:szCs w:val="22"/>
        </w:rPr>
        <w:t xml:space="preserve"> gewährt Fördermittel auf Grundlage </w:t>
      </w:r>
      <w:r w:rsidRPr="000C24F4">
        <w:rPr>
          <w:rFonts w:eastAsia="Times New Roman" w:cs="Arial"/>
          <w:sz w:val="22"/>
          <w:szCs w:val="22"/>
        </w:rPr>
        <w:t xml:space="preserve">der </w:t>
      </w:r>
      <w:r w:rsidRPr="0061668A">
        <w:rPr>
          <w:rFonts w:eastAsia="Times New Roman" w:cs="Arial"/>
          <w:bCs/>
          <w:sz w:val="22"/>
          <w:szCs w:val="22"/>
          <w:highlight w:val="yellow"/>
        </w:rPr>
        <w:t>[ausführliche Bezeichnung der Rechtsgrundlage für die Förderung im betreffenden Bundesland]</w:t>
      </w:r>
      <w:r w:rsidRPr="000C24F4">
        <w:rPr>
          <w:rFonts w:eastAsia="Times New Roman" w:cs="Arial"/>
          <w:bCs/>
          <w:sz w:val="22"/>
          <w:szCs w:val="22"/>
        </w:rPr>
        <w:t xml:space="preserve"> </w:t>
      </w:r>
      <w:r w:rsidRPr="000C24F4">
        <w:rPr>
          <w:rFonts w:cs="Arial"/>
          <w:sz w:val="22"/>
          <w:szCs w:val="22"/>
        </w:rPr>
        <w:t>(im Folgenden „</w:t>
      </w:r>
      <w:r w:rsidRPr="000C24F4">
        <w:rPr>
          <w:rFonts w:cs="Arial"/>
          <w:b/>
          <w:sz w:val="22"/>
          <w:szCs w:val="22"/>
        </w:rPr>
        <w:t>Landesförderrichtlinie</w:t>
      </w:r>
      <w:r w:rsidRPr="000C24F4">
        <w:rPr>
          <w:rFonts w:cs="Arial"/>
          <w:sz w:val="22"/>
          <w:szCs w:val="22"/>
        </w:rPr>
        <w:t xml:space="preserve">“). Ein Netzausbau auf der Grundlage </w:t>
      </w:r>
      <w:r w:rsidR="004A7962" w:rsidRPr="000C24F4">
        <w:rPr>
          <w:rFonts w:cs="Arial"/>
          <w:sz w:val="22"/>
          <w:szCs w:val="22"/>
        </w:rPr>
        <w:t>des Vergabev</w:t>
      </w:r>
      <w:r w:rsidRPr="000C24F4">
        <w:rPr>
          <w:rFonts w:cs="Arial"/>
          <w:sz w:val="22"/>
          <w:szCs w:val="22"/>
        </w:rPr>
        <w:t xml:space="preserve">erfahrens und dieses </w:t>
      </w:r>
      <w:r w:rsidR="00955551" w:rsidRPr="000C24F4">
        <w:rPr>
          <w:rFonts w:cs="Arial"/>
          <w:sz w:val="22"/>
          <w:szCs w:val="22"/>
        </w:rPr>
        <w:t>Kooperationsv</w:t>
      </w:r>
      <w:r w:rsidRPr="000C24F4">
        <w:rPr>
          <w:rFonts w:cs="Arial"/>
          <w:sz w:val="22"/>
          <w:szCs w:val="22"/>
        </w:rPr>
        <w:t xml:space="preserve">ertrages soll und wird nur erfolgen, soweit Bund </w:t>
      </w:r>
      <w:r w:rsidR="004A7962" w:rsidRPr="000C24F4">
        <w:rPr>
          <w:rFonts w:cs="Arial"/>
          <w:sz w:val="22"/>
          <w:szCs w:val="22"/>
          <w:highlight w:val="yellow"/>
        </w:rPr>
        <w:t>[</w:t>
      </w:r>
      <w:r w:rsidRPr="000C24F4">
        <w:rPr>
          <w:rFonts w:cs="Arial"/>
          <w:sz w:val="22"/>
          <w:szCs w:val="22"/>
          <w:highlight w:val="yellow"/>
        </w:rPr>
        <w:t>und Land</w:t>
      </w:r>
      <w:r w:rsidR="004A7962" w:rsidRPr="000C24F4">
        <w:rPr>
          <w:rFonts w:cs="Arial"/>
          <w:sz w:val="22"/>
          <w:szCs w:val="22"/>
          <w:highlight w:val="yellow"/>
        </w:rPr>
        <w:t>]</w:t>
      </w:r>
      <w:r w:rsidRPr="000C24F4">
        <w:rPr>
          <w:rFonts w:cs="Arial"/>
          <w:sz w:val="22"/>
          <w:szCs w:val="22"/>
        </w:rPr>
        <w:t xml:space="preserve"> für das hier gegenständliche NGA-Ausbauvorhaben </w:t>
      </w:r>
      <w:r w:rsidR="004A7962" w:rsidRPr="000C24F4">
        <w:rPr>
          <w:rFonts w:cs="Arial"/>
          <w:sz w:val="22"/>
          <w:szCs w:val="22"/>
          <w:highlight w:val="yellow"/>
        </w:rPr>
        <w:t>[einen]</w:t>
      </w:r>
      <w:r w:rsidR="004A7962" w:rsidRPr="000C24F4">
        <w:rPr>
          <w:rFonts w:cs="Arial"/>
          <w:sz w:val="22"/>
          <w:szCs w:val="22"/>
        </w:rPr>
        <w:t xml:space="preserve"> Zuwendungsbescheid</w:t>
      </w:r>
      <w:r w:rsidR="004A7962" w:rsidRPr="000C24F4">
        <w:rPr>
          <w:rFonts w:cs="Arial"/>
          <w:sz w:val="22"/>
          <w:szCs w:val="22"/>
          <w:highlight w:val="yellow"/>
        </w:rPr>
        <w:t>e</w:t>
      </w:r>
      <w:r w:rsidR="004A7962" w:rsidRPr="000C24F4">
        <w:rPr>
          <w:rFonts w:cs="Arial"/>
          <w:sz w:val="22"/>
          <w:szCs w:val="22"/>
        </w:rPr>
        <w:t xml:space="preserve"> in endgültiger Höhe</w:t>
      </w:r>
      <w:r w:rsidRPr="000C24F4">
        <w:rPr>
          <w:rFonts w:cs="Arial"/>
          <w:sz w:val="22"/>
          <w:szCs w:val="22"/>
        </w:rPr>
        <w:t xml:space="preserve">, </w:t>
      </w:r>
      <w:r w:rsidR="004A7962" w:rsidRPr="000C24F4">
        <w:rPr>
          <w:rFonts w:cs="Arial"/>
          <w:sz w:val="22"/>
          <w:szCs w:val="22"/>
          <w:highlight w:val="yellow"/>
        </w:rPr>
        <w:t>der/</w:t>
      </w:r>
      <w:r w:rsidRPr="000C24F4">
        <w:rPr>
          <w:rFonts w:cs="Arial"/>
          <w:sz w:val="22"/>
          <w:szCs w:val="22"/>
          <w:highlight w:val="yellow"/>
        </w:rPr>
        <w:t>die</w:t>
      </w:r>
      <w:r w:rsidRPr="000C24F4">
        <w:rPr>
          <w:rFonts w:cs="Arial"/>
          <w:sz w:val="22"/>
          <w:szCs w:val="22"/>
        </w:rPr>
        <w:t xml:space="preserve"> für die Realisierung des Projekts insgesamt hinreichende Fördermittel </w:t>
      </w:r>
      <w:r w:rsidR="004A7962" w:rsidRPr="000C24F4">
        <w:rPr>
          <w:rFonts w:cs="Arial"/>
          <w:sz w:val="22"/>
          <w:szCs w:val="22"/>
          <w:highlight w:val="yellow"/>
        </w:rPr>
        <w:t>gewährleistet/</w:t>
      </w:r>
      <w:r w:rsidRPr="000C24F4">
        <w:rPr>
          <w:rFonts w:cs="Arial"/>
          <w:sz w:val="22"/>
          <w:szCs w:val="22"/>
          <w:highlight w:val="yellow"/>
        </w:rPr>
        <w:t>gewährleisten</w:t>
      </w:r>
      <w:r w:rsidRPr="000C24F4">
        <w:rPr>
          <w:rFonts w:cs="Arial"/>
          <w:sz w:val="22"/>
          <w:szCs w:val="22"/>
        </w:rPr>
        <w:t xml:space="preserve">, </w:t>
      </w:r>
      <w:r w:rsidR="004A7962" w:rsidRPr="000C24F4">
        <w:rPr>
          <w:rFonts w:cs="Arial"/>
          <w:sz w:val="22"/>
          <w:szCs w:val="22"/>
          <w:highlight w:val="yellow"/>
        </w:rPr>
        <w:t>erteilt/</w:t>
      </w:r>
      <w:r w:rsidRPr="000C24F4">
        <w:rPr>
          <w:rFonts w:cs="Arial"/>
          <w:sz w:val="22"/>
          <w:szCs w:val="22"/>
          <w:highlight w:val="yellow"/>
        </w:rPr>
        <w:t>erteilen</w:t>
      </w:r>
      <w:r w:rsidRPr="000C24F4">
        <w:rPr>
          <w:rFonts w:cs="Arial"/>
          <w:sz w:val="22"/>
          <w:szCs w:val="22"/>
        </w:rPr>
        <w:t>.</w:t>
      </w:r>
      <w:bookmarkStart w:id="4" w:name="_GoBack"/>
      <w:bookmarkEnd w:id="4"/>
    </w:p>
    <w:p w14:paraId="420749AE" w14:textId="77777777" w:rsidR="00461BBC" w:rsidRPr="000C24F4" w:rsidRDefault="00013965">
      <w:pPr>
        <w:pStyle w:val="Absatz1"/>
        <w:numPr>
          <w:ilvl w:val="0"/>
          <w:numId w:val="0"/>
        </w:numPr>
        <w:ind w:left="709"/>
        <w:rPr>
          <w:rFonts w:cs="Arial"/>
          <w:sz w:val="22"/>
          <w:szCs w:val="22"/>
        </w:rPr>
      </w:pPr>
      <w:r w:rsidRPr="000C24F4">
        <w:rPr>
          <w:rFonts w:cs="Arial"/>
          <w:sz w:val="22"/>
          <w:szCs w:val="22"/>
        </w:rPr>
        <w:t xml:space="preserve">Im Rahmen </w:t>
      </w:r>
      <w:r w:rsidR="00DB267C" w:rsidRPr="000C24F4">
        <w:rPr>
          <w:rFonts w:cs="Arial"/>
          <w:sz w:val="22"/>
          <w:szCs w:val="22"/>
        </w:rPr>
        <w:t>eine</w:t>
      </w:r>
      <w:r w:rsidR="00E14BC5" w:rsidRPr="000C24F4">
        <w:rPr>
          <w:rFonts w:cs="Arial"/>
          <w:sz w:val="22"/>
          <w:szCs w:val="22"/>
        </w:rPr>
        <w:t>s</w:t>
      </w:r>
      <w:r w:rsidR="00DB267C" w:rsidRPr="000C24F4">
        <w:rPr>
          <w:rFonts w:cs="Arial"/>
          <w:sz w:val="22"/>
          <w:szCs w:val="22"/>
        </w:rPr>
        <w:t xml:space="preserve"> </w:t>
      </w:r>
      <w:r w:rsidRPr="000C24F4">
        <w:rPr>
          <w:rFonts w:cs="Arial"/>
          <w:sz w:val="22"/>
          <w:szCs w:val="22"/>
        </w:rPr>
        <w:t xml:space="preserve">offenen, transparenten und diskriminierungsfreien </w:t>
      </w:r>
      <w:r w:rsidR="00C1041C">
        <w:rPr>
          <w:rFonts w:cs="Arial"/>
          <w:sz w:val="22"/>
          <w:szCs w:val="22"/>
        </w:rPr>
        <w:t>Auswahl</w:t>
      </w:r>
      <w:r w:rsidR="00C1041C" w:rsidRPr="000C24F4">
        <w:rPr>
          <w:rFonts w:cs="Arial"/>
          <w:sz w:val="22"/>
          <w:szCs w:val="22"/>
        </w:rPr>
        <w:t xml:space="preserve">verfahrens </w:t>
      </w:r>
      <w:r w:rsidR="002B1569" w:rsidRPr="000C24F4">
        <w:rPr>
          <w:rFonts w:cs="Arial"/>
          <w:sz w:val="22"/>
          <w:szCs w:val="22"/>
        </w:rPr>
        <w:t xml:space="preserve">hat </w:t>
      </w:r>
      <w:r w:rsidR="004F3101" w:rsidRPr="000C24F4">
        <w:rPr>
          <w:rFonts w:cs="Arial"/>
          <w:sz w:val="22"/>
          <w:szCs w:val="22"/>
        </w:rPr>
        <w:t xml:space="preserve">die </w:t>
      </w:r>
      <w:r w:rsidR="002A78CB">
        <w:rPr>
          <w:rFonts w:cs="Arial"/>
          <w:sz w:val="22"/>
          <w:szCs w:val="22"/>
        </w:rPr>
        <w:t>Gebietskörperschaft</w:t>
      </w:r>
      <w:r w:rsidR="005D436F" w:rsidRPr="000C24F4">
        <w:rPr>
          <w:rFonts w:cs="Arial"/>
          <w:sz w:val="22"/>
          <w:szCs w:val="22"/>
        </w:rPr>
        <w:t xml:space="preserve"> </w:t>
      </w:r>
      <w:r w:rsidR="002B1569" w:rsidRPr="000C24F4">
        <w:rPr>
          <w:rFonts w:cs="Arial"/>
          <w:sz w:val="22"/>
          <w:szCs w:val="22"/>
        </w:rPr>
        <w:t xml:space="preserve">unter Beachtung </w:t>
      </w:r>
      <w:r w:rsidR="003D6900" w:rsidRPr="000C24F4">
        <w:rPr>
          <w:rFonts w:cs="Arial"/>
          <w:sz w:val="22"/>
          <w:szCs w:val="22"/>
        </w:rPr>
        <w:t>des Grundsatzes der</w:t>
      </w:r>
      <w:r w:rsidR="002B1569" w:rsidRPr="000C24F4">
        <w:rPr>
          <w:rFonts w:cs="Arial"/>
          <w:sz w:val="22"/>
          <w:szCs w:val="22"/>
        </w:rPr>
        <w:t xml:space="preserve"> Technologieneutralität </w:t>
      </w:r>
      <w:r w:rsidR="005620F2" w:rsidRPr="000C24F4">
        <w:rPr>
          <w:rFonts w:cs="Arial"/>
          <w:sz w:val="22"/>
          <w:szCs w:val="22"/>
        </w:rPr>
        <w:t xml:space="preserve">interessierte </w:t>
      </w:r>
      <w:r w:rsidRPr="000C24F4">
        <w:rPr>
          <w:rFonts w:cs="Arial"/>
          <w:sz w:val="22"/>
          <w:szCs w:val="22"/>
        </w:rPr>
        <w:t xml:space="preserve">Unternehmen aufgefordert, unter Bezifferung einer konkreten Wirtschaftlichkeitslücke ein Angebot über den gewünschten </w:t>
      </w:r>
      <w:r w:rsidR="004222D5" w:rsidRPr="000C24F4">
        <w:rPr>
          <w:rFonts w:cs="Arial"/>
          <w:sz w:val="22"/>
          <w:szCs w:val="22"/>
        </w:rPr>
        <w:t xml:space="preserve">NGA-Netzausbau </w:t>
      </w:r>
      <w:r w:rsidRPr="000C24F4">
        <w:rPr>
          <w:rFonts w:cs="Arial"/>
          <w:sz w:val="22"/>
          <w:szCs w:val="22"/>
        </w:rPr>
        <w:t>abzugeben. D</w:t>
      </w:r>
      <w:r w:rsidR="00B23135" w:rsidRPr="000C24F4">
        <w:rPr>
          <w:rFonts w:cs="Arial"/>
          <w:sz w:val="22"/>
          <w:szCs w:val="22"/>
        </w:rPr>
        <w:t>as</w:t>
      </w:r>
      <w:r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hat im Rahmen </w:t>
      </w:r>
      <w:r w:rsidR="009F5AD3" w:rsidRPr="000C24F4">
        <w:rPr>
          <w:rFonts w:cs="Arial"/>
          <w:sz w:val="22"/>
          <w:szCs w:val="22"/>
        </w:rPr>
        <w:t>dieses Vergabeverfahrens</w:t>
      </w:r>
      <w:r w:rsidRPr="000C24F4">
        <w:rPr>
          <w:rFonts w:cs="Arial"/>
          <w:sz w:val="22"/>
          <w:szCs w:val="22"/>
        </w:rPr>
        <w:t xml:space="preserve"> das wirtschaftlichste Angebot </w:t>
      </w:r>
      <w:r w:rsidR="005620F2" w:rsidRPr="000C24F4">
        <w:rPr>
          <w:rFonts w:cs="Arial"/>
          <w:sz w:val="22"/>
          <w:szCs w:val="22"/>
        </w:rPr>
        <w:t xml:space="preserve">abgegeben </w:t>
      </w:r>
      <w:r w:rsidRPr="000C24F4">
        <w:rPr>
          <w:rFonts w:cs="Arial"/>
          <w:sz w:val="22"/>
          <w:szCs w:val="22"/>
        </w:rPr>
        <w:t xml:space="preserve">und daher </w:t>
      </w:r>
      <w:r w:rsidR="005620F2" w:rsidRPr="000C24F4">
        <w:rPr>
          <w:rFonts w:cs="Arial"/>
          <w:sz w:val="22"/>
          <w:szCs w:val="22"/>
        </w:rPr>
        <w:t xml:space="preserve">den Zuschlag erhalten, </w:t>
      </w:r>
      <w:r w:rsidRPr="000C24F4">
        <w:rPr>
          <w:rFonts w:cs="Arial"/>
          <w:sz w:val="22"/>
          <w:szCs w:val="22"/>
        </w:rPr>
        <w:t xml:space="preserve">unter Verwendung der bereitgestellten Investitionsbeihilfen den Ausbau und </w:t>
      </w:r>
      <w:r w:rsidR="002204A3">
        <w:rPr>
          <w:rFonts w:cs="Arial"/>
          <w:sz w:val="22"/>
          <w:szCs w:val="22"/>
        </w:rPr>
        <w:t xml:space="preserve">den </w:t>
      </w:r>
      <w:r w:rsidRPr="000C24F4">
        <w:rPr>
          <w:rFonts w:cs="Arial"/>
          <w:sz w:val="22"/>
          <w:szCs w:val="22"/>
        </w:rPr>
        <w:t xml:space="preserve">Betrieb des Next Generation Access-Breitbandnetzes („NGA-Breitbandnetz“) </w:t>
      </w:r>
      <w:r w:rsidR="005620F2" w:rsidRPr="000C24F4">
        <w:rPr>
          <w:rFonts w:cs="Arial"/>
          <w:sz w:val="22"/>
          <w:szCs w:val="22"/>
        </w:rPr>
        <w:t xml:space="preserve">zu </w:t>
      </w:r>
      <w:r w:rsidRPr="000C24F4">
        <w:rPr>
          <w:rFonts w:cs="Arial"/>
          <w:sz w:val="22"/>
          <w:szCs w:val="22"/>
        </w:rPr>
        <w:t>realisieren.</w:t>
      </w:r>
    </w:p>
    <w:p w14:paraId="2CA27E7D" w14:textId="77777777" w:rsidR="005D436F" w:rsidRPr="000C24F4" w:rsidRDefault="005D436F" w:rsidP="005D436F">
      <w:pPr>
        <w:pStyle w:val="Absatz1"/>
        <w:numPr>
          <w:ilvl w:val="0"/>
          <w:numId w:val="0"/>
        </w:numPr>
        <w:ind w:left="709"/>
        <w:rPr>
          <w:rFonts w:cs="Arial"/>
          <w:sz w:val="22"/>
          <w:szCs w:val="22"/>
        </w:rPr>
      </w:pPr>
    </w:p>
    <w:p w14:paraId="70DB58EC" w14:textId="77777777" w:rsidR="008B7B2E" w:rsidRPr="000C24F4" w:rsidRDefault="008B7B2E">
      <w:pPr>
        <w:pStyle w:val="Absatz1"/>
        <w:numPr>
          <w:ilvl w:val="0"/>
          <w:numId w:val="0"/>
        </w:numPr>
        <w:ind w:left="709"/>
        <w:rPr>
          <w:rFonts w:cs="Arial"/>
          <w:sz w:val="22"/>
          <w:szCs w:val="22"/>
        </w:rPr>
      </w:pPr>
      <w:r w:rsidRPr="000C24F4">
        <w:rPr>
          <w:rFonts w:cs="Arial"/>
          <w:sz w:val="22"/>
          <w:szCs w:val="22"/>
        </w:rPr>
        <w:t xml:space="preserve">Dies vorausgeschickt </w:t>
      </w:r>
      <w:r w:rsidR="00B764E4">
        <w:rPr>
          <w:rFonts w:cs="Arial"/>
          <w:sz w:val="22"/>
          <w:szCs w:val="22"/>
        </w:rPr>
        <w:t>vereinbaren die Parteien</w:t>
      </w:r>
      <w:r w:rsidR="004222D5" w:rsidRPr="000C24F4">
        <w:rPr>
          <w:rFonts w:cs="Arial"/>
          <w:sz w:val="22"/>
          <w:szCs w:val="22"/>
        </w:rPr>
        <w:t xml:space="preserve"> </w:t>
      </w:r>
      <w:r w:rsidRPr="000C24F4">
        <w:rPr>
          <w:rFonts w:cs="Arial"/>
          <w:sz w:val="22"/>
          <w:szCs w:val="22"/>
        </w:rPr>
        <w:t>Folgendes:</w:t>
      </w:r>
    </w:p>
    <w:p w14:paraId="29EF5BEF" w14:textId="77777777" w:rsidR="00B740C1" w:rsidRPr="000C24F4" w:rsidRDefault="00B740C1">
      <w:pPr>
        <w:pStyle w:val="Absatz1"/>
        <w:numPr>
          <w:ilvl w:val="0"/>
          <w:numId w:val="0"/>
        </w:numPr>
        <w:ind w:left="709"/>
        <w:rPr>
          <w:rFonts w:cs="Arial"/>
          <w:sz w:val="22"/>
          <w:szCs w:val="22"/>
        </w:rPr>
      </w:pPr>
    </w:p>
    <w:p w14:paraId="5EA69F96" w14:textId="77777777" w:rsidR="00C27E9D" w:rsidRPr="000C24F4" w:rsidRDefault="00013965" w:rsidP="000C24F4">
      <w:pPr>
        <w:pStyle w:val="berschrift1"/>
        <w:tabs>
          <w:tab w:val="clear" w:pos="709"/>
          <w:tab w:val="num" w:pos="2121"/>
        </w:tabs>
        <w:spacing w:after="360"/>
        <w:rPr>
          <w:sz w:val="22"/>
          <w:szCs w:val="22"/>
        </w:rPr>
      </w:pPr>
      <w:bookmarkStart w:id="5" w:name="_Toc377474503"/>
      <w:bookmarkStart w:id="6" w:name="_Toc377474610"/>
      <w:bookmarkStart w:id="7" w:name="_Toc39690761"/>
      <w:bookmarkStart w:id="8" w:name="_Toc44582802"/>
      <w:r w:rsidRPr="000C24F4">
        <w:rPr>
          <w:sz w:val="22"/>
          <w:szCs w:val="22"/>
        </w:rPr>
        <w:t xml:space="preserve">Gegenstand des </w:t>
      </w:r>
      <w:r w:rsidR="00955551" w:rsidRPr="000C24F4">
        <w:rPr>
          <w:sz w:val="22"/>
          <w:szCs w:val="22"/>
        </w:rPr>
        <w:t>Kooperationsv</w:t>
      </w:r>
      <w:r w:rsidRPr="000C24F4">
        <w:rPr>
          <w:sz w:val="22"/>
          <w:szCs w:val="22"/>
        </w:rPr>
        <w:t>ertrages</w:t>
      </w:r>
      <w:bookmarkEnd w:id="5"/>
      <w:bookmarkEnd w:id="6"/>
      <w:bookmarkEnd w:id="7"/>
      <w:bookmarkEnd w:id="8"/>
    </w:p>
    <w:p w14:paraId="39452D70" w14:textId="766E93DD" w:rsidR="00C27E9D" w:rsidRPr="000C24F4" w:rsidRDefault="00EA5B7A" w:rsidP="000C24F4">
      <w:pPr>
        <w:pStyle w:val="Absatz1"/>
        <w:tabs>
          <w:tab w:val="clear" w:pos="709"/>
          <w:tab w:val="num" w:pos="1415"/>
        </w:tabs>
        <w:rPr>
          <w:rFonts w:cs="Arial"/>
          <w:sz w:val="22"/>
          <w:szCs w:val="22"/>
        </w:rPr>
      </w:pPr>
      <w:r w:rsidRPr="00EA5B7A">
        <w:rPr>
          <w:rFonts w:cs="Arial"/>
          <w:sz w:val="22"/>
          <w:szCs w:val="22"/>
        </w:rPr>
        <w:t xml:space="preserve">Gegenstand des vorliegenden Vertrages ist die </w:t>
      </w:r>
      <w:r>
        <w:rPr>
          <w:rFonts w:cs="Arial"/>
          <w:sz w:val="22"/>
          <w:szCs w:val="22"/>
        </w:rPr>
        <w:t>Weiterleitung</w:t>
      </w:r>
      <w:r w:rsidRPr="00EA5B7A">
        <w:rPr>
          <w:rFonts w:cs="Arial"/>
          <w:sz w:val="22"/>
          <w:szCs w:val="22"/>
        </w:rPr>
        <w:t xml:space="preserve"> einer Investitionskostenbeihilfe durch die Gebietskörperschaft an das TKU zum Ausgleich einer Wirtschaftlichkeitslücke in Bezug auf Planung, Errichtung und den Betrieb eines NGA-Breitbandnetzes </w:t>
      </w:r>
      <w:r>
        <w:rPr>
          <w:rFonts w:cs="Arial"/>
          <w:sz w:val="22"/>
          <w:szCs w:val="22"/>
        </w:rPr>
        <w:t xml:space="preserve">zur Versorgung des </w:t>
      </w:r>
      <w:r w:rsidRPr="00EA5B7A">
        <w:rPr>
          <w:rFonts w:cs="Arial"/>
          <w:sz w:val="22"/>
          <w:szCs w:val="22"/>
        </w:rPr>
        <w:t>in der Leistungsbeschreibung und ihren Anhängen (</w:t>
      </w:r>
      <w:r w:rsidRPr="00EA5B7A">
        <w:rPr>
          <w:rFonts w:cs="Arial"/>
          <w:b/>
          <w:sz w:val="22"/>
          <w:szCs w:val="22"/>
        </w:rPr>
        <w:t>Anlage 3</w:t>
      </w:r>
      <w:r w:rsidRPr="00EA5B7A">
        <w:rPr>
          <w:rFonts w:cs="Arial"/>
          <w:sz w:val="22"/>
          <w:szCs w:val="22"/>
        </w:rPr>
        <w:t xml:space="preserve">) </w:t>
      </w:r>
      <w:r w:rsidR="00230328">
        <w:rPr>
          <w:rFonts w:cs="Arial"/>
          <w:sz w:val="22"/>
          <w:szCs w:val="22"/>
        </w:rPr>
        <w:t>durch die Polygone definierten</w:t>
      </w:r>
      <w:r w:rsidR="00D52047">
        <w:rPr>
          <w:rFonts w:cs="Arial"/>
          <w:sz w:val="22"/>
          <w:szCs w:val="22"/>
        </w:rPr>
        <w:t xml:space="preserve"> </w:t>
      </w:r>
      <w:r w:rsidRPr="00EA5B7A">
        <w:rPr>
          <w:rFonts w:cs="Arial"/>
          <w:sz w:val="22"/>
          <w:szCs w:val="22"/>
        </w:rPr>
        <w:t xml:space="preserve"> Ausbaugebiet</w:t>
      </w:r>
      <w:r>
        <w:rPr>
          <w:rFonts w:cs="Arial"/>
          <w:sz w:val="22"/>
          <w:szCs w:val="22"/>
        </w:rPr>
        <w:t xml:space="preserve">s </w:t>
      </w:r>
      <w:r w:rsidR="00E33A26">
        <w:rPr>
          <w:rFonts w:cs="Arial"/>
          <w:sz w:val="22"/>
          <w:szCs w:val="22"/>
        </w:rPr>
        <w:t xml:space="preserve">und einer technischen Leistungsfähigkeit von </w:t>
      </w:r>
      <w:r w:rsidR="00E33A26" w:rsidRPr="005F172F">
        <w:rPr>
          <w:rFonts w:cs="Arial"/>
          <w:sz w:val="22"/>
          <w:szCs w:val="22"/>
          <w:highlight w:val="yellow"/>
        </w:rPr>
        <w:t>1 GBit</w:t>
      </w:r>
      <w:r w:rsidR="00C1041C">
        <w:rPr>
          <w:rFonts w:cs="Arial"/>
          <w:sz w:val="22"/>
          <w:szCs w:val="22"/>
          <w:highlight w:val="yellow"/>
        </w:rPr>
        <w:t>/s</w:t>
      </w:r>
      <w:r w:rsidR="00E33A26" w:rsidRPr="005F172F">
        <w:rPr>
          <w:rFonts w:cs="Arial"/>
          <w:sz w:val="22"/>
          <w:szCs w:val="22"/>
          <w:highlight w:val="yellow"/>
        </w:rPr>
        <w:t xml:space="preserve"> im Download je Hausanschluss bzw. 1</w:t>
      </w:r>
      <w:r w:rsidR="003D1A95">
        <w:rPr>
          <w:rFonts w:cs="Arial"/>
          <w:sz w:val="22"/>
          <w:szCs w:val="22"/>
          <w:highlight w:val="yellow"/>
        </w:rPr>
        <w:t> </w:t>
      </w:r>
      <w:r w:rsidR="00E33A26" w:rsidRPr="005F172F">
        <w:rPr>
          <w:rFonts w:cs="Arial"/>
          <w:sz w:val="22"/>
          <w:szCs w:val="22"/>
          <w:highlight w:val="yellow"/>
        </w:rPr>
        <w:t xml:space="preserve">GBit/s symmetrisch </w:t>
      </w:r>
      <w:r w:rsidR="00F070BA">
        <w:rPr>
          <w:rFonts w:cs="Arial"/>
          <w:sz w:val="22"/>
          <w:szCs w:val="22"/>
          <w:highlight w:val="yellow"/>
        </w:rPr>
        <w:t xml:space="preserve">(Download und Upload) </w:t>
      </w:r>
      <w:r w:rsidR="00540837">
        <w:rPr>
          <w:rFonts w:cs="Arial"/>
          <w:sz w:val="22"/>
          <w:szCs w:val="22"/>
          <w:highlight w:val="yellow"/>
        </w:rPr>
        <w:t>[</w:t>
      </w:r>
      <w:r w:rsidR="00540837" w:rsidRPr="003347CF">
        <w:rPr>
          <w:rFonts w:cs="Arial"/>
          <w:i/>
          <w:sz w:val="22"/>
          <w:szCs w:val="22"/>
          <w:highlight w:val="yellow"/>
        </w:rPr>
        <w:t xml:space="preserve">bzw. weniger an bestimmten Hausanschlüssen, für die gemäß der Vorgaben des Fördermittelgebers eine geringere Bandbreite erreicht werden </w:t>
      </w:r>
      <w:r w:rsidR="000337D9">
        <w:rPr>
          <w:rFonts w:cs="Arial"/>
          <w:i/>
          <w:sz w:val="22"/>
          <w:szCs w:val="22"/>
          <w:highlight w:val="yellow"/>
        </w:rPr>
        <w:t>muss</w:t>
      </w:r>
      <w:r w:rsidR="00540837">
        <w:rPr>
          <w:rFonts w:cs="Arial"/>
          <w:sz w:val="22"/>
          <w:szCs w:val="22"/>
          <w:highlight w:val="yellow"/>
        </w:rPr>
        <w:t xml:space="preserve">] </w:t>
      </w:r>
      <w:r w:rsidR="00E33A26" w:rsidRPr="005F172F">
        <w:rPr>
          <w:rFonts w:cs="Arial"/>
          <w:sz w:val="22"/>
          <w:szCs w:val="22"/>
          <w:highlight w:val="yellow"/>
        </w:rPr>
        <w:t>an den Hausanschlüssen in Gewerbegebieten, für Schulen</w:t>
      </w:r>
      <w:r w:rsidR="004E6730">
        <w:rPr>
          <w:rFonts w:cs="Arial"/>
          <w:sz w:val="22"/>
          <w:szCs w:val="22"/>
          <w:highlight w:val="yellow"/>
        </w:rPr>
        <w:t>, Krankenhäuser</w:t>
      </w:r>
      <w:r w:rsidR="00E33A26" w:rsidRPr="005F172F">
        <w:rPr>
          <w:rFonts w:cs="Arial"/>
          <w:sz w:val="22"/>
          <w:szCs w:val="22"/>
          <w:highlight w:val="yellow"/>
        </w:rPr>
        <w:t xml:space="preserve"> und institutionelle Nachfrager</w:t>
      </w:r>
      <w:r w:rsidR="00E33A26">
        <w:rPr>
          <w:rFonts w:cs="Arial"/>
          <w:sz w:val="22"/>
          <w:szCs w:val="22"/>
        </w:rPr>
        <w:t xml:space="preserve"> </w:t>
      </w:r>
      <w:r w:rsidRPr="00EA5B7A">
        <w:rPr>
          <w:rFonts w:cs="Arial"/>
          <w:sz w:val="22"/>
          <w:szCs w:val="22"/>
        </w:rPr>
        <w:t xml:space="preserve">(zusammen im Folgenden </w:t>
      </w:r>
      <w:r>
        <w:rPr>
          <w:rFonts w:cs="Arial"/>
          <w:sz w:val="22"/>
          <w:szCs w:val="22"/>
        </w:rPr>
        <w:t xml:space="preserve">das </w:t>
      </w:r>
      <w:r w:rsidRPr="00EA5B7A">
        <w:rPr>
          <w:rFonts w:cs="Arial"/>
          <w:sz w:val="22"/>
          <w:szCs w:val="22"/>
        </w:rPr>
        <w:t>„</w:t>
      </w:r>
      <w:r w:rsidRPr="00EA5B7A">
        <w:rPr>
          <w:rFonts w:cs="Arial"/>
          <w:b/>
          <w:sz w:val="22"/>
          <w:szCs w:val="22"/>
        </w:rPr>
        <w:t>NGA-Netz</w:t>
      </w:r>
      <w:r w:rsidRPr="00EA5B7A">
        <w:rPr>
          <w:rFonts w:cs="Arial"/>
          <w:sz w:val="22"/>
          <w:szCs w:val="22"/>
        </w:rPr>
        <w:t>“).</w:t>
      </w:r>
      <w:r w:rsidR="00492BE7">
        <w:rPr>
          <w:rFonts w:cs="Arial"/>
          <w:sz w:val="22"/>
          <w:szCs w:val="22"/>
        </w:rPr>
        <w:t xml:space="preserve"> </w:t>
      </w:r>
      <w:r w:rsidR="005E7332" w:rsidRPr="000C24F4">
        <w:rPr>
          <w:rFonts w:cs="Arial"/>
          <w:sz w:val="22"/>
          <w:szCs w:val="22"/>
        </w:rPr>
        <w:t xml:space="preserve">Das </w:t>
      </w:r>
      <w:r w:rsidR="00643638" w:rsidRPr="000C24F4">
        <w:rPr>
          <w:rFonts w:cs="Arial"/>
          <w:sz w:val="22"/>
          <w:szCs w:val="22"/>
        </w:rPr>
        <w:t>TKU</w:t>
      </w:r>
      <w:r w:rsidR="00013965" w:rsidRPr="000C24F4">
        <w:rPr>
          <w:rFonts w:cs="Arial"/>
          <w:sz w:val="22"/>
          <w:szCs w:val="22"/>
        </w:rPr>
        <w:t xml:space="preserve"> verpflichtet sich </w:t>
      </w:r>
      <w:r w:rsidR="00955551" w:rsidRPr="000C24F4">
        <w:rPr>
          <w:rFonts w:cs="Arial"/>
          <w:sz w:val="22"/>
          <w:szCs w:val="22"/>
        </w:rPr>
        <w:t>nach Maßgabe dieses Kooperationsv</w:t>
      </w:r>
      <w:r w:rsidR="00B740C1" w:rsidRPr="000C24F4">
        <w:rPr>
          <w:rFonts w:cs="Arial"/>
          <w:sz w:val="22"/>
          <w:szCs w:val="22"/>
        </w:rPr>
        <w:t>ertrages und in Übereinstimmung mit den beihilferechtlichen Rahmenbedingungen</w:t>
      </w:r>
      <w:r w:rsidR="00B41BAC">
        <w:rPr>
          <w:rFonts w:cs="Arial"/>
          <w:sz w:val="22"/>
          <w:szCs w:val="22"/>
        </w:rPr>
        <w:t>, insbesondere den Zuwendungsbescheiden</w:t>
      </w:r>
      <w:r w:rsidR="00B740C1" w:rsidRPr="000C24F4">
        <w:rPr>
          <w:rFonts w:cs="Arial"/>
          <w:sz w:val="22"/>
          <w:szCs w:val="22"/>
        </w:rPr>
        <w:t xml:space="preserve"> </w:t>
      </w:r>
      <w:r>
        <w:rPr>
          <w:rFonts w:cs="Arial"/>
          <w:sz w:val="22"/>
          <w:szCs w:val="22"/>
        </w:rPr>
        <w:t xml:space="preserve">möglichst </w:t>
      </w:r>
      <w:r w:rsidR="00013965" w:rsidRPr="000C24F4">
        <w:rPr>
          <w:rFonts w:cs="Arial"/>
          <w:sz w:val="22"/>
          <w:szCs w:val="22"/>
        </w:rPr>
        <w:t xml:space="preserve">unter Einbeziehung bereits vorhandener und für das Vorhaben geeigneter Infrastrukturen zur </w:t>
      </w:r>
      <w:r w:rsidR="00E236D9">
        <w:rPr>
          <w:rFonts w:cs="Arial"/>
          <w:sz w:val="22"/>
          <w:szCs w:val="22"/>
        </w:rPr>
        <w:t xml:space="preserve">Planung, </w:t>
      </w:r>
      <w:r w:rsidR="008378DF">
        <w:rPr>
          <w:rFonts w:cs="Arial"/>
          <w:sz w:val="22"/>
          <w:szCs w:val="22"/>
        </w:rPr>
        <w:t xml:space="preserve">zur </w:t>
      </w:r>
      <w:r w:rsidR="00000B21" w:rsidRPr="000C24F4">
        <w:rPr>
          <w:rFonts w:cs="Arial"/>
          <w:sz w:val="22"/>
          <w:szCs w:val="22"/>
        </w:rPr>
        <w:t>Errichtung und zum anschließenden</w:t>
      </w:r>
      <w:r w:rsidR="00013965" w:rsidRPr="000C24F4">
        <w:rPr>
          <w:rFonts w:cs="Arial"/>
          <w:sz w:val="22"/>
          <w:szCs w:val="22"/>
        </w:rPr>
        <w:t xml:space="preserve"> Betrieb </w:t>
      </w:r>
      <w:r>
        <w:rPr>
          <w:rFonts w:cs="Arial"/>
          <w:sz w:val="22"/>
          <w:szCs w:val="22"/>
        </w:rPr>
        <w:t>des NGA-Netzes</w:t>
      </w:r>
      <w:r w:rsidR="00013965" w:rsidRPr="000C24F4">
        <w:rPr>
          <w:rFonts w:cs="Arial"/>
          <w:sz w:val="22"/>
          <w:szCs w:val="22"/>
        </w:rPr>
        <w:t>.</w:t>
      </w:r>
      <w:r w:rsidR="00F302C4">
        <w:rPr>
          <w:rFonts w:cs="Arial"/>
          <w:sz w:val="22"/>
          <w:szCs w:val="22"/>
        </w:rPr>
        <w:t xml:space="preserve"> Das NGA-Netz ist Eigentum des TKU.</w:t>
      </w:r>
    </w:p>
    <w:p w14:paraId="2DECE367" w14:textId="77777777" w:rsidR="00C27E9D" w:rsidRPr="000C24F4" w:rsidRDefault="004F3101" w:rsidP="000C24F4">
      <w:pPr>
        <w:pStyle w:val="Absatz1"/>
        <w:tabs>
          <w:tab w:val="clear" w:pos="709"/>
          <w:tab w:val="num" w:pos="1415"/>
        </w:tabs>
        <w:rPr>
          <w:rFonts w:cs="Arial"/>
          <w:sz w:val="22"/>
          <w:szCs w:val="22"/>
        </w:rPr>
      </w:pPr>
      <w:r w:rsidRPr="000C24F4">
        <w:rPr>
          <w:rFonts w:cs="Arial"/>
          <w:sz w:val="22"/>
          <w:szCs w:val="22"/>
        </w:rPr>
        <w:t xml:space="preserve">Die </w:t>
      </w:r>
      <w:r w:rsidR="002A78CB">
        <w:rPr>
          <w:rFonts w:cs="Arial"/>
          <w:sz w:val="22"/>
          <w:szCs w:val="22"/>
        </w:rPr>
        <w:t>Gebietskörperschaft</w:t>
      </w:r>
      <w:r w:rsidR="00013965" w:rsidRPr="000C24F4">
        <w:rPr>
          <w:rFonts w:cs="Arial"/>
          <w:sz w:val="22"/>
          <w:szCs w:val="22"/>
        </w:rPr>
        <w:t xml:space="preserve"> </w:t>
      </w:r>
      <w:r w:rsidR="008378DF">
        <w:rPr>
          <w:rFonts w:cs="Arial"/>
          <w:sz w:val="22"/>
          <w:szCs w:val="22"/>
        </w:rPr>
        <w:t>unterstützt</w:t>
      </w:r>
      <w:r w:rsidR="008378DF" w:rsidRPr="000C24F4">
        <w:rPr>
          <w:rFonts w:cs="Arial"/>
          <w:sz w:val="22"/>
          <w:szCs w:val="22"/>
        </w:rPr>
        <w:t xml:space="preserve"> </w:t>
      </w:r>
      <w:r w:rsidR="00013965" w:rsidRPr="000C24F4">
        <w:rPr>
          <w:rFonts w:cs="Arial"/>
          <w:sz w:val="22"/>
          <w:szCs w:val="22"/>
        </w:rPr>
        <w:t xml:space="preserve">den NGA-Breitbandausbau </w:t>
      </w:r>
      <w:r w:rsidR="00B41BAC">
        <w:rPr>
          <w:rFonts w:cs="Arial"/>
          <w:sz w:val="22"/>
          <w:szCs w:val="22"/>
        </w:rPr>
        <w:t xml:space="preserve">und den Betrieb des zu errichtenden NGA-Netzes </w:t>
      </w:r>
      <w:r w:rsidR="002204A3">
        <w:rPr>
          <w:rFonts w:cs="Arial"/>
          <w:sz w:val="22"/>
          <w:szCs w:val="22"/>
        </w:rPr>
        <w:t>unter Verwendung der ihr zu diesem Zweck</w:t>
      </w:r>
      <w:r w:rsidR="00B740C1" w:rsidRPr="000C24F4">
        <w:rPr>
          <w:rFonts w:cs="Arial"/>
          <w:sz w:val="22"/>
          <w:szCs w:val="22"/>
        </w:rPr>
        <w:t xml:space="preserve"> gewährten </w:t>
      </w:r>
      <w:r w:rsidR="00013965" w:rsidRPr="000C24F4">
        <w:rPr>
          <w:rFonts w:cs="Arial"/>
          <w:sz w:val="22"/>
          <w:szCs w:val="22"/>
        </w:rPr>
        <w:t xml:space="preserve">Investitionsbeihilfe </w:t>
      </w:r>
      <w:r w:rsidR="00F302C4" w:rsidRPr="00AD294B">
        <w:rPr>
          <w:rFonts w:cs="Arial"/>
          <w:sz w:val="22"/>
          <w:szCs w:val="22"/>
          <w:highlight w:val="yellow"/>
        </w:rPr>
        <w:t>unter Einbeziehung ihres Eigenanteils</w:t>
      </w:r>
      <w:r w:rsidR="00F302C4">
        <w:rPr>
          <w:rFonts w:cs="Arial"/>
          <w:sz w:val="22"/>
          <w:szCs w:val="22"/>
        </w:rPr>
        <w:t xml:space="preserve"> </w:t>
      </w:r>
      <w:r w:rsidR="00013965" w:rsidRPr="000C24F4">
        <w:rPr>
          <w:rFonts w:cs="Arial"/>
          <w:sz w:val="22"/>
          <w:szCs w:val="22"/>
        </w:rPr>
        <w:t xml:space="preserve">nach Maßgabe dieses </w:t>
      </w:r>
      <w:r w:rsidR="00955551" w:rsidRPr="000C24F4">
        <w:rPr>
          <w:rFonts w:cs="Arial"/>
          <w:sz w:val="22"/>
          <w:szCs w:val="22"/>
        </w:rPr>
        <w:t>Kooperationsv</w:t>
      </w:r>
      <w:r w:rsidR="00013965" w:rsidRPr="000C24F4">
        <w:rPr>
          <w:rFonts w:cs="Arial"/>
          <w:sz w:val="22"/>
          <w:szCs w:val="22"/>
        </w:rPr>
        <w:t>ertrages.</w:t>
      </w:r>
    </w:p>
    <w:p w14:paraId="73DCA55B" w14:textId="77777777" w:rsidR="00072C93" w:rsidRPr="000C24F4" w:rsidRDefault="00072C93" w:rsidP="00B16411">
      <w:pPr>
        <w:pStyle w:val="Absatz1"/>
        <w:numPr>
          <w:ilvl w:val="0"/>
          <w:numId w:val="0"/>
        </w:numPr>
        <w:ind w:left="709"/>
        <w:rPr>
          <w:rFonts w:cs="Arial"/>
          <w:sz w:val="22"/>
          <w:szCs w:val="22"/>
        </w:rPr>
      </w:pPr>
    </w:p>
    <w:p w14:paraId="72C08413" w14:textId="77777777" w:rsidR="00C27E9D" w:rsidRPr="000C24F4" w:rsidRDefault="00013965" w:rsidP="000C24F4">
      <w:pPr>
        <w:pStyle w:val="berschrift1"/>
        <w:tabs>
          <w:tab w:val="clear" w:pos="709"/>
          <w:tab w:val="num" w:pos="1415"/>
        </w:tabs>
        <w:spacing w:after="360"/>
        <w:rPr>
          <w:sz w:val="22"/>
          <w:szCs w:val="22"/>
        </w:rPr>
      </w:pPr>
      <w:bookmarkStart w:id="9" w:name="_Toc377474504"/>
      <w:bookmarkStart w:id="10" w:name="_Toc377474611"/>
      <w:bookmarkStart w:id="11" w:name="_Toc39690762"/>
      <w:bookmarkStart w:id="12" w:name="_Toc44582803"/>
      <w:r w:rsidRPr="000C24F4">
        <w:rPr>
          <w:sz w:val="22"/>
          <w:szCs w:val="22"/>
        </w:rPr>
        <w:t>Bestandteile und Grundlagen d</w:t>
      </w:r>
      <w:r w:rsidR="00955551" w:rsidRPr="000C24F4">
        <w:rPr>
          <w:sz w:val="22"/>
          <w:szCs w:val="22"/>
        </w:rPr>
        <w:t>ies</w:t>
      </w:r>
      <w:r w:rsidRPr="000C24F4">
        <w:rPr>
          <w:sz w:val="22"/>
          <w:szCs w:val="22"/>
        </w:rPr>
        <w:t xml:space="preserve">es </w:t>
      </w:r>
      <w:r w:rsidR="00955551" w:rsidRPr="000C24F4">
        <w:rPr>
          <w:sz w:val="22"/>
          <w:szCs w:val="22"/>
        </w:rPr>
        <w:t>Kooperationsv</w:t>
      </w:r>
      <w:r w:rsidRPr="000C24F4">
        <w:rPr>
          <w:sz w:val="22"/>
          <w:szCs w:val="22"/>
        </w:rPr>
        <w:t>ertrages</w:t>
      </w:r>
      <w:bookmarkEnd w:id="9"/>
      <w:bookmarkEnd w:id="10"/>
      <w:bookmarkEnd w:id="11"/>
      <w:bookmarkEnd w:id="12"/>
    </w:p>
    <w:p w14:paraId="5E97BC05" w14:textId="77777777" w:rsidR="00C27E9D" w:rsidRPr="000C24F4" w:rsidRDefault="00013965" w:rsidP="000C24F4">
      <w:pPr>
        <w:pStyle w:val="Absatz1"/>
        <w:tabs>
          <w:tab w:val="clear" w:pos="709"/>
          <w:tab w:val="num" w:pos="1415"/>
        </w:tabs>
        <w:rPr>
          <w:rFonts w:cs="Arial"/>
          <w:sz w:val="22"/>
          <w:szCs w:val="22"/>
        </w:rPr>
      </w:pPr>
      <w:bookmarkStart w:id="13" w:name="_Ref424232025"/>
      <w:r w:rsidRPr="000C24F4">
        <w:rPr>
          <w:rFonts w:cs="Arial"/>
          <w:sz w:val="22"/>
          <w:szCs w:val="22"/>
        </w:rPr>
        <w:t xml:space="preserve">Der vorliegende </w:t>
      </w:r>
      <w:r w:rsidR="00955551" w:rsidRPr="000C24F4">
        <w:rPr>
          <w:rFonts w:cs="Arial"/>
          <w:sz w:val="22"/>
          <w:szCs w:val="22"/>
        </w:rPr>
        <w:t>Kooperationsv</w:t>
      </w:r>
      <w:r w:rsidRPr="000C24F4">
        <w:rPr>
          <w:rFonts w:cs="Arial"/>
          <w:sz w:val="22"/>
          <w:szCs w:val="22"/>
        </w:rPr>
        <w:t>ertrag besteht aus den nachfolgend genannten Vertragsbestandteilen:</w:t>
      </w:r>
      <w:bookmarkEnd w:id="13"/>
    </w:p>
    <w:p w14:paraId="7E14F40A" w14:textId="077288EB" w:rsidR="00C27E9D" w:rsidRPr="000C24F4" w:rsidRDefault="00013965" w:rsidP="000C24F4">
      <w:pPr>
        <w:pStyle w:val="AufzhlungAbsatz2"/>
        <w:tabs>
          <w:tab w:val="clear" w:pos="1561"/>
          <w:tab w:val="left" w:pos="709"/>
          <w:tab w:val="left" w:pos="1560"/>
          <w:tab w:val="num" w:pos="3541"/>
        </w:tabs>
        <w:ind w:left="2835" w:hanging="2126"/>
        <w:rPr>
          <w:rFonts w:cs="Arial"/>
          <w:sz w:val="22"/>
          <w:szCs w:val="22"/>
        </w:rPr>
      </w:pPr>
      <w:bookmarkStart w:id="14" w:name="_Ref377465306"/>
      <w:r w:rsidRPr="000C24F4">
        <w:rPr>
          <w:rFonts w:cs="Arial"/>
          <w:sz w:val="22"/>
          <w:szCs w:val="22"/>
        </w:rPr>
        <w:t xml:space="preserve">Anlage 1: </w:t>
      </w:r>
      <w:r w:rsidRPr="000C24F4">
        <w:rPr>
          <w:rFonts w:cs="Arial"/>
          <w:sz w:val="22"/>
          <w:szCs w:val="22"/>
        </w:rPr>
        <w:tab/>
      </w:r>
      <w:r w:rsidR="00FC1882" w:rsidRPr="000C24F4">
        <w:rPr>
          <w:rFonts w:cs="Arial"/>
          <w:sz w:val="22"/>
          <w:szCs w:val="22"/>
        </w:rPr>
        <w:t>Endgültiger Zuwendungsbescheid des Bundes vom [</w:t>
      </w:r>
      <w:r w:rsidR="00F01C42" w:rsidRPr="00A46817">
        <w:rPr>
          <w:rFonts w:cs="Arial"/>
          <w:sz w:val="22"/>
          <w:szCs w:val="22"/>
        </w:rPr>
        <w:t>Datum des Zuwendungsbescheides des Bundes in endgültiger Höhe</w:t>
      </w:r>
      <w:r w:rsidR="00FC1882" w:rsidRPr="000C24F4">
        <w:rPr>
          <w:rFonts w:cs="Arial"/>
          <w:sz w:val="22"/>
          <w:szCs w:val="22"/>
        </w:rPr>
        <w:t>]</w:t>
      </w:r>
      <w:r w:rsidR="005C7222" w:rsidRPr="005C7222">
        <w:rPr>
          <w:rFonts w:cs="Arial"/>
          <w:sz w:val="22"/>
          <w:szCs w:val="22"/>
        </w:rPr>
        <w:t xml:space="preserve"> </w:t>
      </w:r>
      <w:r w:rsidR="005C7222">
        <w:rPr>
          <w:rFonts w:cs="Arial"/>
          <w:sz w:val="22"/>
          <w:szCs w:val="22"/>
        </w:rPr>
        <w:t>, der zum Zeitpunkt der Zuschlagserteilung noch nicht vorlag,</w:t>
      </w:r>
      <w:r w:rsidR="00FC1882" w:rsidRPr="000C24F4">
        <w:rPr>
          <w:rFonts w:cs="Arial"/>
          <w:sz w:val="22"/>
          <w:szCs w:val="22"/>
        </w:rPr>
        <w:t xml:space="preserve"> sowie </w:t>
      </w:r>
      <w:r w:rsidR="00100AE8" w:rsidRPr="000C24F4">
        <w:rPr>
          <w:rFonts w:cs="Arial"/>
          <w:sz w:val="22"/>
          <w:szCs w:val="22"/>
        </w:rPr>
        <w:t xml:space="preserve">vorläufiger </w:t>
      </w:r>
      <w:r w:rsidR="00FC1882" w:rsidRPr="000C24F4">
        <w:rPr>
          <w:rFonts w:cs="Arial"/>
          <w:sz w:val="22"/>
          <w:szCs w:val="22"/>
        </w:rPr>
        <w:t>Zuwendungsbescheid</w:t>
      </w:r>
      <w:r w:rsidR="00100AE8" w:rsidRPr="000C24F4">
        <w:rPr>
          <w:rFonts w:cs="Arial"/>
          <w:sz w:val="22"/>
          <w:szCs w:val="22"/>
        </w:rPr>
        <w:t xml:space="preserve"> </w:t>
      </w:r>
      <w:r w:rsidR="00FC1882" w:rsidRPr="000C24F4">
        <w:rPr>
          <w:rFonts w:cs="Arial"/>
          <w:sz w:val="22"/>
          <w:szCs w:val="22"/>
        </w:rPr>
        <w:t xml:space="preserve">vom </w:t>
      </w:r>
      <w:r w:rsidR="00100AE8" w:rsidRPr="000C24F4">
        <w:rPr>
          <w:rFonts w:cs="Arial"/>
          <w:sz w:val="22"/>
          <w:szCs w:val="22"/>
          <w:highlight w:val="yellow"/>
        </w:rPr>
        <w:t>[Datum des Zuwendungsbescheids des Bundes in vorläufiger Höhe]</w:t>
      </w:r>
      <w:r w:rsidR="00FC1882" w:rsidRPr="000C24F4">
        <w:rPr>
          <w:rFonts w:cs="Arial"/>
          <w:sz w:val="22"/>
          <w:szCs w:val="22"/>
        </w:rPr>
        <w:t xml:space="preserve"> inkl. </w:t>
      </w:r>
      <w:r w:rsidR="00100AE8" w:rsidRPr="000C24F4">
        <w:rPr>
          <w:rFonts w:cs="Arial"/>
          <w:sz w:val="22"/>
          <w:szCs w:val="22"/>
        </w:rPr>
        <w:t xml:space="preserve">ihrer </w:t>
      </w:r>
      <w:r w:rsidR="00FC1882" w:rsidRPr="000C24F4">
        <w:rPr>
          <w:rFonts w:cs="Arial"/>
          <w:sz w:val="22"/>
          <w:szCs w:val="22"/>
        </w:rPr>
        <w:t>Anlagen</w:t>
      </w:r>
      <w:r w:rsidR="006D1086">
        <w:rPr>
          <w:rFonts w:cs="Arial"/>
          <w:sz w:val="22"/>
          <w:szCs w:val="22"/>
        </w:rPr>
        <w:t>;</w:t>
      </w:r>
      <w:r w:rsidR="00FC1882" w:rsidRPr="000C24F4">
        <w:rPr>
          <w:rFonts w:cs="Arial"/>
          <w:sz w:val="22"/>
          <w:szCs w:val="22"/>
        </w:rPr>
        <w:t xml:space="preserve"> </w:t>
      </w:r>
    </w:p>
    <w:p w14:paraId="04E316E0" w14:textId="77777777" w:rsidR="007E0F36" w:rsidRPr="000C24F4" w:rsidRDefault="007E0F36" w:rsidP="000C24F4">
      <w:pPr>
        <w:pStyle w:val="AufzhlungAbsatz2"/>
        <w:tabs>
          <w:tab w:val="clear" w:pos="1561"/>
          <w:tab w:val="left" w:pos="709"/>
          <w:tab w:val="left" w:pos="1560"/>
          <w:tab w:val="num" w:pos="3541"/>
        </w:tabs>
        <w:ind w:left="2835" w:hanging="2126"/>
        <w:rPr>
          <w:rFonts w:cs="Arial"/>
          <w:sz w:val="22"/>
          <w:szCs w:val="22"/>
        </w:rPr>
      </w:pPr>
      <w:r w:rsidRPr="000C24F4">
        <w:rPr>
          <w:rFonts w:cs="Arial"/>
          <w:sz w:val="22"/>
          <w:szCs w:val="22"/>
        </w:rPr>
        <w:t>Anlage 2:</w:t>
      </w:r>
      <w:r w:rsidRPr="000C24F4">
        <w:rPr>
          <w:rFonts w:cs="Arial"/>
          <w:sz w:val="22"/>
          <w:szCs w:val="22"/>
        </w:rPr>
        <w:tab/>
      </w:r>
      <w:r w:rsidR="00FC1882" w:rsidRPr="000C24F4">
        <w:rPr>
          <w:rFonts w:cs="Arial"/>
          <w:sz w:val="22"/>
          <w:szCs w:val="22"/>
        </w:rPr>
        <w:t xml:space="preserve">Endgültiger Zuwendungsbescheid des Landes </w:t>
      </w:r>
      <w:r w:rsidR="00100AE8" w:rsidRPr="000C24F4">
        <w:rPr>
          <w:rFonts w:cs="Arial"/>
          <w:sz w:val="22"/>
          <w:szCs w:val="22"/>
          <w:highlight w:val="yellow"/>
        </w:rPr>
        <w:t>[Bezeichnung des Bundeslandes]</w:t>
      </w:r>
      <w:r w:rsidR="00FC1882" w:rsidRPr="000C24F4">
        <w:rPr>
          <w:rFonts w:cs="Arial"/>
          <w:sz w:val="22"/>
          <w:szCs w:val="22"/>
        </w:rPr>
        <w:t xml:space="preserve"> vom </w:t>
      </w:r>
      <w:r w:rsidR="00FC1882" w:rsidRPr="000C24F4">
        <w:rPr>
          <w:rFonts w:cs="Arial"/>
          <w:sz w:val="22"/>
          <w:szCs w:val="22"/>
          <w:highlight w:val="yellow"/>
        </w:rPr>
        <w:t>[</w:t>
      </w:r>
      <w:r w:rsidR="00100AE8" w:rsidRPr="000C24F4">
        <w:rPr>
          <w:rFonts w:cs="Arial"/>
          <w:sz w:val="22"/>
          <w:szCs w:val="22"/>
          <w:highlight w:val="yellow"/>
        </w:rPr>
        <w:t>Datum des Zuwendungsbescheides des Bundeslandes</w:t>
      </w:r>
      <w:r w:rsidR="00FC1882" w:rsidRPr="000C24F4">
        <w:rPr>
          <w:rFonts w:cs="Arial"/>
          <w:sz w:val="22"/>
          <w:szCs w:val="22"/>
          <w:highlight w:val="yellow"/>
        </w:rPr>
        <w:t>]</w:t>
      </w:r>
      <w:r w:rsidR="00FC1882" w:rsidRPr="000C24F4">
        <w:rPr>
          <w:rFonts w:cs="Arial"/>
          <w:sz w:val="22"/>
          <w:szCs w:val="22"/>
        </w:rPr>
        <w:t xml:space="preserve"> sowie </w:t>
      </w:r>
      <w:r w:rsidR="00FC1882" w:rsidRPr="00C56763">
        <w:rPr>
          <w:rFonts w:cs="Arial"/>
          <w:sz w:val="22"/>
          <w:szCs w:val="22"/>
          <w:highlight w:val="yellow"/>
        </w:rPr>
        <w:t>vorläufiger Zuwendungsbescheid</w:t>
      </w:r>
      <w:r w:rsidR="00FC1882" w:rsidRPr="000C24F4">
        <w:rPr>
          <w:rFonts w:cs="Arial"/>
          <w:sz w:val="22"/>
          <w:szCs w:val="22"/>
        </w:rPr>
        <w:t xml:space="preserve"> des</w:t>
      </w:r>
      <w:r w:rsidR="004D196E" w:rsidRPr="000C24F4">
        <w:rPr>
          <w:rFonts w:cs="Arial"/>
          <w:sz w:val="22"/>
          <w:szCs w:val="22"/>
        </w:rPr>
        <w:t xml:space="preserve"> Landes</w:t>
      </w:r>
      <w:r w:rsidR="00FC1882" w:rsidRPr="000C24F4">
        <w:rPr>
          <w:rFonts w:cs="Arial"/>
          <w:sz w:val="22"/>
          <w:szCs w:val="22"/>
        </w:rPr>
        <w:t xml:space="preserve"> </w:t>
      </w:r>
      <w:r w:rsidR="00100AE8" w:rsidRPr="000C24F4">
        <w:rPr>
          <w:rFonts w:cs="Arial"/>
          <w:sz w:val="22"/>
          <w:szCs w:val="22"/>
          <w:highlight w:val="yellow"/>
        </w:rPr>
        <w:t>[Bezeichnung des Bundeslandes]</w:t>
      </w:r>
      <w:r w:rsidR="00100AE8" w:rsidRPr="000C24F4">
        <w:rPr>
          <w:rFonts w:cs="Arial"/>
          <w:sz w:val="22"/>
          <w:szCs w:val="22"/>
        </w:rPr>
        <w:t xml:space="preserve"> </w:t>
      </w:r>
      <w:r w:rsidR="00FC1882" w:rsidRPr="000C24F4">
        <w:rPr>
          <w:rFonts w:cs="Arial"/>
          <w:sz w:val="22"/>
          <w:szCs w:val="22"/>
        </w:rPr>
        <w:t xml:space="preserve">vom </w:t>
      </w:r>
      <w:r w:rsidR="00481F1E" w:rsidRPr="000C24F4">
        <w:rPr>
          <w:rFonts w:cs="Arial"/>
          <w:sz w:val="22"/>
          <w:szCs w:val="22"/>
          <w:highlight w:val="yellow"/>
        </w:rPr>
        <w:t>[</w:t>
      </w:r>
      <w:r w:rsidR="00100AE8" w:rsidRPr="000C24F4">
        <w:rPr>
          <w:rFonts w:cs="Arial"/>
          <w:sz w:val="22"/>
          <w:szCs w:val="22"/>
          <w:highlight w:val="yellow"/>
        </w:rPr>
        <w:t>Datum des Zuwendungsbescheides des Bundeslandes</w:t>
      </w:r>
      <w:r w:rsidR="00481F1E" w:rsidRPr="000C24F4">
        <w:rPr>
          <w:rFonts w:cs="Arial"/>
          <w:sz w:val="22"/>
          <w:szCs w:val="22"/>
          <w:highlight w:val="yellow"/>
        </w:rPr>
        <w:t>]</w:t>
      </w:r>
      <w:r w:rsidR="00FC1882" w:rsidRPr="000C24F4">
        <w:rPr>
          <w:rFonts w:cs="Arial"/>
          <w:sz w:val="22"/>
          <w:szCs w:val="22"/>
        </w:rPr>
        <w:t xml:space="preserve"> inkl. </w:t>
      </w:r>
      <w:r w:rsidR="00100AE8" w:rsidRPr="000C24F4">
        <w:rPr>
          <w:rFonts w:cs="Arial"/>
          <w:sz w:val="22"/>
          <w:szCs w:val="22"/>
        </w:rPr>
        <w:t xml:space="preserve">ihrer </w:t>
      </w:r>
      <w:r w:rsidR="00FC1882" w:rsidRPr="000C24F4">
        <w:rPr>
          <w:rFonts w:cs="Arial"/>
          <w:sz w:val="22"/>
          <w:szCs w:val="22"/>
        </w:rPr>
        <w:t>Anlagen</w:t>
      </w:r>
      <w:r w:rsidR="006D1086">
        <w:rPr>
          <w:rFonts w:cs="Arial"/>
          <w:sz w:val="22"/>
          <w:szCs w:val="22"/>
        </w:rPr>
        <w:t>;</w:t>
      </w:r>
      <w:r w:rsidR="00FC1882" w:rsidRPr="000C24F4">
        <w:rPr>
          <w:rFonts w:cs="Arial"/>
          <w:sz w:val="22"/>
          <w:szCs w:val="22"/>
        </w:rPr>
        <w:t xml:space="preserve"> </w:t>
      </w:r>
    </w:p>
    <w:p w14:paraId="16F150F1" w14:textId="77777777" w:rsidR="00171EA8" w:rsidRPr="000C24F4" w:rsidRDefault="00171EA8" w:rsidP="000C24F4">
      <w:pPr>
        <w:pStyle w:val="AufzhlungAbsatz2"/>
        <w:tabs>
          <w:tab w:val="clear" w:pos="1561"/>
          <w:tab w:val="left" w:pos="709"/>
          <w:tab w:val="left" w:pos="1560"/>
          <w:tab w:val="num" w:pos="3541"/>
        </w:tabs>
        <w:ind w:left="2835" w:hanging="2126"/>
        <w:rPr>
          <w:rFonts w:cs="Arial"/>
          <w:sz w:val="22"/>
          <w:szCs w:val="22"/>
        </w:rPr>
      </w:pPr>
      <w:bookmarkStart w:id="15" w:name="_Ref378177745"/>
      <w:bookmarkEnd w:id="14"/>
      <w:r w:rsidRPr="000C24F4">
        <w:rPr>
          <w:rFonts w:cs="Arial"/>
          <w:sz w:val="22"/>
          <w:szCs w:val="22"/>
        </w:rPr>
        <w:t xml:space="preserve">                     dieser Vertragstext</w:t>
      </w:r>
      <w:r w:rsidR="006D1086">
        <w:rPr>
          <w:rFonts w:cs="Arial"/>
          <w:sz w:val="22"/>
          <w:szCs w:val="22"/>
        </w:rPr>
        <w:t>;</w:t>
      </w:r>
    </w:p>
    <w:p w14:paraId="42BADE8E" w14:textId="53EB38E0" w:rsidR="00C27E9D" w:rsidRPr="000C24F4" w:rsidRDefault="00013965" w:rsidP="005F172F">
      <w:pPr>
        <w:pStyle w:val="AufzhlungAbsatz2"/>
        <w:tabs>
          <w:tab w:val="clear" w:pos="1561"/>
          <w:tab w:val="left" w:pos="709"/>
          <w:tab w:val="left" w:pos="1560"/>
          <w:tab w:val="num" w:pos="3541"/>
        </w:tabs>
        <w:ind w:left="2835" w:hanging="2126"/>
        <w:rPr>
          <w:rFonts w:cs="Arial"/>
          <w:sz w:val="22"/>
          <w:szCs w:val="22"/>
        </w:rPr>
      </w:pPr>
      <w:r w:rsidRPr="000C24F4">
        <w:rPr>
          <w:rFonts w:cs="Arial"/>
          <w:sz w:val="22"/>
          <w:szCs w:val="22"/>
        </w:rPr>
        <w:t xml:space="preserve">Anlage </w:t>
      </w:r>
      <w:r w:rsidR="00F7413A" w:rsidRPr="000C24F4">
        <w:rPr>
          <w:rFonts w:cs="Arial"/>
          <w:sz w:val="22"/>
          <w:szCs w:val="22"/>
        </w:rPr>
        <w:t>3</w:t>
      </w:r>
      <w:r w:rsidRPr="000C24F4">
        <w:rPr>
          <w:rFonts w:cs="Arial"/>
          <w:sz w:val="22"/>
          <w:szCs w:val="22"/>
        </w:rPr>
        <w:t xml:space="preserve">: </w:t>
      </w:r>
      <w:r w:rsidRPr="000C24F4">
        <w:rPr>
          <w:rFonts w:cs="Arial"/>
          <w:sz w:val="22"/>
          <w:szCs w:val="22"/>
        </w:rPr>
        <w:tab/>
      </w:r>
      <w:bookmarkEnd w:id="15"/>
      <w:r w:rsidR="00FC1882" w:rsidRPr="000C24F4">
        <w:rPr>
          <w:rFonts w:cs="Arial"/>
          <w:sz w:val="22"/>
          <w:szCs w:val="22"/>
        </w:rPr>
        <w:t>Leistungsbeschreibung</w:t>
      </w:r>
      <w:r w:rsidR="00100AE8" w:rsidRPr="000C24F4">
        <w:rPr>
          <w:rFonts w:cs="Arial"/>
          <w:sz w:val="22"/>
          <w:szCs w:val="22"/>
        </w:rPr>
        <w:t xml:space="preserve"> des Vergabeverfahrens</w:t>
      </w:r>
      <w:r w:rsidR="00204799" w:rsidRPr="00204799">
        <w:rPr>
          <w:rFonts w:cs="Arial"/>
          <w:sz w:val="22"/>
          <w:szCs w:val="22"/>
        </w:rPr>
        <w:t xml:space="preserve"> </w:t>
      </w:r>
      <w:r w:rsidR="00204799">
        <w:rPr>
          <w:rFonts w:cs="Arial"/>
          <w:sz w:val="22"/>
          <w:szCs w:val="22"/>
        </w:rPr>
        <w:t>inklusive der</w:t>
      </w:r>
      <w:r w:rsidR="00204799">
        <w:rPr>
          <w:rFonts w:cs="Arial"/>
          <w:sz w:val="22"/>
          <w:szCs w:val="22"/>
        </w:rPr>
        <w:br/>
        <w:t xml:space="preserve">Anhänge mit kartographischer Darstellung des </w:t>
      </w:r>
      <w:r w:rsidR="0022056A">
        <w:rPr>
          <w:rFonts w:cs="Arial"/>
          <w:sz w:val="22"/>
          <w:szCs w:val="22"/>
        </w:rPr>
        <w:t xml:space="preserve">durch Polygone definierten </w:t>
      </w:r>
      <w:r w:rsidR="00204799">
        <w:rPr>
          <w:rFonts w:cs="Arial"/>
          <w:sz w:val="22"/>
          <w:szCs w:val="22"/>
        </w:rPr>
        <w:t xml:space="preserve">Ausbaugebiets und georeferenzierter Liste der auszubauenden Adressen, die Grundlage für die Erstellung des verbindlichen und bezuschlagten Angebots des TKU der Zuschlagserteilung an das TKU </w:t>
      </w:r>
      <w:r w:rsidR="006D1086">
        <w:rPr>
          <w:rFonts w:cs="Arial"/>
          <w:sz w:val="22"/>
          <w:szCs w:val="22"/>
        </w:rPr>
        <w:t>sind;</w:t>
      </w:r>
      <w:r w:rsidR="00025C5F">
        <w:rPr>
          <w:rFonts w:cs="Arial"/>
          <w:sz w:val="22"/>
          <w:szCs w:val="22"/>
        </w:rPr>
        <w:t xml:space="preserve"> </w:t>
      </w:r>
    </w:p>
    <w:p w14:paraId="15F8BF7C" w14:textId="6E151768" w:rsidR="0010620B" w:rsidRPr="000C24F4" w:rsidRDefault="0010620B" w:rsidP="000C24F4">
      <w:pPr>
        <w:pStyle w:val="AufzhlungAbsatz2"/>
        <w:tabs>
          <w:tab w:val="clear" w:pos="1561"/>
          <w:tab w:val="left" w:pos="1560"/>
          <w:tab w:val="num" w:pos="3541"/>
        </w:tabs>
        <w:ind w:left="2835" w:hanging="2126"/>
        <w:rPr>
          <w:rFonts w:cs="Arial"/>
          <w:sz w:val="22"/>
          <w:szCs w:val="22"/>
        </w:rPr>
      </w:pPr>
      <w:r w:rsidRPr="000C24F4">
        <w:rPr>
          <w:rFonts w:cs="Arial"/>
          <w:sz w:val="22"/>
          <w:szCs w:val="22"/>
        </w:rPr>
        <w:t xml:space="preserve">Anlage </w:t>
      </w:r>
      <w:r w:rsidR="00F7413A" w:rsidRPr="000C24F4">
        <w:rPr>
          <w:rFonts w:cs="Arial"/>
          <w:sz w:val="22"/>
          <w:szCs w:val="22"/>
        </w:rPr>
        <w:t>4</w:t>
      </w:r>
      <w:r w:rsidRPr="000C24F4">
        <w:rPr>
          <w:rFonts w:cs="Arial"/>
          <w:sz w:val="22"/>
          <w:szCs w:val="22"/>
        </w:rPr>
        <w:t xml:space="preserve">: </w:t>
      </w:r>
      <w:r w:rsidRPr="000C24F4">
        <w:rPr>
          <w:rFonts w:cs="Arial"/>
          <w:sz w:val="22"/>
          <w:szCs w:val="22"/>
        </w:rPr>
        <w:tab/>
      </w:r>
      <w:r w:rsidR="002B28EE">
        <w:rPr>
          <w:rFonts w:cs="Arial"/>
          <w:sz w:val="22"/>
          <w:szCs w:val="22"/>
        </w:rPr>
        <w:t xml:space="preserve">Ausbauplanung </w:t>
      </w:r>
      <w:r w:rsidR="000C24F4">
        <w:rPr>
          <w:rFonts w:cs="Arial"/>
          <w:sz w:val="22"/>
          <w:szCs w:val="22"/>
        </w:rPr>
        <w:t>gemäß</w:t>
      </w:r>
      <w:r w:rsidR="00403163" w:rsidRPr="000C24F4">
        <w:rPr>
          <w:rFonts w:cs="Arial"/>
          <w:sz w:val="22"/>
          <w:szCs w:val="22"/>
        </w:rPr>
        <w:t xml:space="preserve"> </w:t>
      </w:r>
      <w:r w:rsidR="001934BF">
        <w:rPr>
          <w:rFonts w:cs="Arial"/>
          <w:sz w:val="22"/>
          <w:szCs w:val="22"/>
        </w:rPr>
        <w:fldChar w:fldCharType="begin"/>
      </w:r>
      <w:r w:rsidR="001934BF">
        <w:rPr>
          <w:rFonts w:cs="Arial"/>
          <w:sz w:val="22"/>
          <w:szCs w:val="22"/>
        </w:rPr>
        <w:instrText xml:space="preserve"> REF _Ref33345688 \r \h </w:instrText>
      </w:r>
      <w:r w:rsidR="001934BF">
        <w:rPr>
          <w:rFonts w:cs="Arial"/>
          <w:sz w:val="22"/>
          <w:szCs w:val="22"/>
        </w:rPr>
      </w:r>
      <w:r w:rsidR="001934BF">
        <w:rPr>
          <w:rFonts w:cs="Arial"/>
          <w:sz w:val="22"/>
          <w:szCs w:val="22"/>
        </w:rPr>
        <w:fldChar w:fldCharType="separate"/>
      </w:r>
      <w:r w:rsidR="001934BF">
        <w:rPr>
          <w:rFonts w:cs="Arial"/>
          <w:sz w:val="22"/>
          <w:szCs w:val="22"/>
        </w:rPr>
        <w:t>§ 6</w:t>
      </w:r>
      <w:r w:rsidR="001934BF">
        <w:rPr>
          <w:rFonts w:cs="Arial"/>
          <w:sz w:val="22"/>
          <w:szCs w:val="22"/>
        </w:rPr>
        <w:fldChar w:fldCharType="end"/>
      </w:r>
      <w:r w:rsidR="006D1086">
        <w:rPr>
          <w:rFonts w:cs="Arial"/>
          <w:sz w:val="22"/>
          <w:szCs w:val="22"/>
        </w:rPr>
        <w:t>;</w:t>
      </w:r>
    </w:p>
    <w:p w14:paraId="02D6BFFB" w14:textId="77777777" w:rsidR="002A66A4" w:rsidRDefault="0010620B" w:rsidP="000C24F4">
      <w:pPr>
        <w:pStyle w:val="AufzhlungAbsatz2"/>
        <w:tabs>
          <w:tab w:val="clear" w:pos="1561"/>
          <w:tab w:val="left" w:pos="1560"/>
          <w:tab w:val="num" w:pos="3541"/>
        </w:tabs>
        <w:ind w:left="2835" w:hanging="2126"/>
        <w:rPr>
          <w:rFonts w:cs="Arial"/>
          <w:sz w:val="22"/>
          <w:szCs w:val="22"/>
        </w:rPr>
      </w:pPr>
      <w:r w:rsidRPr="000C24F4">
        <w:rPr>
          <w:rFonts w:cs="Arial"/>
          <w:sz w:val="22"/>
          <w:szCs w:val="22"/>
        </w:rPr>
        <w:t xml:space="preserve">Anlage </w:t>
      </w:r>
      <w:r w:rsidR="00F7413A" w:rsidRPr="000C24F4">
        <w:rPr>
          <w:rFonts w:cs="Arial"/>
          <w:sz w:val="22"/>
          <w:szCs w:val="22"/>
        </w:rPr>
        <w:t>5</w:t>
      </w:r>
      <w:r w:rsidRPr="000C24F4">
        <w:rPr>
          <w:rFonts w:cs="Arial"/>
          <w:sz w:val="22"/>
          <w:szCs w:val="22"/>
        </w:rPr>
        <w:t>:</w:t>
      </w:r>
      <w:r w:rsidRPr="000C24F4">
        <w:rPr>
          <w:rFonts w:cs="Arial"/>
          <w:sz w:val="22"/>
          <w:szCs w:val="22"/>
        </w:rPr>
        <w:tab/>
      </w:r>
      <w:r w:rsidR="003116B4">
        <w:rPr>
          <w:rFonts w:cs="Arial"/>
          <w:sz w:val="22"/>
          <w:szCs w:val="22"/>
        </w:rPr>
        <w:t>Bauz</w:t>
      </w:r>
      <w:r w:rsidR="003116B4" w:rsidRPr="000C24F4">
        <w:rPr>
          <w:rFonts w:cs="Arial"/>
          <w:sz w:val="22"/>
          <w:szCs w:val="22"/>
        </w:rPr>
        <w:t>eitplan</w:t>
      </w:r>
      <w:r w:rsidR="006D1086">
        <w:rPr>
          <w:rFonts w:cs="Arial"/>
          <w:sz w:val="22"/>
          <w:szCs w:val="22"/>
        </w:rPr>
        <w:t>;</w:t>
      </w:r>
      <w:r w:rsidR="003116B4" w:rsidRPr="000C24F4">
        <w:rPr>
          <w:rFonts w:cs="Arial"/>
          <w:sz w:val="22"/>
          <w:szCs w:val="22"/>
        </w:rPr>
        <w:t xml:space="preserve"> </w:t>
      </w:r>
    </w:p>
    <w:p w14:paraId="038FC20D" w14:textId="77777777" w:rsidR="0010620B" w:rsidRPr="000C24F4" w:rsidRDefault="002A66A4" w:rsidP="003347CF">
      <w:pPr>
        <w:pStyle w:val="AufzhlungAbsatz2"/>
        <w:numPr>
          <w:ilvl w:val="0"/>
          <w:numId w:val="0"/>
        </w:numPr>
        <w:tabs>
          <w:tab w:val="left" w:pos="1560"/>
        </w:tabs>
        <w:ind w:left="1560"/>
        <w:rPr>
          <w:rFonts w:cs="Arial"/>
          <w:sz w:val="22"/>
          <w:szCs w:val="22"/>
        </w:rPr>
      </w:pPr>
      <w:r w:rsidRPr="00F01C42">
        <w:rPr>
          <w:rFonts w:cs="Arial"/>
          <w:sz w:val="22"/>
          <w:szCs w:val="22"/>
          <w:highlight w:val="yellow"/>
        </w:rPr>
        <w:t>[</w:t>
      </w:r>
      <w:r w:rsidRPr="00F01C42">
        <w:rPr>
          <w:rFonts w:cs="Arial"/>
          <w:b/>
          <w:i/>
          <w:sz w:val="22"/>
          <w:szCs w:val="22"/>
          <w:highlight w:val="yellow"/>
        </w:rPr>
        <w:t>Kommentar zum Entwurf</w:t>
      </w:r>
      <w:r w:rsidRPr="00F01C42">
        <w:rPr>
          <w:rFonts w:cs="Arial"/>
          <w:i/>
          <w:sz w:val="22"/>
          <w:szCs w:val="22"/>
          <w:highlight w:val="yellow"/>
        </w:rPr>
        <w:t>: Der Bauzeitplan hat mit dem im Angebot des TKU vorgelegten Zeitplan des TKU übereinzustimmen.</w:t>
      </w:r>
      <w:r w:rsidRPr="00F01C42">
        <w:rPr>
          <w:rFonts w:cs="Arial"/>
          <w:sz w:val="22"/>
          <w:szCs w:val="22"/>
          <w:highlight w:val="yellow"/>
        </w:rPr>
        <w:t>]</w:t>
      </w:r>
    </w:p>
    <w:p w14:paraId="3D14133D" w14:textId="77777777" w:rsidR="00EC5633" w:rsidRPr="000C24F4" w:rsidRDefault="00EC5633" w:rsidP="000C24F4">
      <w:pPr>
        <w:pStyle w:val="AufzhlungAbsatz2"/>
        <w:tabs>
          <w:tab w:val="clear" w:pos="1561"/>
          <w:tab w:val="num" w:pos="2267"/>
        </w:tabs>
        <w:rPr>
          <w:rFonts w:cs="Arial"/>
          <w:sz w:val="22"/>
          <w:szCs w:val="22"/>
        </w:rPr>
      </w:pPr>
      <w:r w:rsidRPr="000C24F4">
        <w:rPr>
          <w:rFonts w:cs="Arial"/>
          <w:sz w:val="22"/>
          <w:szCs w:val="22"/>
        </w:rPr>
        <w:t xml:space="preserve">Anlage </w:t>
      </w:r>
      <w:r w:rsidR="00F7413A" w:rsidRPr="000C24F4">
        <w:rPr>
          <w:rFonts w:cs="Arial"/>
          <w:sz w:val="22"/>
          <w:szCs w:val="22"/>
        </w:rPr>
        <w:t>6</w:t>
      </w:r>
      <w:r w:rsidRPr="000C24F4">
        <w:rPr>
          <w:rFonts w:cs="Arial"/>
          <w:sz w:val="22"/>
          <w:szCs w:val="22"/>
        </w:rPr>
        <w:t xml:space="preserve">: </w:t>
      </w:r>
      <w:r w:rsidRPr="000C24F4">
        <w:rPr>
          <w:rFonts w:cs="Arial"/>
          <w:sz w:val="22"/>
          <w:szCs w:val="22"/>
        </w:rPr>
        <w:tab/>
        <w:t>Zahlungsplan</w:t>
      </w:r>
      <w:r w:rsidR="006D1086">
        <w:rPr>
          <w:rFonts w:cs="Arial"/>
          <w:sz w:val="22"/>
          <w:szCs w:val="22"/>
        </w:rPr>
        <w:t>; und</w:t>
      </w:r>
    </w:p>
    <w:p w14:paraId="4632E391" w14:textId="29FCE178" w:rsidR="0010620B" w:rsidRPr="000C24F4" w:rsidRDefault="00013965">
      <w:pPr>
        <w:pStyle w:val="AufzhlungAbsatz2"/>
        <w:tabs>
          <w:tab w:val="clear" w:pos="1561"/>
          <w:tab w:val="left" w:pos="1560"/>
        </w:tabs>
        <w:ind w:left="2835" w:hanging="2126"/>
        <w:rPr>
          <w:rFonts w:cs="Arial"/>
          <w:sz w:val="22"/>
          <w:szCs w:val="22"/>
        </w:rPr>
      </w:pPr>
      <w:bookmarkStart w:id="16" w:name="_Ref385424987"/>
      <w:r w:rsidRPr="000C24F4">
        <w:rPr>
          <w:rFonts w:cs="Arial"/>
          <w:sz w:val="22"/>
          <w:szCs w:val="22"/>
        </w:rPr>
        <w:t xml:space="preserve">Anlage </w:t>
      </w:r>
      <w:r w:rsidR="00F7413A" w:rsidRPr="000C24F4">
        <w:rPr>
          <w:rFonts w:cs="Arial"/>
          <w:sz w:val="22"/>
          <w:szCs w:val="22"/>
        </w:rPr>
        <w:t>7</w:t>
      </w:r>
      <w:r w:rsidRPr="000C24F4">
        <w:rPr>
          <w:rFonts w:cs="Arial"/>
          <w:sz w:val="22"/>
          <w:szCs w:val="22"/>
        </w:rPr>
        <w:t xml:space="preserve">: </w:t>
      </w:r>
      <w:r w:rsidRPr="000C24F4">
        <w:rPr>
          <w:rFonts w:cs="Arial"/>
          <w:sz w:val="22"/>
          <w:szCs w:val="22"/>
        </w:rPr>
        <w:tab/>
      </w:r>
      <w:r w:rsidR="00100AE8" w:rsidRPr="000C24F4">
        <w:rPr>
          <w:rFonts w:cs="Arial"/>
          <w:sz w:val="22"/>
          <w:szCs w:val="22"/>
        </w:rPr>
        <w:t xml:space="preserve">Verbindliches bezuschlagtes </w:t>
      </w:r>
      <w:r w:rsidRPr="000C24F4">
        <w:rPr>
          <w:rFonts w:cs="Arial"/>
          <w:sz w:val="22"/>
          <w:szCs w:val="22"/>
        </w:rPr>
        <w:t>Angebot</w:t>
      </w:r>
      <w:r w:rsidR="00164483" w:rsidRPr="000C24F4">
        <w:rPr>
          <w:rFonts w:cs="Arial"/>
          <w:sz w:val="22"/>
          <w:szCs w:val="22"/>
        </w:rPr>
        <w:t xml:space="preserve"> des TKU</w:t>
      </w:r>
      <w:r w:rsidRPr="000C24F4">
        <w:rPr>
          <w:rFonts w:cs="Arial"/>
          <w:sz w:val="22"/>
          <w:szCs w:val="22"/>
        </w:rPr>
        <w:t xml:space="preserve"> </w:t>
      </w:r>
      <w:r w:rsidR="0010620B" w:rsidRPr="000C24F4">
        <w:rPr>
          <w:rFonts w:cs="Arial"/>
          <w:sz w:val="22"/>
          <w:szCs w:val="22"/>
        </w:rPr>
        <w:t xml:space="preserve">vom </w:t>
      </w:r>
      <w:r w:rsidR="0010620B" w:rsidRPr="00F01C42">
        <w:rPr>
          <w:rFonts w:cs="Arial"/>
          <w:sz w:val="22"/>
          <w:szCs w:val="22"/>
          <w:highlight w:val="yellow"/>
        </w:rPr>
        <w:t>[</w:t>
      </w:r>
      <w:r w:rsidR="00D82EA7">
        <w:rPr>
          <w:rFonts w:cs="Arial"/>
          <w:sz w:val="22"/>
          <w:szCs w:val="22"/>
          <w:highlight w:val="yellow"/>
        </w:rPr>
        <w:t>XX</w:t>
      </w:r>
      <w:r w:rsidR="0010620B" w:rsidRPr="00F01C42">
        <w:rPr>
          <w:rFonts w:cs="Arial"/>
          <w:sz w:val="22"/>
          <w:szCs w:val="22"/>
          <w:highlight w:val="yellow"/>
        </w:rPr>
        <w:t>]</w:t>
      </w:r>
      <w:r w:rsidR="00437BA1">
        <w:rPr>
          <w:rFonts w:cs="Arial"/>
          <w:sz w:val="22"/>
          <w:szCs w:val="22"/>
        </w:rPr>
        <w:t xml:space="preserve"> (im Folgenden das „</w:t>
      </w:r>
      <w:r w:rsidR="00437BA1" w:rsidRPr="003347CF">
        <w:rPr>
          <w:rFonts w:cs="Arial"/>
          <w:b/>
          <w:sz w:val="22"/>
          <w:szCs w:val="22"/>
        </w:rPr>
        <w:t>Angebot</w:t>
      </w:r>
      <w:r w:rsidR="00437BA1">
        <w:rPr>
          <w:rFonts w:cs="Arial"/>
          <w:sz w:val="22"/>
          <w:szCs w:val="22"/>
        </w:rPr>
        <w:t>“)</w:t>
      </w:r>
    </w:p>
    <w:bookmarkEnd w:id="16"/>
    <w:p w14:paraId="2951091E" w14:textId="77777777" w:rsidR="00B23135" w:rsidRPr="000C24F4" w:rsidRDefault="00B23135" w:rsidP="000C24F4">
      <w:pPr>
        <w:pStyle w:val="Absatz1"/>
        <w:tabs>
          <w:tab w:val="clear" w:pos="709"/>
          <w:tab w:val="num" w:pos="1982"/>
        </w:tabs>
        <w:rPr>
          <w:rFonts w:cs="Arial"/>
          <w:sz w:val="22"/>
          <w:szCs w:val="22"/>
        </w:rPr>
      </w:pPr>
      <w:r w:rsidRPr="000C24F4">
        <w:rPr>
          <w:rFonts w:cs="Arial"/>
          <w:sz w:val="22"/>
          <w:szCs w:val="22"/>
        </w:rPr>
        <w:t xml:space="preserve">Die Vertragsparteien vereinbaren, dass sämtliche zu diesem </w:t>
      </w:r>
      <w:r w:rsidR="00955551" w:rsidRPr="000C24F4">
        <w:rPr>
          <w:rFonts w:cs="Arial"/>
          <w:sz w:val="22"/>
          <w:szCs w:val="22"/>
        </w:rPr>
        <w:t>Kooperationsv</w:t>
      </w:r>
      <w:r w:rsidRPr="000C24F4">
        <w:rPr>
          <w:rFonts w:cs="Arial"/>
          <w:sz w:val="22"/>
          <w:szCs w:val="22"/>
        </w:rPr>
        <w:t xml:space="preserve">ertrag genommenen Anlagen Bestandteile dieses </w:t>
      </w:r>
      <w:r w:rsidR="00955551" w:rsidRPr="000C24F4">
        <w:rPr>
          <w:rFonts w:cs="Arial"/>
          <w:sz w:val="22"/>
          <w:szCs w:val="22"/>
        </w:rPr>
        <w:t>Kooperationsv</w:t>
      </w:r>
      <w:r w:rsidRPr="000C24F4">
        <w:rPr>
          <w:rFonts w:cs="Arial"/>
          <w:sz w:val="22"/>
          <w:szCs w:val="22"/>
        </w:rPr>
        <w:t>ertrages sind.</w:t>
      </w:r>
    </w:p>
    <w:p w14:paraId="24D79CC4" w14:textId="2CEF652A" w:rsidR="00072C93" w:rsidRPr="000C24F4" w:rsidRDefault="00013965" w:rsidP="00B16411">
      <w:pPr>
        <w:pStyle w:val="Absatz1"/>
        <w:numPr>
          <w:ilvl w:val="0"/>
          <w:numId w:val="0"/>
        </w:numPr>
        <w:ind w:left="709"/>
        <w:rPr>
          <w:rFonts w:cs="Arial"/>
          <w:sz w:val="22"/>
          <w:szCs w:val="22"/>
        </w:rPr>
      </w:pPr>
      <w:r w:rsidRPr="000C24F4">
        <w:rPr>
          <w:rFonts w:cs="Arial"/>
          <w:sz w:val="22"/>
          <w:szCs w:val="22"/>
        </w:rPr>
        <w:t>§ </w:t>
      </w:r>
      <w:r w:rsidR="008C1980">
        <w:rPr>
          <w:rFonts w:cs="Arial"/>
          <w:sz w:val="22"/>
          <w:szCs w:val="22"/>
        </w:rPr>
        <w:fldChar w:fldCharType="begin"/>
      </w:r>
      <w:r w:rsidR="008C1980">
        <w:rPr>
          <w:rFonts w:cs="Arial"/>
          <w:sz w:val="22"/>
          <w:szCs w:val="22"/>
        </w:rPr>
        <w:instrText xml:space="preserve"> REF _Ref424232025 \r \h </w:instrText>
      </w:r>
      <w:r w:rsidR="008C1980">
        <w:rPr>
          <w:rFonts w:cs="Arial"/>
          <w:sz w:val="22"/>
          <w:szCs w:val="22"/>
        </w:rPr>
      </w:r>
      <w:r w:rsidR="008C1980">
        <w:rPr>
          <w:rFonts w:cs="Arial"/>
          <w:sz w:val="22"/>
          <w:szCs w:val="22"/>
        </w:rPr>
        <w:fldChar w:fldCharType="separate"/>
      </w:r>
      <w:r w:rsidR="008C1980">
        <w:rPr>
          <w:rFonts w:cs="Arial"/>
          <w:sz w:val="22"/>
          <w:szCs w:val="22"/>
        </w:rPr>
        <w:t>2.1</w:t>
      </w:r>
      <w:r w:rsidR="008C1980">
        <w:rPr>
          <w:rFonts w:cs="Arial"/>
          <w:sz w:val="22"/>
          <w:szCs w:val="22"/>
        </w:rPr>
        <w:fldChar w:fldCharType="end"/>
      </w:r>
      <w:r w:rsidR="008C1980">
        <w:rPr>
          <w:rFonts w:cs="Arial"/>
          <w:sz w:val="22"/>
          <w:szCs w:val="22"/>
        </w:rPr>
        <w:t xml:space="preserve"> </w:t>
      </w:r>
      <w:r w:rsidRPr="000C24F4">
        <w:rPr>
          <w:rFonts w:cs="Arial"/>
          <w:sz w:val="22"/>
          <w:szCs w:val="22"/>
        </w:rPr>
        <w:t xml:space="preserve">bestimmt die Geltungsrangfolge der Anlagen zu </w:t>
      </w:r>
      <w:r w:rsidR="00955551" w:rsidRPr="000C24F4">
        <w:rPr>
          <w:rFonts w:cs="Arial"/>
          <w:sz w:val="22"/>
          <w:szCs w:val="22"/>
        </w:rPr>
        <w:t>diesem Kooperationsvertrag</w:t>
      </w:r>
      <w:r w:rsidRPr="000C24F4">
        <w:rPr>
          <w:rFonts w:cs="Arial"/>
          <w:sz w:val="22"/>
          <w:szCs w:val="22"/>
        </w:rPr>
        <w:t>. Das jeweils in § </w:t>
      </w:r>
      <w:r w:rsidR="008C1980">
        <w:rPr>
          <w:rFonts w:cs="Arial"/>
          <w:sz w:val="22"/>
          <w:szCs w:val="22"/>
        </w:rPr>
        <w:fldChar w:fldCharType="begin"/>
      </w:r>
      <w:r w:rsidR="008C1980">
        <w:rPr>
          <w:rFonts w:cs="Arial"/>
          <w:sz w:val="22"/>
          <w:szCs w:val="22"/>
        </w:rPr>
        <w:instrText xml:space="preserve"> REF _Ref424232025 \r \h </w:instrText>
      </w:r>
      <w:r w:rsidR="008C1980">
        <w:rPr>
          <w:rFonts w:cs="Arial"/>
          <w:sz w:val="22"/>
          <w:szCs w:val="22"/>
        </w:rPr>
      </w:r>
      <w:r w:rsidR="008C1980">
        <w:rPr>
          <w:rFonts w:cs="Arial"/>
          <w:sz w:val="22"/>
          <w:szCs w:val="22"/>
        </w:rPr>
        <w:fldChar w:fldCharType="separate"/>
      </w:r>
      <w:r w:rsidR="008C1980">
        <w:rPr>
          <w:rFonts w:cs="Arial"/>
          <w:sz w:val="22"/>
          <w:szCs w:val="22"/>
        </w:rPr>
        <w:t>2.1</w:t>
      </w:r>
      <w:r w:rsidR="008C1980">
        <w:rPr>
          <w:rFonts w:cs="Arial"/>
          <w:sz w:val="22"/>
          <w:szCs w:val="22"/>
        </w:rPr>
        <w:fldChar w:fldCharType="end"/>
      </w:r>
      <w:r w:rsidR="008C1980">
        <w:rPr>
          <w:rFonts w:cs="Arial"/>
          <w:sz w:val="22"/>
          <w:szCs w:val="22"/>
        </w:rPr>
        <w:t xml:space="preserve"> </w:t>
      </w:r>
      <w:r w:rsidRPr="000C24F4">
        <w:rPr>
          <w:rFonts w:cs="Arial"/>
          <w:sz w:val="22"/>
          <w:szCs w:val="22"/>
        </w:rPr>
        <w:t xml:space="preserve">zuerst genannte Dokument geht bei Widersprüchen zwischen zwei Dokumenten vor, es sei denn, das zuerst aufgeführte Dokument lässt eine Abweichung ausdrücklich zu. </w:t>
      </w:r>
    </w:p>
    <w:p w14:paraId="7EA5CF02" w14:textId="77777777" w:rsidR="00E351AA" w:rsidRPr="000C24F4" w:rsidRDefault="00E351AA" w:rsidP="00B16411">
      <w:pPr>
        <w:pStyle w:val="Absatz1"/>
        <w:numPr>
          <w:ilvl w:val="0"/>
          <w:numId w:val="0"/>
        </w:numPr>
        <w:ind w:left="709"/>
        <w:rPr>
          <w:rFonts w:cs="Arial"/>
          <w:sz w:val="22"/>
          <w:szCs w:val="22"/>
        </w:rPr>
      </w:pPr>
      <w:bookmarkStart w:id="17" w:name="_Ref419721172"/>
      <w:bookmarkStart w:id="18" w:name="_Ref424232653"/>
    </w:p>
    <w:p w14:paraId="3A038EB1" w14:textId="77777777" w:rsidR="003B57A2" w:rsidRPr="000C24F4" w:rsidRDefault="00A968C2" w:rsidP="000C24F4">
      <w:pPr>
        <w:pStyle w:val="berschrift1"/>
        <w:tabs>
          <w:tab w:val="clear" w:pos="709"/>
          <w:tab w:val="num" w:pos="1415"/>
        </w:tabs>
        <w:spacing w:after="360"/>
        <w:rPr>
          <w:sz w:val="22"/>
          <w:szCs w:val="22"/>
        </w:rPr>
      </w:pPr>
      <w:bookmarkStart w:id="19" w:name="_Ref21614040"/>
      <w:bookmarkStart w:id="20" w:name="_Ref21614567"/>
      <w:bookmarkStart w:id="21" w:name="_Ref21621757"/>
      <w:bookmarkStart w:id="22" w:name="_Toc39690763"/>
      <w:bookmarkStart w:id="23" w:name="_Ref43982405"/>
      <w:bookmarkStart w:id="24" w:name="_Ref43983076"/>
      <w:bookmarkStart w:id="25" w:name="_Ref43983122"/>
      <w:bookmarkStart w:id="26" w:name="_Toc44582804"/>
      <w:r w:rsidRPr="000C24F4">
        <w:rPr>
          <w:sz w:val="22"/>
          <w:szCs w:val="22"/>
        </w:rPr>
        <w:t>P</w:t>
      </w:r>
      <w:r w:rsidR="003B57A2" w:rsidRPr="000C24F4">
        <w:rPr>
          <w:sz w:val="22"/>
          <w:szCs w:val="22"/>
        </w:rPr>
        <w:t xml:space="preserve">flichten </w:t>
      </w:r>
      <w:r w:rsidR="004F3101" w:rsidRPr="000C24F4">
        <w:rPr>
          <w:sz w:val="22"/>
          <w:szCs w:val="22"/>
        </w:rPr>
        <w:t xml:space="preserve">der </w:t>
      </w:r>
      <w:bookmarkEnd w:id="19"/>
      <w:bookmarkEnd w:id="20"/>
      <w:bookmarkEnd w:id="21"/>
      <w:r w:rsidR="002A78CB">
        <w:rPr>
          <w:sz w:val="22"/>
          <w:szCs w:val="22"/>
        </w:rPr>
        <w:t>Gebietskörperschaft</w:t>
      </w:r>
      <w:bookmarkEnd w:id="22"/>
      <w:bookmarkEnd w:id="23"/>
      <w:bookmarkEnd w:id="24"/>
      <w:bookmarkEnd w:id="25"/>
      <w:bookmarkEnd w:id="26"/>
      <w:r w:rsidR="003B57A2" w:rsidRPr="000C24F4">
        <w:rPr>
          <w:sz w:val="22"/>
          <w:szCs w:val="22"/>
        </w:rPr>
        <w:t xml:space="preserve"> </w:t>
      </w:r>
    </w:p>
    <w:p w14:paraId="3585E5A8" w14:textId="77777777" w:rsidR="00437BA1" w:rsidRDefault="00437BA1" w:rsidP="002B28EE">
      <w:pPr>
        <w:pStyle w:val="Absatz1"/>
        <w:rPr>
          <w:rFonts w:cs="Arial"/>
          <w:sz w:val="22"/>
          <w:szCs w:val="22"/>
        </w:rPr>
      </w:pPr>
      <w:bookmarkStart w:id="27" w:name="_Ref472144712"/>
      <w:bookmarkStart w:id="28" w:name="_Ref471225631"/>
      <w:r w:rsidRPr="00437BA1">
        <w:rPr>
          <w:rFonts w:cs="Arial"/>
          <w:sz w:val="22"/>
          <w:szCs w:val="22"/>
        </w:rPr>
        <w:t xml:space="preserve">Die </w:t>
      </w:r>
      <w:r>
        <w:rPr>
          <w:rFonts w:cs="Arial"/>
          <w:sz w:val="22"/>
          <w:szCs w:val="22"/>
        </w:rPr>
        <w:t>Gebietskörperschaft</w:t>
      </w:r>
      <w:r w:rsidRPr="00437BA1">
        <w:rPr>
          <w:rFonts w:cs="Arial"/>
          <w:sz w:val="22"/>
          <w:szCs w:val="22"/>
        </w:rPr>
        <w:t xml:space="preserve"> </w:t>
      </w:r>
      <w:r>
        <w:rPr>
          <w:rFonts w:cs="Arial"/>
          <w:sz w:val="22"/>
          <w:szCs w:val="22"/>
        </w:rPr>
        <w:t>beantragt beim Fördermittelgeber die Erteilung des endgültigen Zuwendungsbescheids unter Berücksichtigung der Leistungsbeschreibung (</w:t>
      </w:r>
      <w:r w:rsidRPr="003347CF">
        <w:rPr>
          <w:rFonts w:cs="Arial"/>
          <w:b/>
          <w:sz w:val="22"/>
          <w:szCs w:val="22"/>
        </w:rPr>
        <w:t>Anlage</w:t>
      </w:r>
      <w:r>
        <w:rPr>
          <w:rFonts w:cs="Arial"/>
          <w:b/>
          <w:sz w:val="22"/>
          <w:szCs w:val="22"/>
        </w:rPr>
        <w:t> </w:t>
      </w:r>
      <w:r w:rsidRPr="003347CF">
        <w:rPr>
          <w:rFonts w:cs="Arial"/>
          <w:b/>
          <w:sz w:val="22"/>
          <w:szCs w:val="22"/>
        </w:rPr>
        <w:t>3</w:t>
      </w:r>
      <w:r>
        <w:rPr>
          <w:rFonts w:cs="Arial"/>
          <w:sz w:val="22"/>
          <w:szCs w:val="22"/>
        </w:rPr>
        <w:t>) und des Angebots (</w:t>
      </w:r>
      <w:r w:rsidRPr="003347CF">
        <w:rPr>
          <w:rFonts w:cs="Arial"/>
          <w:b/>
          <w:sz w:val="22"/>
          <w:szCs w:val="22"/>
        </w:rPr>
        <w:t>Anlage 7</w:t>
      </w:r>
      <w:r>
        <w:rPr>
          <w:rFonts w:cs="Arial"/>
          <w:sz w:val="22"/>
          <w:szCs w:val="22"/>
        </w:rPr>
        <w:t xml:space="preserve">). </w:t>
      </w:r>
    </w:p>
    <w:p w14:paraId="6CC83133" w14:textId="473A9F62" w:rsidR="0048240A" w:rsidRDefault="004F3101" w:rsidP="002B28EE">
      <w:pPr>
        <w:pStyle w:val="Absatz1"/>
        <w:rPr>
          <w:rFonts w:cs="Arial"/>
          <w:sz w:val="22"/>
          <w:szCs w:val="22"/>
        </w:rPr>
      </w:pPr>
      <w:bookmarkStart w:id="29" w:name="_Ref38619733"/>
      <w:r w:rsidRPr="000C24F4">
        <w:rPr>
          <w:rFonts w:cs="Arial"/>
          <w:sz w:val="22"/>
          <w:szCs w:val="22"/>
        </w:rPr>
        <w:t xml:space="preserve">Die </w:t>
      </w:r>
      <w:r w:rsidR="002A78CB">
        <w:rPr>
          <w:rFonts w:cs="Arial"/>
          <w:sz w:val="22"/>
          <w:szCs w:val="22"/>
        </w:rPr>
        <w:t>Gebietskörperschaft</w:t>
      </w:r>
      <w:r w:rsidR="003B57A2" w:rsidRPr="000C24F4">
        <w:rPr>
          <w:rFonts w:cs="Arial"/>
          <w:sz w:val="22"/>
          <w:szCs w:val="22"/>
        </w:rPr>
        <w:t xml:space="preserve"> verpflichtet sich, dem </w:t>
      </w:r>
      <w:r w:rsidR="00643638" w:rsidRPr="000C24F4">
        <w:rPr>
          <w:rFonts w:cs="Arial"/>
          <w:sz w:val="22"/>
          <w:szCs w:val="22"/>
        </w:rPr>
        <w:t>TKU</w:t>
      </w:r>
      <w:r w:rsidR="003B57A2" w:rsidRPr="000C24F4">
        <w:rPr>
          <w:rFonts w:cs="Arial"/>
          <w:sz w:val="22"/>
          <w:szCs w:val="22"/>
        </w:rPr>
        <w:t xml:space="preserve"> die </w:t>
      </w:r>
      <w:r w:rsidR="007A0BA5" w:rsidRPr="000C24F4">
        <w:rPr>
          <w:rFonts w:cs="Arial"/>
          <w:sz w:val="22"/>
          <w:szCs w:val="22"/>
        </w:rPr>
        <w:t xml:space="preserve">im Vergabeverfahren festgestellte Wirtschaftlichkeitslücke </w:t>
      </w:r>
      <w:r w:rsidR="003B57A2" w:rsidRPr="000C24F4">
        <w:rPr>
          <w:rFonts w:cs="Arial"/>
          <w:sz w:val="22"/>
          <w:szCs w:val="22"/>
        </w:rPr>
        <w:t xml:space="preserve">in Höhe von </w:t>
      </w:r>
      <w:r w:rsidR="002B28EE">
        <w:rPr>
          <w:rFonts w:cs="Arial"/>
          <w:sz w:val="22"/>
          <w:szCs w:val="22"/>
        </w:rPr>
        <w:t xml:space="preserve">maximal </w:t>
      </w:r>
      <w:r w:rsidR="003B57A2" w:rsidRPr="000C24F4">
        <w:rPr>
          <w:rFonts w:cs="Arial"/>
          <w:sz w:val="22"/>
          <w:szCs w:val="22"/>
        </w:rPr>
        <w:t>EUR [</w:t>
      </w:r>
      <w:r w:rsidR="00F01C42" w:rsidRPr="00A46817">
        <w:rPr>
          <w:rFonts w:cs="Arial"/>
          <w:sz w:val="22"/>
          <w:szCs w:val="22"/>
          <w:highlight w:val="yellow"/>
        </w:rPr>
        <w:t>XX</w:t>
      </w:r>
      <w:r w:rsidR="003B57A2" w:rsidRPr="000C24F4">
        <w:rPr>
          <w:rFonts w:cs="Arial"/>
          <w:sz w:val="22"/>
          <w:szCs w:val="22"/>
        </w:rPr>
        <w:t>]</w:t>
      </w:r>
      <w:r w:rsidR="003D1A95">
        <w:rPr>
          <w:rFonts w:cs="Arial"/>
          <w:sz w:val="22"/>
          <w:szCs w:val="22"/>
        </w:rPr>
        <w:t xml:space="preserve"> (in Worten: </w:t>
      </w:r>
      <w:r w:rsidR="003D1A95" w:rsidRPr="00F01C42">
        <w:rPr>
          <w:rFonts w:cs="Arial"/>
          <w:sz w:val="22"/>
          <w:szCs w:val="22"/>
          <w:highlight w:val="yellow"/>
        </w:rPr>
        <w:t>[</w:t>
      </w:r>
      <w:r w:rsidR="00D82EA7">
        <w:rPr>
          <w:rFonts w:cs="Arial"/>
          <w:sz w:val="22"/>
          <w:szCs w:val="22"/>
          <w:highlight w:val="yellow"/>
        </w:rPr>
        <w:t>XX</w:t>
      </w:r>
      <w:r w:rsidR="003D1A95" w:rsidRPr="00F01C42">
        <w:rPr>
          <w:rFonts w:cs="Arial"/>
          <w:sz w:val="22"/>
          <w:szCs w:val="22"/>
          <w:highlight w:val="yellow"/>
        </w:rPr>
        <w:t>]</w:t>
      </w:r>
      <w:r w:rsidR="003D1A95">
        <w:rPr>
          <w:rFonts w:cs="Arial"/>
          <w:sz w:val="22"/>
          <w:szCs w:val="22"/>
        </w:rPr>
        <w:t xml:space="preserve"> Euro)</w:t>
      </w:r>
      <w:r w:rsidR="003B57A2" w:rsidRPr="000C24F4">
        <w:rPr>
          <w:rFonts w:cs="Arial"/>
          <w:sz w:val="22"/>
          <w:szCs w:val="22"/>
        </w:rPr>
        <w:t xml:space="preserve"> zum Zwecke der</w:t>
      </w:r>
      <w:r w:rsidR="007E0F36" w:rsidRPr="000C24F4">
        <w:rPr>
          <w:rFonts w:cs="Arial"/>
          <w:sz w:val="22"/>
          <w:szCs w:val="22"/>
        </w:rPr>
        <w:t xml:space="preserve"> Planung,</w:t>
      </w:r>
      <w:r w:rsidR="003B57A2" w:rsidRPr="000C24F4">
        <w:rPr>
          <w:rFonts w:cs="Arial"/>
          <w:sz w:val="22"/>
          <w:szCs w:val="22"/>
        </w:rPr>
        <w:t xml:space="preserve"> Errichtung und des Betriebs </w:t>
      </w:r>
      <w:r w:rsidR="00847034" w:rsidRPr="000C24F4">
        <w:rPr>
          <w:rFonts w:cs="Arial"/>
          <w:sz w:val="22"/>
          <w:szCs w:val="22"/>
        </w:rPr>
        <w:t>eine</w:t>
      </w:r>
      <w:r w:rsidR="00847034">
        <w:rPr>
          <w:rFonts w:cs="Arial"/>
          <w:sz w:val="22"/>
          <w:szCs w:val="22"/>
        </w:rPr>
        <w:t>s</w:t>
      </w:r>
      <w:r w:rsidR="00847034" w:rsidRPr="000C24F4">
        <w:rPr>
          <w:rFonts w:cs="Arial"/>
          <w:sz w:val="22"/>
          <w:szCs w:val="22"/>
        </w:rPr>
        <w:t xml:space="preserve"> </w:t>
      </w:r>
      <w:r w:rsidR="00847034">
        <w:rPr>
          <w:rFonts w:cs="Arial"/>
          <w:sz w:val="22"/>
          <w:szCs w:val="22"/>
        </w:rPr>
        <w:t>NGA-Netzes</w:t>
      </w:r>
      <w:r w:rsidR="00847034" w:rsidRPr="000C24F4">
        <w:rPr>
          <w:rFonts w:cs="Arial"/>
          <w:sz w:val="22"/>
          <w:szCs w:val="22"/>
        </w:rPr>
        <w:t xml:space="preserve"> </w:t>
      </w:r>
      <w:r w:rsidR="007A0BA5" w:rsidRPr="000C24F4">
        <w:rPr>
          <w:rFonts w:cs="Arial"/>
          <w:sz w:val="22"/>
          <w:szCs w:val="22"/>
        </w:rPr>
        <w:t>gemäß der Leistungsbeschreibung (</w:t>
      </w:r>
      <w:r w:rsidR="007A0BA5" w:rsidRPr="000C24F4">
        <w:rPr>
          <w:rFonts w:cs="Arial"/>
          <w:b/>
          <w:sz w:val="22"/>
          <w:szCs w:val="22"/>
        </w:rPr>
        <w:t xml:space="preserve">Anlage </w:t>
      </w:r>
      <w:r w:rsidR="002B28EE" w:rsidRPr="000C24F4">
        <w:rPr>
          <w:rFonts w:cs="Arial"/>
          <w:b/>
          <w:sz w:val="22"/>
          <w:szCs w:val="22"/>
        </w:rPr>
        <w:t>3</w:t>
      </w:r>
      <w:r w:rsidR="007A0BA5" w:rsidRPr="000C24F4">
        <w:rPr>
          <w:rFonts w:cs="Arial"/>
          <w:sz w:val="22"/>
          <w:szCs w:val="22"/>
        </w:rPr>
        <w:t xml:space="preserve">) </w:t>
      </w:r>
      <w:r w:rsidR="00230328">
        <w:rPr>
          <w:rFonts w:cs="Arial"/>
          <w:sz w:val="22"/>
          <w:szCs w:val="22"/>
        </w:rPr>
        <w:t>mit den in der georeferenzierter Liste genannten auszubauenden Adressen</w:t>
      </w:r>
      <w:r w:rsidR="00230328" w:rsidRPr="000C24F4">
        <w:rPr>
          <w:rFonts w:cs="Arial"/>
          <w:sz w:val="22"/>
          <w:szCs w:val="22"/>
        </w:rPr>
        <w:t xml:space="preserve"> </w:t>
      </w:r>
      <w:r w:rsidR="00782BD2" w:rsidRPr="000C24F4">
        <w:rPr>
          <w:rFonts w:cs="Arial"/>
          <w:sz w:val="22"/>
          <w:szCs w:val="22"/>
        </w:rPr>
        <w:t xml:space="preserve">unter Beachtung </w:t>
      </w:r>
      <w:r w:rsidR="00D201AB" w:rsidRPr="000C24F4">
        <w:rPr>
          <w:rFonts w:cs="Arial"/>
          <w:sz w:val="22"/>
          <w:szCs w:val="22"/>
        </w:rPr>
        <w:t xml:space="preserve">der </w:t>
      </w:r>
      <w:r w:rsidR="00707FDE">
        <w:rPr>
          <w:rFonts w:cs="Arial"/>
          <w:sz w:val="22"/>
          <w:szCs w:val="22"/>
        </w:rPr>
        <w:t>Zuwendungsbescheid</w:t>
      </w:r>
      <w:r w:rsidR="00D201AB" w:rsidRPr="000C24F4">
        <w:rPr>
          <w:rFonts w:cs="Arial"/>
          <w:sz w:val="22"/>
          <w:szCs w:val="22"/>
        </w:rPr>
        <w:t xml:space="preserve">e von Bund </w:t>
      </w:r>
      <w:r w:rsidR="002B28EE">
        <w:rPr>
          <w:rFonts w:cs="Arial"/>
          <w:sz w:val="22"/>
          <w:szCs w:val="22"/>
        </w:rPr>
        <w:t>(</w:t>
      </w:r>
      <w:r w:rsidR="002B28EE" w:rsidRPr="000C24F4">
        <w:rPr>
          <w:rFonts w:cs="Arial"/>
          <w:b/>
          <w:sz w:val="22"/>
          <w:szCs w:val="22"/>
        </w:rPr>
        <w:t>Anlage 1</w:t>
      </w:r>
      <w:r w:rsidR="002B28EE">
        <w:rPr>
          <w:rFonts w:cs="Arial"/>
          <w:sz w:val="22"/>
          <w:szCs w:val="22"/>
        </w:rPr>
        <w:t xml:space="preserve">) </w:t>
      </w:r>
      <w:r w:rsidR="00D201AB" w:rsidRPr="000C24F4">
        <w:rPr>
          <w:rFonts w:cs="Arial"/>
          <w:sz w:val="22"/>
          <w:szCs w:val="22"/>
        </w:rPr>
        <w:t xml:space="preserve">und </w:t>
      </w:r>
      <w:r w:rsidR="00D201AB" w:rsidRPr="000C24F4">
        <w:rPr>
          <w:rFonts w:cs="Arial"/>
          <w:sz w:val="22"/>
          <w:szCs w:val="22"/>
          <w:highlight w:val="yellow"/>
        </w:rPr>
        <w:t>gegebenenfalls Land</w:t>
      </w:r>
      <w:r w:rsidR="002B28EE">
        <w:rPr>
          <w:rFonts w:cs="Arial"/>
          <w:sz w:val="22"/>
          <w:szCs w:val="22"/>
        </w:rPr>
        <w:t xml:space="preserve"> (</w:t>
      </w:r>
      <w:r w:rsidR="002B28EE" w:rsidRPr="000C24F4">
        <w:rPr>
          <w:rFonts w:cs="Arial"/>
          <w:b/>
          <w:sz w:val="22"/>
          <w:szCs w:val="22"/>
          <w:highlight w:val="yellow"/>
        </w:rPr>
        <w:t>Anlage 2</w:t>
      </w:r>
      <w:r w:rsidR="002B28EE">
        <w:rPr>
          <w:rFonts w:cs="Arial"/>
          <w:sz w:val="22"/>
          <w:szCs w:val="22"/>
        </w:rPr>
        <w:t>)</w:t>
      </w:r>
      <w:r w:rsidR="00D201AB" w:rsidRPr="000C24F4">
        <w:rPr>
          <w:rFonts w:cs="Arial"/>
          <w:sz w:val="22"/>
          <w:szCs w:val="22"/>
        </w:rPr>
        <w:t xml:space="preserve">, </w:t>
      </w:r>
      <w:r w:rsidR="002B28EE" w:rsidRPr="00BF2FBB">
        <w:rPr>
          <w:rFonts w:cs="Arial"/>
          <w:sz w:val="22"/>
          <w:szCs w:val="22"/>
        </w:rPr>
        <w:t xml:space="preserve">in Übereinstimmung mit den beihilferechtlichen </w:t>
      </w:r>
      <w:r w:rsidR="00121EF9" w:rsidRPr="00BF2FBB">
        <w:rPr>
          <w:rFonts w:cs="Arial"/>
          <w:sz w:val="22"/>
          <w:szCs w:val="22"/>
        </w:rPr>
        <w:t>Rahmenbedingungen</w:t>
      </w:r>
      <w:r w:rsidR="002B28EE">
        <w:rPr>
          <w:rFonts w:cs="Arial"/>
          <w:sz w:val="22"/>
          <w:szCs w:val="22"/>
        </w:rPr>
        <w:t>, insbesondere</w:t>
      </w:r>
      <w:r w:rsidR="002B28EE" w:rsidRPr="002B28EE">
        <w:rPr>
          <w:rFonts w:cs="Arial"/>
          <w:sz w:val="22"/>
          <w:szCs w:val="22"/>
        </w:rPr>
        <w:t xml:space="preserve"> </w:t>
      </w:r>
      <w:r w:rsidR="00D201AB" w:rsidRPr="000C24F4">
        <w:rPr>
          <w:rFonts w:cs="Arial"/>
          <w:sz w:val="22"/>
          <w:szCs w:val="22"/>
        </w:rPr>
        <w:t xml:space="preserve">der Bundesförderrichtlinie sowie </w:t>
      </w:r>
      <w:r w:rsidR="002B28EE" w:rsidRPr="000C24F4">
        <w:rPr>
          <w:rFonts w:cs="Arial"/>
          <w:sz w:val="22"/>
          <w:szCs w:val="22"/>
        </w:rPr>
        <w:t>de</w:t>
      </w:r>
      <w:r w:rsidR="002B28EE">
        <w:rPr>
          <w:rFonts w:cs="Arial"/>
          <w:sz w:val="22"/>
          <w:szCs w:val="22"/>
        </w:rPr>
        <w:t>m</w:t>
      </w:r>
      <w:r w:rsidR="002B28EE" w:rsidRPr="000C24F4">
        <w:rPr>
          <w:rFonts w:cs="Arial"/>
          <w:sz w:val="22"/>
          <w:szCs w:val="22"/>
        </w:rPr>
        <w:t xml:space="preserve"> </w:t>
      </w:r>
      <w:r w:rsidR="008C1980">
        <w:rPr>
          <w:rFonts w:cs="Arial"/>
          <w:sz w:val="22"/>
          <w:szCs w:val="22"/>
        </w:rPr>
        <w:fldChar w:fldCharType="begin"/>
      </w:r>
      <w:r w:rsidR="008C1980">
        <w:rPr>
          <w:rFonts w:cs="Arial"/>
          <w:sz w:val="22"/>
          <w:szCs w:val="22"/>
        </w:rPr>
        <w:instrText xml:space="preserve"> REF _Ref43982297 \r \h </w:instrText>
      </w:r>
      <w:r w:rsidR="008C1980">
        <w:rPr>
          <w:rFonts w:cs="Arial"/>
          <w:sz w:val="22"/>
          <w:szCs w:val="22"/>
        </w:rPr>
      </w:r>
      <w:r w:rsidR="008C1980">
        <w:rPr>
          <w:rFonts w:cs="Arial"/>
          <w:sz w:val="22"/>
          <w:szCs w:val="22"/>
        </w:rPr>
        <w:fldChar w:fldCharType="separate"/>
      </w:r>
      <w:r w:rsidR="008C1980">
        <w:rPr>
          <w:rFonts w:cs="Arial"/>
          <w:sz w:val="22"/>
          <w:szCs w:val="22"/>
        </w:rPr>
        <w:t>§ 10</w:t>
      </w:r>
      <w:r w:rsidR="008C1980">
        <w:rPr>
          <w:rFonts w:cs="Arial"/>
          <w:sz w:val="22"/>
          <w:szCs w:val="22"/>
        </w:rPr>
        <w:fldChar w:fldCharType="end"/>
      </w:r>
      <w:r w:rsidR="0061668A">
        <w:rPr>
          <w:rFonts w:cs="Arial"/>
          <w:sz w:val="22"/>
          <w:szCs w:val="22"/>
        </w:rPr>
        <w:t xml:space="preserve"> </w:t>
      </w:r>
      <w:r w:rsidR="004361FF" w:rsidRPr="000C24F4">
        <w:rPr>
          <w:rFonts w:cs="Arial"/>
          <w:sz w:val="22"/>
          <w:szCs w:val="22"/>
        </w:rPr>
        <w:t xml:space="preserve">als Investitionsbeihilfe </w:t>
      </w:r>
      <w:r w:rsidR="003B57A2" w:rsidRPr="000C24F4">
        <w:rPr>
          <w:rFonts w:cs="Arial"/>
          <w:sz w:val="22"/>
          <w:szCs w:val="22"/>
        </w:rPr>
        <w:t>zur Verfügung zu stellen.</w:t>
      </w:r>
      <w:bookmarkEnd w:id="27"/>
      <w:bookmarkEnd w:id="29"/>
      <w:r w:rsidR="00F4790E" w:rsidRPr="000C24F4">
        <w:rPr>
          <w:rFonts w:cs="Arial"/>
          <w:sz w:val="22"/>
          <w:szCs w:val="22"/>
        </w:rPr>
        <w:t xml:space="preserve"> </w:t>
      </w:r>
      <w:bookmarkEnd w:id="28"/>
    </w:p>
    <w:p w14:paraId="57146331" w14:textId="6EDD13AD" w:rsidR="0090313A" w:rsidRPr="00042368" w:rsidRDefault="0048240A" w:rsidP="005111CF">
      <w:pPr>
        <w:pStyle w:val="Absatz1"/>
        <w:rPr>
          <w:rFonts w:cs="Arial"/>
          <w:sz w:val="22"/>
          <w:szCs w:val="22"/>
        </w:rPr>
      </w:pPr>
      <w:bookmarkStart w:id="30" w:name="_Ref43982525"/>
      <w:r w:rsidRPr="00042368">
        <w:rPr>
          <w:sz w:val="22"/>
          <w:szCs w:val="22"/>
        </w:rPr>
        <w:t xml:space="preserve">Sollten sich nach Angebotsabgabe die Kosten für die Planung, die Errichtung und den Betrieb des NGA-Netzes </w:t>
      </w:r>
      <w:r w:rsidR="00230328" w:rsidRPr="00042368">
        <w:rPr>
          <w:sz w:val="22"/>
          <w:szCs w:val="22"/>
        </w:rPr>
        <w:t xml:space="preserve">in dem durch die Polygone definierten Ausbaugebiet </w:t>
      </w:r>
      <w:r w:rsidR="0058706E" w:rsidRPr="00042368">
        <w:rPr>
          <w:sz w:val="22"/>
          <w:szCs w:val="22"/>
        </w:rPr>
        <w:t>durch die Hinzunahme weiterer unterversorgter Adressen</w:t>
      </w:r>
      <w:r w:rsidR="00230328" w:rsidRPr="00042368">
        <w:rPr>
          <w:sz w:val="22"/>
          <w:szCs w:val="22"/>
        </w:rPr>
        <w:t>, die zum Zeitpunkt der Angebotsabgabe nicht Bestandteil der georeferenzierte</w:t>
      </w:r>
      <w:r w:rsidR="005111CF">
        <w:rPr>
          <w:sz w:val="22"/>
          <w:szCs w:val="22"/>
        </w:rPr>
        <w:t>n</w:t>
      </w:r>
      <w:r w:rsidR="00230328" w:rsidRPr="00042368">
        <w:rPr>
          <w:sz w:val="22"/>
          <w:szCs w:val="22"/>
        </w:rPr>
        <w:t xml:space="preserve"> Liste der auszubauenden Adressen </w:t>
      </w:r>
      <w:r w:rsidR="005111CF">
        <w:rPr>
          <w:sz w:val="22"/>
          <w:szCs w:val="22"/>
        </w:rPr>
        <w:t xml:space="preserve">gemäß </w:t>
      </w:r>
      <w:r w:rsidR="00230328" w:rsidRPr="00042368">
        <w:rPr>
          <w:sz w:val="22"/>
          <w:szCs w:val="22"/>
        </w:rPr>
        <w:t>der Leistungsbeschreibung (</w:t>
      </w:r>
      <w:r w:rsidR="00230328" w:rsidRPr="007F58F5">
        <w:rPr>
          <w:b/>
          <w:sz w:val="22"/>
          <w:szCs w:val="22"/>
        </w:rPr>
        <w:t>Anlage 3</w:t>
      </w:r>
      <w:r w:rsidR="00230328" w:rsidRPr="00042368">
        <w:rPr>
          <w:sz w:val="22"/>
          <w:szCs w:val="22"/>
        </w:rPr>
        <w:t>) waren,</w:t>
      </w:r>
      <w:r w:rsidR="0058706E" w:rsidRPr="00042368">
        <w:rPr>
          <w:sz w:val="22"/>
          <w:szCs w:val="22"/>
        </w:rPr>
        <w:t xml:space="preserve"> </w:t>
      </w:r>
      <w:r w:rsidRPr="00042368">
        <w:rPr>
          <w:sz w:val="22"/>
          <w:szCs w:val="22"/>
        </w:rPr>
        <w:t>erhöhen, so ist beabsichtigt, hierfür unter Berücksichtigung vergaberechtlicher Grundsätze einen Teil des oder den im Zuwendungsbescheid (</w:t>
      </w:r>
      <w:r w:rsidRPr="00042368">
        <w:rPr>
          <w:b/>
          <w:sz w:val="22"/>
          <w:szCs w:val="22"/>
        </w:rPr>
        <w:t>Anlage 1</w:t>
      </w:r>
      <w:r w:rsidRPr="00042368">
        <w:rPr>
          <w:sz w:val="22"/>
          <w:szCs w:val="22"/>
        </w:rPr>
        <w:t xml:space="preserve">) genannten Absicherungsbetrag </w:t>
      </w:r>
      <w:r w:rsidR="0058706E" w:rsidRPr="00042368">
        <w:rPr>
          <w:sz w:val="22"/>
          <w:szCs w:val="22"/>
        </w:rPr>
        <w:t xml:space="preserve">für zusätzliche </w:t>
      </w:r>
      <w:r w:rsidR="0090313A" w:rsidRPr="00042368">
        <w:rPr>
          <w:sz w:val="22"/>
          <w:szCs w:val="22"/>
        </w:rPr>
        <w:t xml:space="preserve">auszubauende </w:t>
      </w:r>
      <w:r w:rsidR="005111CF">
        <w:rPr>
          <w:sz w:val="22"/>
          <w:szCs w:val="22"/>
        </w:rPr>
        <w:t>Adressen</w:t>
      </w:r>
      <w:r w:rsidR="0090313A" w:rsidRPr="00042368">
        <w:rPr>
          <w:sz w:val="22"/>
          <w:szCs w:val="22"/>
        </w:rPr>
        <w:t xml:space="preserve"> </w:t>
      </w:r>
      <w:r w:rsidRPr="00042368">
        <w:rPr>
          <w:sz w:val="22"/>
          <w:szCs w:val="22"/>
        </w:rPr>
        <w:t>zu verwenden.</w:t>
      </w:r>
      <w:r w:rsidR="0090313A" w:rsidRPr="00042368">
        <w:rPr>
          <w:sz w:val="22"/>
          <w:szCs w:val="22"/>
        </w:rPr>
        <w:t xml:space="preserve"> Der Absicherungsbetrag beträgt </w:t>
      </w:r>
      <w:r w:rsidR="0090313A" w:rsidRPr="0000621F">
        <w:rPr>
          <w:sz w:val="22"/>
          <w:szCs w:val="22"/>
        </w:rPr>
        <w:t xml:space="preserve">5 % </w:t>
      </w:r>
      <w:r w:rsidR="00CA0017" w:rsidRPr="0000621F">
        <w:rPr>
          <w:sz w:val="22"/>
          <w:szCs w:val="22"/>
        </w:rPr>
        <w:t>(</w:t>
      </w:r>
      <w:r w:rsidR="00D82EA7" w:rsidRPr="0000621F">
        <w:rPr>
          <w:sz w:val="22"/>
          <w:szCs w:val="22"/>
        </w:rPr>
        <w:t xml:space="preserve">in Worten: </w:t>
      </w:r>
      <w:r w:rsidR="00CA0017" w:rsidRPr="0000621F">
        <w:rPr>
          <w:sz w:val="22"/>
          <w:szCs w:val="22"/>
        </w:rPr>
        <w:t xml:space="preserve">fünf Prozent) </w:t>
      </w:r>
      <w:r w:rsidR="0090313A" w:rsidRPr="0000621F">
        <w:rPr>
          <w:sz w:val="22"/>
          <w:szCs w:val="22"/>
        </w:rPr>
        <w:t>der</w:t>
      </w:r>
      <w:r w:rsidR="0090313A" w:rsidRPr="00042368">
        <w:rPr>
          <w:sz w:val="22"/>
          <w:szCs w:val="22"/>
        </w:rPr>
        <w:t xml:space="preserve"> Wirtschaftlichkeitslücke.</w:t>
      </w:r>
      <w:bookmarkEnd w:id="30"/>
      <w:r w:rsidR="0090313A" w:rsidRPr="00042368">
        <w:rPr>
          <w:sz w:val="22"/>
          <w:szCs w:val="22"/>
        </w:rPr>
        <w:t xml:space="preserve">  </w:t>
      </w:r>
    </w:p>
    <w:p w14:paraId="442E3DC5" w14:textId="77777777" w:rsidR="00F4790E" w:rsidRDefault="00F4790E" w:rsidP="00C56763">
      <w:pPr>
        <w:pStyle w:val="Absatz1"/>
        <w:numPr>
          <w:ilvl w:val="0"/>
          <w:numId w:val="0"/>
        </w:numPr>
        <w:ind w:left="709"/>
        <w:rPr>
          <w:rFonts w:cs="Arial"/>
          <w:sz w:val="22"/>
          <w:szCs w:val="22"/>
        </w:rPr>
      </w:pPr>
    </w:p>
    <w:p w14:paraId="3D0488C8" w14:textId="651C2B53" w:rsidR="00C82A58" w:rsidRPr="007A2A6D" w:rsidRDefault="00E236D9" w:rsidP="00E236D9">
      <w:pPr>
        <w:pStyle w:val="Absatz1"/>
        <w:rPr>
          <w:rFonts w:cs="Arial"/>
          <w:sz w:val="22"/>
          <w:szCs w:val="22"/>
          <w:highlight w:val="lightGray"/>
        </w:rPr>
      </w:pPr>
      <w:bookmarkStart w:id="31" w:name="_Ref21703823"/>
      <w:r w:rsidRPr="007A2A6D">
        <w:rPr>
          <w:sz w:val="22"/>
          <w:szCs w:val="22"/>
          <w:highlight w:val="lightGray"/>
        </w:rPr>
        <w:t xml:space="preserve">Für den Fall, dass die </w:t>
      </w:r>
      <w:r w:rsidR="002A78CB">
        <w:rPr>
          <w:sz w:val="22"/>
          <w:szCs w:val="22"/>
          <w:highlight w:val="lightGray"/>
        </w:rPr>
        <w:t>Gebietskörperschaft</w:t>
      </w:r>
      <w:r w:rsidRPr="007A2A6D">
        <w:rPr>
          <w:sz w:val="22"/>
          <w:szCs w:val="22"/>
          <w:highlight w:val="lightGray"/>
        </w:rPr>
        <w:t xml:space="preserve"> von der Option [XXX] gemäß </w:t>
      </w:r>
      <w:r w:rsidR="008C1980">
        <w:rPr>
          <w:sz w:val="22"/>
          <w:szCs w:val="22"/>
          <w:highlight w:val="lightGray"/>
        </w:rPr>
        <w:fldChar w:fldCharType="begin"/>
      </w:r>
      <w:r w:rsidR="008C1980">
        <w:rPr>
          <w:sz w:val="22"/>
          <w:szCs w:val="22"/>
          <w:highlight w:val="lightGray"/>
        </w:rPr>
        <w:instrText xml:space="preserve"> REF _Ref502908240 \r \h </w:instrText>
      </w:r>
      <w:r w:rsidR="008C1980">
        <w:rPr>
          <w:sz w:val="22"/>
          <w:szCs w:val="22"/>
          <w:highlight w:val="lightGray"/>
        </w:rPr>
      </w:r>
      <w:r w:rsidR="008C1980">
        <w:rPr>
          <w:sz w:val="22"/>
          <w:szCs w:val="22"/>
          <w:highlight w:val="lightGray"/>
        </w:rPr>
        <w:fldChar w:fldCharType="separate"/>
      </w:r>
      <w:r w:rsidR="008C1980">
        <w:rPr>
          <w:sz w:val="22"/>
          <w:szCs w:val="22"/>
          <w:highlight w:val="lightGray"/>
        </w:rPr>
        <w:t>§ 5</w:t>
      </w:r>
      <w:r w:rsidR="008C1980">
        <w:rPr>
          <w:sz w:val="22"/>
          <w:szCs w:val="22"/>
          <w:highlight w:val="lightGray"/>
        </w:rPr>
        <w:fldChar w:fldCharType="end"/>
      </w:r>
      <w:r w:rsidRPr="007A2A6D">
        <w:rPr>
          <w:sz w:val="22"/>
          <w:szCs w:val="22"/>
          <w:highlight w:val="lightGray"/>
        </w:rPr>
        <w:t xml:space="preserve"> Gebrauch macht, verpflichtet sie sich, dem TKU die im Vergabeverfahren festgestellte Wirtschaftlichkeitslücke für die optionalen [XX] in Höhe von max. EUR </w:t>
      </w:r>
      <w:r w:rsidRPr="007A2A6D">
        <w:rPr>
          <w:rFonts w:cs="Arial"/>
          <w:sz w:val="22"/>
          <w:szCs w:val="22"/>
          <w:highlight w:val="lightGray"/>
        </w:rPr>
        <w:t xml:space="preserve">[BETRAG] </w:t>
      </w:r>
      <w:r w:rsidRPr="007A2A6D">
        <w:rPr>
          <w:sz w:val="22"/>
          <w:szCs w:val="22"/>
          <w:highlight w:val="lightGray"/>
        </w:rPr>
        <w:t xml:space="preserve">(in Worten </w:t>
      </w:r>
      <w:r w:rsidR="003D1A95">
        <w:rPr>
          <w:sz w:val="22"/>
          <w:szCs w:val="22"/>
          <w:highlight w:val="lightGray"/>
        </w:rPr>
        <w:t>[</w:t>
      </w:r>
      <w:r w:rsidRPr="007A2A6D">
        <w:rPr>
          <w:sz w:val="22"/>
          <w:szCs w:val="22"/>
          <w:highlight w:val="lightGray"/>
        </w:rPr>
        <w:t>XX</w:t>
      </w:r>
      <w:r w:rsidR="003D1A95">
        <w:rPr>
          <w:sz w:val="22"/>
          <w:szCs w:val="22"/>
          <w:highlight w:val="lightGray"/>
        </w:rPr>
        <w:t>]</w:t>
      </w:r>
      <w:r w:rsidRPr="007A2A6D">
        <w:rPr>
          <w:sz w:val="22"/>
          <w:szCs w:val="22"/>
          <w:highlight w:val="lightGray"/>
        </w:rPr>
        <w:t xml:space="preserve"> Euro) zum Zwecke der Planung, Errichtung und des Betriebs eines NGA-Netzes gemäß der Leistungsbeschreibung (</w:t>
      </w:r>
      <w:r w:rsidRPr="007A2A6D">
        <w:rPr>
          <w:b/>
          <w:sz w:val="22"/>
          <w:szCs w:val="22"/>
          <w:highlight w:val="lightGray"/>
        </w:rPr>
        <w:t>Anlage 3</w:t>
      </w:r>
      <w:r w:rsidRPr="007A2A6D">
        <w:rPr>
          <w:sz w:val="22"/>
          <w:szCs w:val="22"/>
          <w:highlight w:val="lightGray"/>
        </w:rPr>
        <w:t xml:space="preserve">) </w:t>
      </w:r>
      <w:r w:rsidRPr="007A2A6D">
        <w:rPr>
          <w:rFonts w:cs="Arial"/>
          <w:sz w:val="22"/>
          <w:szCs w:val="22"/>
          <w:highlight w:val="lightGray"/>
        </w:rPr>
        <w:t>unter Beachtung der Zuwendungsbescheide von Bund (</w:t>
      </w:r>
      <w:r w:rsidRPr="007A2A6D">
        <w:rPr>
          <w:rFonts w:cs="Arial"/>
          <w:b/>
          <w:sz w:val="22"/>
          <w:szCs w:val="22"/>
          <w:highlight w:val="lightGray"/>
        </w:rPr>
        <w:t>Anlage 1</w:t>
      </w:r>
      <w:r w:rsidRPr="007A2A6D">
        <w:rPr>
          <w:rFonts w:cs="Arial"/>
          <w:sz w:val="22"/>
          <w:szCs w:val="22"/>
          <w:highlight w:val="lightGray"/>
        </w:rPr>
        <w:t>) und gegebenenfalls Land (</w:t>
      </w:r>
      <w:r w:rsidRPr="007A2A6D">
        <w:rPr>
          <w:rFonts w:cs="Arial"/>
          <w:b/>
          <w:sz w:val="22"/>
          <w:szCs w:val="22"/>
          <w:highlight w:val="lightGray"/>
        </w:rPr>
        <w:t>Anlage 2</w:t>
      </w:r>
      <w:r w:rsidRPr="007A2A6D">
        <w:rPr>
          <w:rFonts w:cs="Arial"/>
          <w:sz w:val="22"/>
          <w:szCs w:val="22"/>
          <w:highlight w:val="lightGray"/>
        </w:rPr>
        <w:t xml:space="preserve">), in Übereinstimmung mit den beihilferechtlichen Rahmenbedingungen, insbesondere der Bundesförderrichtlinie sowie dem </w:t>
      </w:r>
      <w:r w:rsidR="008C1980">
        <w:rPr>
          <w:rFonts w:cs="Arial"/>
          <w:sz w:val="22"/>
          <w:szCs w:val="22"/>
          <w:highlight w:val="lightGray"/>
        </w:rPr>
        <w:fldChar w:fldCharType="begin"/>
      </w:r>
      <w:r w:rsidR="008C1980">
        <w:rPr>
          <w:rFonts w:cs="Arial"/>
          <w:sz w:val="22"/>
          <w:szCs w:val="22"/>
          <w:highlight w:val="lightGray"/>
        </w:rPr>
        <w:instrText xml:space="preserve"> REF _Ref43982324 \r \h </w:instrText>
      </w:r>
      <w:r w:rsidR="008C1980">
        <w:rPr>
          <w:rFonts w:cs="Arial"/>
          <w:sz w:val="22"/>
          <w:szCs w:val="22"/>
          <w:highlight w:val="lightGray"/>
        </w:rPr>
      </w:r>
      <w:r w:rsidR="008C1980">
        <w:rPr>
          <w:rFonts w:cs="Arial"/>
          <w:sz w:val="22"/>
          <w:szCs w:val="22"/>
          <w:highlight w:val="lightGray"/>
        </w:rPr>
        <w:fldChar w:fldCharType="separate"/>
      </w:r>
      <w:r w:rsidR="008C1980">
        <w:rPr>
          <w:rFonts w:cs="Arial"/>
          <w:sz w:val="22"/>
          <w:szCs w:val="22"/>
          <w:highlight w:val="lightGray"/>
        </w:rPr>
        <w:t>§ 10</w:t>
      </w:r>
      <w:r w:rsidR="008C1980">
        <w:rPr>
          <w:rFonts w:cs="Arial"/>
          <w:sz w:val="22"/>
          <w:szCs w:val="22"/>
          <w:highlight w:val="lightGray"/>
        </w:rPr>
        <w:fldChar w:fldCharType="end"/>
      </w:r>
      <w:r w:rsidRPr="007A2A6D">
        <w:rPr>
          <w:rFonts w:cs="Arial"/>
          <w:sz w:val="22"/>
          <w:szCs w:val="22"/>
          <w:highlight w:val="lightGray"/>
        </w:rPr>
        <w:t xml:space="preserve"> als Investitionsbeihilfe zur Verfügung zu stellen.</w:t>
      </w:r>
      <w:bookmarkEnd w:id="31"/>
      <w:r w:rsidRPr="007A2A6D">
        <w:rPr>
          <w:rFonts w:cs="Arial"/>
          <w:sz w:val="22"/>
          <w:szCs w:val="22"/>
          <w:highlight w:val="lightGray"/>
        </w:rPr>
        <w:t xml:space="preserve"> </w:t>
      </w:r>
    </w:p>
    <w:p w14:paraId="72002ECE" w14:textId="77777777" w:rsidR="007A0BA5" w:rsidRDefault="003B57A2" w:rsidP="000C24F4">
      <w:pPr>
        <w:pStyle w:val="Absatz1"/>
        <w:tabs>
          <w:tab w:val="clear" w:pos="709"/>
          <w:tab w:val="num" w:pos="1415"/>
        </w:tabs>
        <w:rPr>
          <w:rFonts w:cs="Arial"/>
          <w:sz w:val="22"/>
          <w:szCs w:val="22"/>
        </w:rPr>
      </w:pPr>
      <w:r w:rsidRPr="000C24F4">
        <w:rPr>
          <w:rFonts w:cs="Arial"/>
          <w:sz w:val="22"/>
          <w:szCs w:val="22"/>
        </w:rPr>
        <w:t>Zu weitergehenden Leistungen</w:t>
      </w:r>
      <w:r w:rsidR="00000E47" w:rsidRPr="000C24F4">
        <w:rPr>
          <w:rFonts w:cs="Arial"/>
          <w:sz w:val="22"/>
          <w:szCs w:val="22"/>
        </w:rPr>
        <w:t>, insbesondere Mitwirkungspflichten</w:t>
      </w:r>
      <w:r w:rsidR="0049172B" w:rsidRPr="000C24F4">
        <w:rPr>
          <w:rFonts w:cs="Arial"/>
          <w:sz w:val="22"/>
          <w:szCs w:val="22"/>
        </w:rPr>
        <w:t>, die über die</w:t>
      </w:r>
      <w:r w:rsidR="0049172B" w:rsidRPr="0086684B">
        <w:rPr>
          <w:rFonts w:eastAsiaTheme="minorHAnsi" w:cs="Arial"/>
          <w:sz w:val="22"/>
          <w:szCs w:val="22"/>
          <w:lang w:eastAsia="en-US"/>
        </w:rPr>
        <w:t xml:space="preserve"> </w:t>
      </w:r>
      <w:r w:rsidR="0049172B" w:rsidRPr="000C24F4">
        <w:rPr>
          <w:rFonts w:cs="Arial"/>
          <w:sz w:val="22"/>
          <w:szCs w:val="22"/>
        </w:rPr>
        <w:t xml:space="preserve">gesetzlichen Pflichten im Rahmen der Genehmigungserteilung </w:t>
      </w:r>
      <w:r w:rsidR="00536BA6" w:rsidRPr="000C24F4">
        <w:rPr>
          <w:rFonts w:cs="Arial"/>
          <w:sz w:val="22"/>
          <w:szCs w:val="22"/>
        </w:rPr>
        <w:t xml:space="preserve">der </w:t>
      </w:r>
      <w:r w:rsidR="002A78CB">
        <w:rPr>
          <w:rFonts w:cs="Arial"/>
          <w:sz w:val="22"/>
          <w:szCs w:val="22"/>
        </w:rPr>
        <w:t>Gebietskörperschaft</w:t>
      </w:r>
      <w:r w:rsidR="008378DF">
        <w:rPr>
          <w:rFonts w:cs="Arial"/>
          <w:sz w:val="22"/>
          <w:szCs w:val="22"/>
        </w:rPr>
        <w:t xml:space="preserve"> in ihrem unmittelbaren Zuständigkeitsbereich</w:t>
      </w:r>
      <w:r w:rsidR="008378DF" w:rsidRPr="000C24F4">
        <w:rPr>
          <w:rFonts w:cs="Arial"/>
          <w:sz w:val="22"/>
          <w:szCs w:val="22"/>
        </w:rPr>
        <w:t xml:space="preserve"> </w:t>
      </w:r>
      <w:r w:rsidR="0049172B" w:rsidRPr="000C24F4">
        <w:rPr>
          <w:rFonts w:cs="Arial"/>
          <w:sz w:val="22"/>
          <w:szCs w:val="22"/>
        </w:rPr>
        <w:t xml:space="preserve">hinausgehen, </w:t>
      </w:r>
      <w:r w:rsidRPr="000C24F4">
        <w:rPr>
          <w:rFonts w:cs="Arial"/>
          <w:sz w:val="22"/>
          <w:szCs w:val="22"/>
        </w:rPr>
        <w:t xml:space="preserve">ist </w:t>
      </w:r>
      <w:r w:rsidR="004F3101"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nicht verpflichtet.</w:t>
      </w:r>
      <w:r w:rsidR="008378DF">
        <w:rPr>
          <w:rFonts w:cs="Arial"/>
          <w:sz w:val="22"/>
          <w:szCs w:val="22"/>
        </w:rPr>
        <w:t xml:space="preserve"> </w:t>
      </w:r>
    </w:p>
    <w:p w14:paraId="0C107FFD" w14:textId="77777777" w:rsidR="00B740C1" w:rsidRPr="000C24F4" w:rsidRDefault="00B740C1" w:rsidP="000C24F4">
      <w:pPr>
        <w:pStyle w:val="Absatz1"/>
        <w:numPr>
          <w:ilvl w:val="0"/>
          <w:numId w:val="0"/>
        </w:numPr>
        <w:ind w:left="709"/>
        <w:rPr>
          <w:rFonts w:cs="Arial"/>
          <w:sz w:val="22"/>
          <w:szCs w:val="22"/>
        </w:rPr>
      </w:pPr>
    </w:p>
    <w:p w14:paraId="700AB6CB" w14:textId="77777777" w:rsidR="007A0BA5" w:rsidRPr="000C24F4" w:rsidRDefault="005442CC" w:rsidP="000C24F4">
      <w:pPr>
        <w:pStyle w:val="berschrift1"/>
        <w:tabs>
          <w:tab w:val="clear" w:pos="709"/>
          <w:tab w:val="num" w:pos="1415"/>
        </w:tabs>
        <w:spacing w:after="360"/>
        <w:rPr>
          <w:sz w:val="22"/>
          <w:szCs w:val="22"/>
        </w:rPr>
      </w:pPr>
      <w:bookmarkStart w:id="32" w:name="_Toc39690764"/>
      <w:bookmarkStart w:id="33" w:name="_Toc44582805"/>
      <w:r>
        <w:rPr>
          <w:sz w:val="22"/>
          <w:szCs w:val="22"/>
        </w:rPr>
        <w:t>P</w:t>
      </w:r>
      <w:r w:rsidR="007A0BA5" w:rsidRPr="000C24F4">
        <w:rPr>
          <w:sz w:val="22"/>
          <w:szCs w:val="22"/>
        </w:rPr>
        <w:t>flichten des TKUs</w:t>
      </w:r>
      <w:bookmarkEnd w:id="32"/>
      <w:bookmarkEnd w:id="33"/>
      <w:r w:rsidR="007A0BA5" w:rsidRPr="000C24F4">
        <w:rPr>
          <w:sz w:val="22"/>
          <w:szCs w:val="22"/>
        </w:rPr>
        <w:t xml:space="preserve"> </w:t>
      </w:r>
    </w:p>
    <w:p w14:paraId="66137830" w14:textId="77777777" w:rsidR="00B040E9" w:rsidRPr="000C24F4" w:rsidRDefault="005E7332" w:rsidP="000C24F4">
      <w:pPr>
        <w:pStyle w:val="Absatz1"/>
        <w:tabs>
          <w:tab w:val="clear" w:pos="709"/>
          <w:tab w:val="num" w:pos="1415"/>
        </w:tabs>
        <w:rPr>
          <w:rFonts w:cs="Arial"/>
          <w:sz w:val="22"/>
          <w:szCs w:val="22"/>
        </w:rPr>
      </w:pPr>
      <w:bookmarkStart w:id="34" w:name="_Ref501447164"/>
      <w:r w:rsidRPr="000C24F4">
        <w:rPr>
          <w:rFonts w:cs="Arial"/>
          <w:sz w:val="22"/>
          <w:szCs w:val="22"/>
        </w:rPr>
        <w:t xml:space="preserve">Das </w:t>
      </w:r>
      <w:r w:rsidR="007A0BA5" w:rsidRPr="000C24F4">
        <w:rPr>
          <w:rFonts w:cs="Arial"/>
          <w:sz w:val="22"/>
          <w:szCs w:val="22"/>
        </w:rPr>
        <w:t>TKU ist verpflichtet,</w:t>
      </w:r>
      <w:bookmarkEnd w:id="34"/>
      <w:r w:rsidR="007A0BA5" w:rsidRPr="000C24F4">
        <w:rPr>
          <w:rFonts w:cs="Arial"/>
          <w:sz w:val="22"/>
          <w:szCs w:val="22"/>
        </w:rPr>
        <w:t xml:space="preserve"> </w:t>
      </w:r>
    </w:p>
    <w:p w14:paraId="13F6BFC1" w14:textId="38E17556" w:rsidR="007A0BA5" w:rsidRPr="000C24F4" w:rsidRDefault="00B040E9" w:rsidP="00B16411">
      <w:pPr>
        <w:pStyle w:val="Absatz1"/>
        <w:numPr>
          <w:ilvl w:val="0"/>
          <w:numId w:val="0"/>
        </w:numPr>
        <w:ind w:left="1413" w:hanging="705"/>
        <w:rPr>
          <w:rFonts w:cs="Arial"/>
          <w:sz w:val="22"/>
          <w:szCs w:val="22"/>
        </w:rPr>
      </w:pPr>
      <w:r w:rsidRPr="000C24F4">
        <w:rPr>
          <w:rFonts w:cs="Arial"/>
          <w:sz w:val="22"/>
          <w:szCs w:val="22"/>
        </w:rPr>
        <w:t>(1)</w:t>
      </w:r>
      <w:r w:rsidRPr="000C24F4">
        <w:rPr>
          <w:rFonts w:cs="Arial"/>
          <w:sz w:val="22"/>
          <w:szCs w:val="22"/>
        </w:rPr>
        <w:tab/>
      </w:r>
      <w:r w:rsidR="007A0BA5" w:rsidRPr="000C24F4">
        <w:rPr>
          <w:rFonts w:cs="Arial"/>
          <w:sz w:val="22"/>
          <w:szCs w:val="22"/>
        </w:rPr>
        <w:t xml:space="preserve">auf Basis der Leistungsbeschreibung </w:t>
      </w:r>
      <w:r w:rsidR="004D196E" w:rsidRPr="000C24F4">
        <w:rPr>
          <w:rFonts w:cs="Arial"/>
          <w:sz w:val="22"/>
          <w:szCs w:val="22"/>
        </w:rPr>
        <w:t>(</w:t>
      </w:r>
      <w:r w:rsidR="004D196E" w:rsidRPr="000C24F4">
        <w:rPr>
          <w:rFonts w:cs="Arial"/>
          <w:b/>
          <w:sz w:val="22"/>
          <w:szCs w:val="22"/>
        </w:rPr>
        <w:t>Anlage 3</w:t>
      </w:r>
      <w:r w:rsidR="004D196E" w:rsidRPr="000C24F4">
        <w:rPr>
          <w:rFonts w:cs="Arial"/>
          <w:sz w:val="22"/>
          <w:szCs w:val="22"/>
        </w:rPr>
        <w:t xml:space="preserve">) </w:t>
      </w:r>
      <w:r w:rsidR="00782BD2" w:rsidRPr="000C24F4">
        <w:rPr>
          <w:rFonts w:cs="Arial"/>
          <w:sz w:val="22"/>
          <w:szCs w:val="22"/>
        </w:rPr>
        <w:t>gemäß</w:t>
      </w:r>
      <w:r w:rsidR="00707FDE">
        <w:rPr>
          <w:rFonts w:cs="Arial"/>
          <w:sz w:val="22"/>
          <w:szCs w:val="22"/>
        </w:rPr>
        <w:t xml:space="preserve"> </w:t>
      </w:r>
      <w:r w:rsidR="008C1980">
        <w:rPr>
          <w:rFonts w:cs="Arial"/>
          <w:sz w:val="22"/>
          <w:szCs w:val="22"/>
        </w:rPr>
        <w:fldChar w:fldCharType="begin"/>
      </w:r>
      <w:r w:rsidR="008C1980">
        <w:rPr>
          <w:rFonts w:cs="Arial"/>
          <w:sz w:val="22"/>
          <w:szCs w:val="22"/>
        </w:rPr>
        <w:instrText xml:space="preserve"> REF _Ref33345688 \r \h </w:instrText>
      </w:r>
      <w:r w:rsidR="008C1980">
        <w:rPr>
          <w:rFonts w:cs="Arial"/>
          <w:sz w:val="22"/>
          <w:szCs w:val="22"/>
        </w:rPr>
      </w:r>
      <w:r w:rsidR="008C1980">
        <w:rPr>
          <w:rFonts w:cs="Arial"/>
          <w:sz w:val="22"/>
          <w:szCs w:val="22"/>
        </w:rPr>
        <w:fldChar w:fldCharType="separate"/>
      </w:r>
      <w:r w:rsidR="008C1980">
        <w:rPr>
          <w:rFonts w:cs="Arial"/>
          <w:sz w:val="22"/>
          <w:szCs w:val="22"/>
        </w:rPr>
        <w:t>§ 6</w:t>
      </w:r>
      <w:r w:rsidR="008C1980">
        <w:rPr>
          <w:rFonts w:cs="Arial"/>
          <w:sz w:val="22"/>
          <w:szCs w:val="22"/>
        </w:rPr>
        <w:fldChar w:fldCharType="end"/>
      </w:r>
      <w:r w:rsidR="00403163" w:rsidRPr="000C24F4">
        <w:rPr>
          <w:rFonts w:cs="Arial"/>
          <w:sz w:val="22"/>
          <w:szCs w:val="22"/>
        </w:rPr>
        <w:t xml:space="preserve"> eine </w:t>
      </w:r>
      <w:r w:rsidR="00707FDE">
        <w:rPr>
          <w:rFonts w:cs="Arial"/>
          <w:sz w:val="22"/>
          <w:szCs w:val="22"/>
        </w:rPr>
        <w:t>Ausbau</w:t>
      </w:r>
      <w:r w:rsidR="007A0BA5" w:rsidRPr="000C24F4">
        <w:rPr>
          <w:rFonts w:cs="Arial"/>
          <w:sz w:val="22"/>
          <w:szCs w:val="22"/>
        </w:rPr>
        <w:t>planung zu erstellen</w:t>
      </w:r>
      <w:r w:rsidRPr="000C24F4">
        <w:rPr>
          <w:rFonts w:cs="Arial"/>
          <w:sz w:val="22"/>
          <w:szCs w:val="22"/>
        </w:rPr>
        <w:t>;</w:t>
      </w:r>
    </w:p>
    <w:p w14:paraId="7C26FB51" w14:textId="3248B960" w:rsidR="00786D7F" w:rsidRPr="000C24F4" w:rsidRDefault="00B040E9" w:rsidP="001A365B">
      <w:pPr>
        <w:pStyle w:val="Absatz1"/>
        <w:numPr>
          <w:ilvl w:val="0"/>
          <w:numId w:val="0"/>
        </w:numPr>
        <w:ind w:left="1418" w:hanging="710"/>
        <w:rPr>
          <w:rFonts w:cs="Arial"/>
          <w:sz w:val="22"/>
          <w:szCs w:val="22"/>
        </w:rPr>
      </w:pPr>
      <w:r w:rsidRPr="000C24F4">
        <w:rPr>
          <w:rFonts w:cs="Arial"/>
          <w:sz w:val="22"/>
          <w:szCs w:val="22"/>
        </w:rPr>
        <w:t>(2)</w:t>
      </w:r>
      <w:r w:rsidR="007A0BA5" w:rsidRPr="000C24F4">
        <w:rPr>
          <w:rFonts w:cs="Arial"/>
          <w:sz w:val="22"/>
          <w:szCs w:val="22"/>
        </w:rPr>
        <w:t xml:space="preserve"> </w:t>
      </w:r>
      <w:r w:rsidRPr="000C24F4">
        <w:rPr>
          <w:rFonts w:cs="Arial"/>
          <w:sz w:val="22"/>
          <w:szCs w:val="22"/>
        </w:rPr>
        <w:tab/>
      </w:r>
      <w:r w:rsidR="00DB267C" w:rsidRPr="000C24F4">
        <w:rPr>
          <w:rFonts w:cs="Arial"/>
          <w:sz w:val="22"/>
          <w:szCs w:val="22"/>
        </w:rPr>
        <w:t xml:space="preserve">die </w:t>
      </w:r>
      <w:r w:rsidR="002A78CB">
        <w:rPr>
          <w:rFonts w:cs="Arial"/>
          <w:sz w:val="22"/>
          <w:szCs w:val="22"/>
        </w:rPr>
        <w:t>Gebietskörperschaft</w:t>
      </w:r>
      <w:r w:rsidR="00786D7F" w:rsidRPr="000C24F4">
        <w:rPr>
          <w:rFonts w:cs="Arial"/>
          <w:sz w:val="22"/>
          <w:szCs w:val="22"/>
        </w:rPr>
        <w:t xml:space="preserve"> bei der Beantragung der endgültigen </w:t>
      </w:r>
      <w:r w:rsidR="00707FDE">
        <w:rPr>
          <w:rFonts w:cs="Arial"/>
          <w:sz w:val="22"/>
          <w:szCs w:val="22"/>
        </w:rPr>
        <w:t>Zuwendungsbescheid</w:t>
      </w:r>
      <w:r w:rsidR="00786D7F" w:rsidRPr="000C24F4">
        <w:rPr>
          <w:rFonts w:cs="Arial"/>
          <w:sz w:val="22"/>
          <w:szCs w:val="22"/>
        </w:rPr>
        <w:t xml:space="preserve">e zu unterstützen </w:t>
      </w:r>
      <w:r w:rsidR="009D7223" w:rsidRPr="000C24F4">
        <w:rPr>
          <w:rFonts w:cs="Arial"/>
          <w:sz w:val="22"/>
          <w:szCs w:val="22"/>
        </w:rPr>
        <w:t xml:space="preserve">und die für die endgültige Förderantragstellung erforderlichen </w:t>
      </w:r>
      <w:r w:rsidR="00E179C0">
        <w:rPr>
          <w:rFonts w:cs="Arial"/>
          <w:sz w:val="22"/>
          <w:szCs w:val="22"/>
        </w:rPr>
        <w:t xml:space="preserve">vom TKU beizubringenden </w:t>
      </w:r>
      <w:r w:rsidR="009D7223" w:rsidRPr="000C24F4">
        <w:rPr>
          <w:rFonts w:cs="Arial"/>
          <w:sz w:val="22"/>
          <w:szCs w:val="22"/>
        </w:rPr>
        <w:t>Daten innerhalb von 6</w:t>
      </w:r>
      <w:r w:rsidR="00FD793F" w:rsidRPr="000C24F4">
        <w:rPr>
          <w:rFonts w:cs="Arial"/>
          <w:sz w:val="22"/>
          <w:szCs w:val="22"/>
        </w:rPr>
        <w:t xml:space="preserve"> (</w:t>
      </w:r>
      <w:r w:rsidR="00D82EA7">
        <w:rPr>
          <w:rFonts w:cs="Arial"/>
          <w:sz w:val="22"/>
          <w:szCs w:val="22"/>
        </w:rPr>
        <w:t xml:space="preserve">in Worten: </w:t>
      </w:r>
      <w:r w:rsidR="00FD793F" w:rsidRPr="000C24F4">
        <w:rPr>
          <w:rFonts w:cs="Arial"/>
          <w:sz w:val="22"/>
          <w:szCs w:val="22"/>
        </w:rPr>
        <w:t>sechs)</w:t>
      </w:r>
      <w:r w:rsidR="009D7223" w:rsidRPr="000C24F4">
        <w:rPr>
          <w:rFonts w:cs="Arial"/>
          <w:sz w:val="22"/>
          <w:szCs w:val="22"/>
        </w:rPr>
        <w:t xml:space="preserve"> Wochen nach Zuschlagserteilung </w:t>
      </w:r>
      <w:r w:rsidR="00D201AB" w:rsidRPr="000C24F4">
        <w:rPr>
          <w:rFonts w:cs="Arial"/>
          <w:sz w:val="22"/>
          <w:szCs w:val="22"/>
        </w:rPr>
        <w:t xml:space="preserve">der </w:t>
      </w:r>
      <w:r w:rsidR="002A78CB">
        <w:rPr>
          <w:rFonts w:cs="Arial"/>
          <w:sz w:val="22"/>
          <w:szCs w:val="22"/>
        </w:rPr>
        <w:t>Gebietskörperschaft</w:t>
      </w:r>
      <w:r w:rsidR="00D201AB" w:rsidRPr="000C24F4">
        <w:rPr>
          <w:rFonts w:cs="Arial"/>
          <w:sz w:val="22"/>
          <w:szCs w:val="22"/>
        </w:rPr>
        <w:t xml:space="preserve"> </w:t>
      </w:r>
      <w:r w:rsidR="009D7223" w:rsidRPr="000C24F4">
        <w:rPr>
          <w:rFonts w:cs="Arial"/>
          <w:sz w:val="22"/>
          <w:szCs w:val="22"/>
        </w:rPr>
        <w:t>zur Verfügung zu stellen</w:t>
      </w:r>
      <w:r w:rsidR="00707FDE">
        <w:rPr>
          <w:rFonts w:cs="Arial"/>
          <w:sz w:val="22"/>
          <w:szCs w:val="22"/>
        </w:rPr>
        <w:t>. D</w:t>
      </w:r>
      <w:r w:rsidR="00786D7F" w:rsidRPr="000C24F4">
        <w:rPr>
          <w:rFonts w:cs="Arial"/>
          <w:sz w:val="22"/>
          <w:szCs w:val="22"/>
        </w:rPr>
        <w:t xml:space="preserve">iese Leistungspflicht besteht ab Zuschlagserteilung unabhängig vom Vorliegen eines endgültigen </w:t>
      </w:r>
      <w:r w:rsidR="00707FDE">
        <w:rPr>
          <w:rFonts w:cs="Arial"/>
          <w:sz w:val="22"/>
          <w:szCs w:val="22"/>
        </w:rPr>
        <w:t>Zuwendungsbescheid</w:t>
      </w:r>
      <w:r w:rsidR="00786D7F" w:rsidRPr="000C24F4">
        <w:rPr>
          <w:rFonts w:cs="Arial"/>
          <w:sz w:val="22"/>
          <w:szCs w:val="22"/>
        </w:rPr>
        <w:t>s</w:t>
      </w:r>
      <w:r w:rsidR="001A365B" w:rsidRPr="000C24F4">
        <w:rPr>
          <w:rFonts w:cs="Arial"/>
          <w:sz w:val="22"/>
          <w:szCs w:val="22"/>
        </w:rPr>
        <w:t xml:space="preserve"> des Bundes oder des Landes oder eines Bescheids des Fördermittelgebers </w:t>
      </w:r>
      <w:r w:rsidR="00D201AB" w:rsidRPr="000C24F4">
        <w:rPr>
          <w:rFonts w:cs="Arial"/>
          <w:sz w:val="22"/>
          <w:szCs w:val="22"/>
        </w:rPr>
        <w:t xml:space="preserve">zur </w:t>
      </w:r>
      <w:r w:rsidR="001A365B" w:rsidRPr="000C24F4">
        <w:rPr>
          <w:rFonts w:cs="Arial"/>
          <w:sz w:val="22"/>
          <w:szCs w:val="22"/>
        </w:rPr>
        <w:t xml:space="preserve">vorzeitigen </w:t>
      </w:r>
      <w:r w:rsidR="00D201AB" w:rsidRPr="000C24F4">
        <w:rPr>
          <w:rFonts w:cs="Arial"/>
          <w:sz w:val="22"/>
          <w:szCs w:val="22"/>
        </w:rPr>
        <w:t>Baufreigabe</w:t>
      </w:r>
      <w:r w:rsidR="00BF0220" w:rsidRPr="000C24F4">
        <w:rPr>
          <w:rFonts w:cs="Arial"/>
          <w:sz w:val="22"/>
          <w:szCs w:val="22"/>
        </w:rPr>
        <w:t>;</w:t>
      </w:r>
    </w:p>
    <w:p w14:paraId="7E845912" w14:textId="7221698F" w:rsidR="001A365B" w:rsidRPr="000C24F4" w:rsidRDefault="001A365B" w:rsidP="0058706E">
      <w:pPr>
        <w:pStyle w:val="Absatz1"/>
        <w:numPr>
          <w:ilvl w:val="0"/>
          <w:numId w:val="0"/>
        </w:numPr>
        <w:ind w:left="1418" w:hanging="710"/>
        <w:rPr>
          <w:rFonts w:cs="Arial"/>
          <w:sz w:val="22"/>
          <w:szCs w:val="22"/>
        </w:rPr>
      </w:pPr>
      <w:r w:rsidRPr="000C24F4">
        <w:rPr>
          <w:rFonts w:cs="Arial"/>
          <w:sz w:val="22"/>
          <w:szCs w:val="22"/>
        </w:rPr>
        <w:t>(3)</w:t>
      </w:r>
      <w:r w:rsidRPr="000C24F4">
        <w:rPr>
          <w:rFonts w:cs="Arial"/>
          <w:sz w:val="22"/>
          <w:szCs w:val="22"/>
        </w:rPr>
        <w:tab/>
        <w:t xml:space="preserve">innerhalb von </w:t>
      </w:r>
      <w:r w:rsidR="005D3E62">
        <w:rPr>
          <w:rFonts w:cs="Arial"/>
          <w:sz w:val="22"/>
          <w:szCs w:val="22"/>
          <w:highlight w:val="yellow"/>
        </w:rPr>
        <w:t>X (</w:t>
      </w:r>
      <w:r w:rsidR="00D82EA7">
        <w:rPr>
          <w:rFonts w:cs="Arial"/>
          <w:sz w:val="22"/>
          <w:szCs w:val="22"/>
          <w:highlight w:val="yellow"/>
        </w:rPr>
        <w:t xml:space="preserve">in Worten: </w:t>
      </w:r>
      <w:r w:rsidR="005D3E62">
        <w:rPr>
          <w:rFonts w:cs="Arial"/>
          <w:sz w:val="22"/>
          <w:szCs w:val="22"/>
          <w:highlight w:val="yellow"/>
        </w:rPr>
        <w:t>ausgeschrieben) [</w:t>
      </w:r>
      <w:r w:rsidR="008E47E4" w:rsidRPr="003347CF">
        <w:rPr>
          <w:rFonts w:cs="Arial"/>
          <w:i/>
          <w:sz w:val="22"/>
          <w:szCs w:val="22"/>
          <w:highlight w:val="yellow"/>
        </w:rPr>
        <w:t xml:space="preserve">Wochenzahl anzugeben, die im Vergabeverfahren zu verhandeln ist. Es sollte berücksichtigt werden, dass der Zeitpunkt des Eingangs des Bescheides nicht feststeht und das Unternehmen zur Aktivierung der Maßnahmen zur Umsetzung einen angemessenen Zeitraum von mindestens 6 </w:t>
      </w:r>
      <w:r w:rsidR="007B7FA6">
        <w:rPr>
          <w:rFonts w:cs="Arial"/>
          <w:i/>
          <w:sz w:val="22"/>
          <w:szCs w:val="22"/>
          <w:highlight w:val="yellow"/>
        </w:rPr>
        <w:t>(</w:t>
      </w:r>
      <w:r w:rsidR="00D82EA7">
        <w:rPr>
          <w:rFonts w:cs="Arial"/>
          <w:i/>
          <w:sz w:val="22"/>
          <w:szCs w:val="22"/>
          <w:highlight w:val="yellow"/>
        </w:rPr>
        <w:t xml:space="preserve">in Worten: </w:t>
      </w:r>
      <w:r w:rsidR="007B7FA6">
        <w:rPr>
          <w:rFonts w:cs="Arial"/>
          <w:i/>
          <w:sz w:val="22"/>
          <w:szCs w:val="22"/>
          <w:highlight w:val="yellow"/>
        </w:rPr>
        <w:t xml:space="preserve">sechs) </w:t>
      </w:r>
      <w:r w:rsidR="008E47E4" w:rsidRPr="003347CF">
        <w:rPr>
          <w:rFonts w:cs="Arial"/>
          <w:i/>
          <w:sz w:val="22"/>
          <w:szCs w:val="22"/>
          <w:highlight w:val="yellow"/>
        </w:rPr>
        <w:t xml:space="preserve">bis 8 </w:t>
      </w:r>
      <w:r w:rsidR="007B7FA6">
        <w:rPr>
          <w:rFonts w:cs="Arial"/>
          <w:i/>
          <w:sz w:val="22"/>
          <w:szCs w:val="22"/>
          <w:highlight w:val="yellow"/>
        </w:rPr>
        <w:t>(</w:t>
      </w:r>
      <w:r w:rsidR="00D82EA7">
        <w:rPr>
          <w:rFonts w:cs="Arial"/>
          <w:i/>
          <w:sz w:val="22"/>
          <w:szCs w:val="22"/>
          <w:highlight w:val="yellow"/>
        </w:rPr>
        <w:t xml:space="preserve">in Worten: </w:t>
      </w:r>
      <w:r w:rsidR="007B7FA6">
        <w:rPr>
          <w:rFonts w:cs="Arial"/>
          <w:i/>
          <w:sz w:val="22"/>
          <w:szCs w:val="22"/>
          <w:highlight w:val="yellow"/>
        </w:rPr>
        <w:t xml:space="preserve">acht) </w:t>
      </w:r>
      <w:r w:rsidR="008E47E4" w:rsidRPr="003347CF">
        <w:rPr>
          <w:rFonts w:cs="Arial"/>
          <w:i/>
          <w:sz w:val="22"/>
          <w:szCs w:val="22"/>
          <w:highlight w:val="yellow"/>
        </w:rPr>
        <w:t>Wochen benötigen wird</w:t>
      </w:r>
      <w:r w:rsidR="00F10147" w:rsidRPr="003347CF">
        <w:rPr>
          <w:rFonts w:cs="Arial"/>
          <w:i/>
          <w:sz w:val="22"/>
          <w:szCs w:val="22"/>
          <w:highlight w:val="yellow"/>
        </w:rPr>
        <w:t xml:space="preserve"> – </w:t>
      </w:r>
      <w:r w:rsidR="00FA4FDE" w:rsidRPr="003347CF">
        <w:rPr>
          <w:rFonts w:cs="Arial"/>
          <w:i/>
          <w:sz w:val="22"/>
          <w:szCs w:val="22"/>
          <w:highlight w:val="yellow"/>
        </w:rPr>
        <w:t xml:space="preserve">allerdings </w:t>
      </w:r>
      <w:r w:rsidR="00F10147" w:rsidRPr="003347CF">
        <w:rPr>
          <w:rFonts w:cs="Arial"/>
          <w:i/>
          <w:sz w:val="22"/>
          <w:szCs w:val="22"/>
          <w:highlight w:val="yellow"/>
        </w:rPr>
        <w:t xml:space="preserve">begrenzt durch die </w:t>
      </w:r>
      <w:r w:rsidR="00FA4FDE" w:rsidRPr="003347CF">
        <w:rPr>
          <w:rFonts w:cs="Arial"/>
          <w:i/>
          <w:sz w:val="22"/>
          <w:szCs w:val="22"/>
          <w:highlight w:val="yellow"/>
        </w:rPr>
        <w:t>Fristv</w:t>
      </w:r>
      <w:r w:rsidR="00F10147" w:rsidRPr="003347CF">
        <w:rPr>
          <w:rFonts w:cs="Arial"/>
          <w:i/>
          <w:sz w:val="22"/>
          <w:szCs w:val="22"/>
          <w:highlight w:val="yellow"/>
        </w:rPr>
        <w:t xml:space="preserve">orgabe des </w:t>
      </w:r>
      <w:r w:rsidR="00FA4FDE" w:rsidRPr="003347CF">
        <w:rPr>
          <w:rFonts w:cs="Arial"/>
          <w:i/>
          <w:sz w:val="22"/>
          <w:szCs w:val="22"/>
          <w:highlight w:val="yellow"/>
        </w:rPr>
        <w:t xml:space="preserve">(vorläufigen) </w:t>
      </w:r>
      <w:r w:rsidR="00F10147" w:rsidRPr="003347CF">
        <w:rPr>
          <w:rFonts w:cs="Arial"/>
          <w:i/>
          <w:sz w:val="22"/>
          <w:szCs w:val="22"/>
          <w:highlight w:val="yellow"/>
        </w:rPr>
        <w:t>Förderbescheids</w:t>
      </w:r>
      <w:r w:rsidR="00FA4FDE" w:rsidRPr="003347CF">
        <w:rPr>
          <w:rFonts w:cs="Arial"/>
          <w:i/>
          <w:sz w:val="22"/>
          <w:szCs w:val="22"/>
          <w:highlight w:val="yellow"/>
        </w:rPr>
        <w:t>.</w:t>
      </w:r>
      <w:r w:rsidR="008E47E4" w:rsidRPr="003347CF">
        <w:rPr>
          <w:rFonts w:cs="Arial"/>
          <w:sz w:val="22"/>
          <w:szCs w:val="22"/>
          <w:highlight w:val="yellow"/>
        </w:rPr>
        <w:t>]</w:t>
      </w:r>
      <w:r w:rsidR="00B823E8" w:rsidRPr="000C24F4">
        <w:rPr>
          <w:rFonts w:cs="Arial"/>
          <w:sz w:val="22"/>
          <w:szCs w:val="22"/>
        </w:rPr>
        <w:t xml:space="preserve"> </w:t>
      </w:r>
      <w:r w:rsidRPr="000C24F4">
        <w:rPr>
          <w:rFonts w:cs="Arial"/>
          <w:sz w:val="22"/>
          <w:szCs w:val="22"/>
        </w:rPr>
        <w:t xml:space="preserve">Wochen nach dem </w:t>
      </w:r>
      <w:r w:rsidRPr="009015C0">
        <w:rPr>
          <w:rFonts w:cs="Arial"/>
          <w:sz w:val="22"/>
          <w:szCs w:val="22"/>
          <w:highlight w:val="lightGray"/>
        </w:rPr>
        <w:t>Eintritt einer der folgend genannten Bedingungen</w:t>
      </w:r>
    </w:p>
    <w:p w14:paraId="3659F11D" w14:textId="783D6822" w:rsidR="001A365B" w:rsidRPr="000C24F4" w:rsidRDefault="001A365B" w:rsidP="00542F78">
      <w:pPr>
        <w:pStyle w:val="Absatz1"/>
        <w:numPr>
          <w:ilvl w:val="0"/>
          <w:numId w:val="0"/>
        </w:numPr>
        <w:ind w:left="2835" w:hanging="711"/>
        <w:rPr>
          <w:rFonts w:cs="Arial"/>
          <w:sz w:val="22"/>
          <w:szCs w:val="22"/>
        </w:rPr>
      </w:pPr>
      <w:r w:rsidRPr="000C24F4">
        <w:rPr>
          <w:rFonts w:cs="Arial"/>
          <w:sz w:val="22"/>
          <w:szCs w:val="22"/>
        </w:rPr>
        <w:t>(a)</w:t>
      </w:r>
      <w:r w:rsidRPr="000C24F4">
        <w:rPr>
          <w:rFonts w:cs="Arial"/>
          <w:sz w:val="22"/>
          <w:szCs w:val="22"/>
        </w:rPr>
        <w:tab/>
        <w:t xml:space="preserve">Vorliegen des endgültigen </w:t>
      </w:r>
      <w:r w:rsidR="00707FDE">
        <w:rPr>
          <w:rFonts w:cs="Arial"/>
          <w:sz w:val="22"/>
          <w:szCs w:val="22"/>
        </w:rPr>
        <w:t>Zuwendungsbescheid</w:t>
      </w:r>
      <w:r w:rsidRPr="000C24F4">
        <w:rPr>
          <w:rFonts w:cs="Arial"/>
          <w:sz w:val="22"/>
          <w:szCs w:val="22"/>
        </w:rPr>
        <w:t xml:space="preserve">s </w:t>
      </w:r>
      <w:r w:rsidR="00E16020">
        <w:rPr>
          <w:rFonts w:cs="Arial"/>
          <w:sz w:val="22"/>
          <w:szCs w:val="22"/>
        </w:rPr>
        <w:t xml:space="preserve">des Bundes </w:t>
      </w:r>
      <w:r w:rsidRPr="000C24F4">
        <w:rPr>
          <w:rFonts w:cs="Arial"/>
          <w:sz w:val="22"/>
          <w:szCs w:val="22"/>
        </w:rPr>
        <w:t>für das hier</w:t>
      </w:r>
      <w:r w:rsidR="0000621F">
        <w:rPr>
          <w:rFonts w:cs="Arial"/>
          <w:sz w:val="22"/>
          <w:szCs w:val="22"/>
        </w:rPr>
        <w:t xml:space="preserve"> gegenständliche Ausbauvorhaben</w:t>
      </w:r>
      <w:r w:rsidR="003347CF" w:rsidRPr="009015C0">
        <w:rPr>
          <w:rFonts w:cs="Arial"/>
          <w:sz w:val="22"/>
          <w:szCs w:val="22"/>
          <w:highlight w:val="lightGray"/>
        </w:rPr>
        <w:t>;</w:t>
      </w:r>
      <w:r w:rsidRPr="009015C0">
        <w:rPr>
          <w:rFonts w:cs="Arial"/>
          <w:sz w:val="22"/>
          <w:szCs w:val="22"/>
          <w:highlight w:val="lightGray"/>
        </w:rPr>
        <w:t xml:space="preserve"> oder</w:t>
      </w:r>
    </w:p>
    <w:p w14:paraId="3383BCD4" w14:textId="4CBEE827" w:rsidR="00DE683B" w:rsidRPr="000C24F4" w:rsidRDefault="001A365B" w:rsidP="00542F78">
      <w:pPr>
        <w:pStyle w:val="Absatz1"/>
        <w:numPr>
          <w:ilvl w:val="0"/>
          <w:numId w:val="0"/>
        </w:numPr>
        <w:ind w:left="2835" w:hanging="711"/>
        <w:rPr>
          <w:rFonts w:cs="Arial"/>
          <w:sz w:val="22"/>
          <w:szCs w:val="22"/>
        </w:rPr>
      </w:pPr>
      <w:r w:rsidRPr="000C24F4">
        <w:rPr>
          <w:rFonts w:cs="Arial"/>
          <w:sz w:val="22"/>
          <w:szCs w:val="22"/>
        </w:rPr>
        <w:t>(b)</w:t>
      </w:r>
      <w:r w:rsidRPr="000C24F4">
        <w:rPr>
          <w:rFonts w:cs="Arial"/>
          <w:sz w:val="22"/>
          <w:szCs w:val="22"/>
        </w:rPr>
        <w:tab/>
      </w:r>
      <w:r w:rsidRPr="00877E26">
        <w:rPr>
          <w:rFonts w:cs="Arial"/>
          <w:sz w:val="22"/>
          <w:szCs w:val="22"/>
          <w:highlight w:val="lightGray"/>
        </w:rPr>
        <w:t xml:space="preserve">Vorliegen </w:t>
      </w:r>
      <w:r w:rsidR="00D46DA8" w:rsidRPr="00877E26">
        <w:rPr>
          <w:rFonts w:cs="Arial"/>
          <w:sz w:val="22"/>
          <w:szCs w:val="22"/>
          <w:highlight w:val="lightGray"/>
        </w:rPr>
        <w:t xml:space="preserve">einer Bauanzeige der Gebietskörperschaft an den Fördermittelgeber betreffend </w:t>
      </w:r>
      <w:r w:rsidRPr="00877E26">
        <w:rPr>
          <w:rFonts w:cs="Arial"/>
          <w:sz w:val="22"/>
          <w:szCs w:val="22"/>
          <w:highlight w:val="lightGray"/>
        </w:rPr>
        <w:t>das hier gegenständliche Ausbauvorhaben</w:t>
      </w:r>
      <w:r w:rsidR="003347CF" w:rsidRPr="00877E26">
        <w:rPr>
          <w:rFonts w:cs="Arial"/>
          <w:sz w:val="22"/>
          <w:szCs w:val="22"/>
          <w:highlight w:val="lightGray"/>
        </w:rPr>
        <w:t>;</w:t>
      </w:r>
      <w:r w:rsidR="00403163" w:rsidRPr="000C24F4">
        <w:rPr>
          <w:rFonts w:cs="Arial"/>
          <w:sz w:val="22"/>
          <w:szCs w:val="22"/>
        </w:rPr>
        <w:t xml:space="preserve"> </w:t>
      </w:r>
    </w:p>
    <w:p w14:paraId="5FEFDBF1" w14:textId="5697B8E1" w:rsidR="007A0BA5" w:rsidRPr="000C24F4" w:rsidRDefault="00403163" w:rsidP="002D688C">
      <w:pPr>
        <w:pStyle w:val="Absatz1"/>
        <w:numPr>
          <w:ilvl w:val="0"/>
          <w:numId w:val="0"/>
        </w:numPr>
        <w:ind w:left="1418"/>
        <w:rPr>
          <w:rFonts w:cs="Arial"/>
          <w:sz w:val="22"/>
          <w:szCs w:val="22"/>
        </w:rPr>
      </w:pPr>
      <w:r w:rsidRPr="000C24F4">
        <w:rPr>
          <w:rFonts w:cs="Arial"/>
          <w:sz w:val="22"/>
          <w:szCs w:val="22"/>
        </w:rPr>
        <w:t xml:space="preserve">und </w:t>
      </w:r>
      <w:r w:rsidR="00E179C0">
        <w:rPr>
          <w:rFonts w:cs="Arial"/>
          <w:sz w:val="22"/>
          <w:szCs w:val="22"/>
        </w:rPr>
        <w:t xml:space="preserve">der </w:t>
      </w:r>
      <w:r w:rsidRPr="000C24F4">
        <w:rPr>
          <w:rFonts w:cs="Arial"/>
          <w:sz w:val="22"/>
          <w:szCs w:val="22"/>
        </w:rPr>
        <w:t xml:space="preserve">Zuleitung der jeweiligen Bescheide </w:t>
      </w:r>
      <w:r w:rsidR="001A057E" w:rsidRPr="009015C0">
        <w:rPr>
          <w:rFonts w:cs="Arial"/>
          <w:sz w:val="22"/>
          <w:szCs w:val="22"/>
          <w:highlight w:val="lightGray"/>
        </w:rPr>
        <w:t>bzw. der Bauanzeige</w:t>
      </w:r>
      <w:r w:rsidR="001A057E">
        <w:rPr>
          <w:rFonts w:cs="Arial"/>
          <w:sz w:val="22"/>
          <w:szCs w:val="22"/>
        </w:rPr>
        <w:t xml:space="preserve"> </w:t>
      </w:r>
      <w:r w:rsidRPr="000C24F4">
        <w:rPr>
          <w:rFonts w:cs="Arial"/>
          <w:sz w:val="22"/>
          <w:szCs w:val="22"/>
        </w:rPr>
        <w:t xml:space="preserve">an das TKU </w:t>
      </w:r>
      <w:r w:rsidR="002509E5">
        <w:rPr>
          <w:rFonts w:cs="Arial"/>
          <w:sz w:val="22"/>
          <w:szCs w:val="22"/>
        </w:rPr>
        <w:t>sowie</w:t>
      </w:r>
      <w:r w:rsidR="00D7425C">
        <w:rPr>
          <w:rFonts w:cs="Arial"/>
          <w:sz w:val="22"/>
          <w:szCs w:val="22"/>
        </w:rPr>
        <w:t xml:space="preserve"> bei Vorliegen eines endgültigen Zuwendungsbescheids</w:t>
      </w:r>
      <w:r w:rsidR="00FA4FDE">
        <w:rPr>
          <w:rFonts w:cs="Arial"/>
          <w:sz w:val="22"/>
          <w:szCs w:val="22"/>
        </w:rPr>
        <w:t xml:space="preserve"> unter Be</w:t>
      </w:r>
      <w:r w:rsidR="002509E5">
        <w:rPr>
          <w:rFonts w:cs="Arial"/>
          <w:sz w:val="22"/>
          <w:szCs w:val="22"/>
        </w:rPr>
        <w:t>acht</w:t>
      </w:r>
      <w:r w:rsidR="00FA4FDE">
        <w:rPr>
          <w:rFonts w:cs="Arial"/>
          <w:sz w:val="22"/>
          <w:szCs w:val="22"/>
        </w:rPr>
        <w:t xml:space="preserve">ung der Fristen des Förderbescheids zum Baubeginn </w:t>
      </w:r>
      <w:r w:rsidR="005D3E62" w:rsidRPr="000C24F4">
        <w:rPr>
          <w:rFonts w:cs="Arial"/>
          <w:sz w:val="22"/>
          <w:szCs w:val="22"/>
        </w:rPr>
        <w:t xml:space="preserve">gemäß </w:t>
      </w:r>
      <w:r w:rsidR="008C1980">
        <w:rPr>
          <w:rFonts w:cs="Arial"/>
          <w:sz w:val="22"/>
          <w:szCs w:val="22"/>
        </w:rPr>
        <w:fldChar w:fldCharType="begin"/>
      </w:r>
      <w:r w:rsidR="008C1980">
        <w:rPr>
          <w:rFonts w:cs="Arial"/>
          <w:sz w:val="22"/>
          <w:szCs w:val="22"/>
        </w:rPr>
        <w:instrText xml:space="preserve"> REF _Ref471222293 \r \h </w:instrText>
      </w:r>
      <w:r w:rsidR="008C1980">
        <w:rPr>
          <w:rFonts w:cs="Arial"/>
          <w:sz w:val="22"/>
          <w:szCs w:val="22"/>
        </w:rPr>
      </w:r>
      <w:r w:rsidR="008C1980">
        <w:rPr>
          <w:rFonts w:cs="Arial"/>
          <w:sz w:val="22"/>
          <w:szCs w:val="22"/>
        </w:rPr>
        <w:fldChar w:fldCharType="separate"/>
      </w:r>
      <w:r w:rsidR="008C1980">
        <w:rPr>
          <w:rFonts w:cs="Arial"/>
          <w:sz w:val="22"/>
          <w:szCs w:val="22"/>
        </w:rPr>
        <w:t>§ 7</w:t>
      </w:r>
      <w:r w:rsidR="008C1980">
        <w:rPr>
          <w:rFonts w:cs="Arial"/>
          <w:sz w:val="22"/>
          <w:szCs w:val="22"/>
        </w:rPr>
        <w:fldChar w:fldCharType="end"/>
      </w:r>
      <w:r w:rsidR="008C1980">
        <w:rPr>
          <w:rFonts w:cs="Arial"/>
          <w:sz w:val="22"/>
          <w:szCs w:val="22"/>
        </w:rPr>
        <w:t xml:space="preserve"> </w:t>
      </w:r>
      <w:r w:rsidR="005D3E62">
        <w:rPr>
          <w:rFonts w:cs="Arial"/>
          <w:sz w:val="22"/>
          <w:szCs w:val="22"/>
        </w:rPr>
        <w:t xml:space="preserve">mit der Umsetzung des Netzausbaus </w:t>
      </w:r>
      <w:r w:rsidR="00774329" w:rsidRPr="000C24F4">
        <w:rPr>
          <w:rFonts w:cs="Arial"/>
          <w:sz w:val="22"/>
          <w:szCs w:val="22"/>
        </w:rPr>
        <w:t>zu beginnen</w:t>
      </w:r>
      <w:r w:rsidR="00BF0220" w:rsidRPr="000C24F4">
        <w:rPr>
          <w:rFonts w:cs="Arial"/>
          <w:sz w:val="22"/>
          <w:szCs w:val="22"/>
        </w:rPr>
        <w:t>;</w:t>
      </w:r>
    </w:p>
    <w:p w14:paraId="0FD59EF8" w14:textId="19727052" w:rsidR="007A0BA5" w:rsidRPr="000C24F4" w:rsidRDefault="00B040E9" w:rsidP="00B16411">
      <w:pPr>
        <w:pStyle w:val="Absatz1"/>
        <w:numPr>
          <w:ilvl w:val="0"/>
          <w:numId w:val="0"/>
        </w:numPr>
        <w:ind w:left="1414" w:hanging="705"/>
        <w:rPr>
          <w:rFonts w:cs="Arial"/>
          <w:sz w:val="22"/>
          <w:szCs w:val="22"/>
        </w:rPr>
      </w:pPr>
      <w:r w:rsidRPr="000C24F4">
        <w:rPr>
          <w:rFonts w:cs="Arial"/>
          <w:sz w:val="22"/>
          <w:szCs w:val="22"/>
        </w:rPr>
        <w:t>(</w:t>
      </w:r>
      <w:r w:rsidR="001A365B" w:rsidRPr="000C24F4">
        <w:rPr>
          <w:rFonts w:cs="Arial"/>
          <w:sz w:val="22"/>
          <w:szCs w:val="22"/>
        </w:rPr>
        <w:t>4</w:t>
      </w:r>
      <w:r w:rsidRPr="000C24F4">
        <w:rPr>
          <w:rFonts w:cs="Arial"/>
          <w:sz w:val="22"/>
          <w:szCs w:val="22"/>
        </w:rPr>
        <w:t>)</w:t>
      </w:r>
      <w:r w:rsidRPr="000C24F4">
        <w:rPr>
          <w:rFonts w:cs="Arial"/>
          <w:sz w:val="22"/>
          <w:szCs w:val="22"/>
        </w:rPr>
        <w:tab/>
      </w:r>
      <w:r w:rsidR="007A0BA5" w:rsidRPr="000C24F4">
        <w:rPr>
          <w:rFonts w:cs="Arial"/>
          <w:sz w:val="22"/>
          <w:szCs w:val="22"/>
        </w:rPr>
        <w:t xml:space="preserve">das </w:t>
      </w:r>
      <w:r w:rsidR="00D46DA8">
        <w:rPr>
          <w:rFonts w:cs="Arial"/>
          <w:sz w:val="22"/>
          <w:szCs w:val="22"/>
        </w:rPr>
        <w:t xml:space="preserve">gesamte </w:t>
      </w:r>
      <w:r w:rsidR="007A0BA5" w:rsidRPr="000C24F4">
        <w:rPr>
          <w:rFonts w:cs="Arial"/>
          <w:sz w:val="22"/>
          <w:szCs w:val="22"/>
        </w:rPr>
        <w:t>gemäß</w:t>
      </w:r>
      <w:r w:rsidR="00063F89" w:rsidRPr="000C24F4">
        <w:rPr>
          <w:rFonts w:cs="Arial"/>
          <w:sz w:val="22"/>
          <w:szCs w:val="22"/>
        </w:rPr>
        <w:t xml:space="preserve"> </w:t>
      </w:r>
      <w:r w:rsidR="008C1980" w:rsidRPr="000C24F4">
        <w:rPr>
          <w:rFonts w:cs="Arial"/>
          <w:sz w:val="22"/>
          <w:szCs w:val="22"/>
        </w:rPr>
        <w:t xml:space="preserve"> </w:t>
      </w:r>
      <w:r w:rsidR="008C1980">
        <w:rPr>
          <w:rFonts w:cs="Arial"/>
          <w:sz w:val="22"/>
          <w:szCs w:val="22"/>
        </w:rPr>
        <w:fldChar w:fldCharType="begin"/>
      </w:r>
      <w:r w:rsidR="008C1980">
        <w:rPr>
          <w:rFonts w:cs="Arial"/>
          <w:sz w:val="22"/>
          <w:szCs w:val="22"/>
        </w:rPr>
        <w:instrText xml:space="preserve"> REF _Ref471222293 \r \h </w:instrText>
      </w:r>
      <w:r w:rsidR="008C1980">
        <w:rPr>
          <w:rFonts w:cs="Arial"/>
          <w:sz w:val="22"/>
          <w:szCs w:val="22"/>
        </w:rPr>
      </w:r>
      <w:r w:rsidR="008C1980">
        <w:rPr>
          <w:rFonts w:cs="Arial"/>
          <w:sz w:val="22"/>
          <w:szCs w:val="22"/>
        </w:rPr>
        <w:fldChar w:fldCharType="separate"/>
      </w:r>
      <w:r w:rsidR="008C1980">
        <w:rPr>
          <w:rFonts w:cs="Arial"/>
          <w:sz w:val="22"/>
          <w:szCs w:val="22"/>
        </w:rPr>
        <w:t>§ 7</w:t>
      </w:r>
      <w:r w:rsidR="008C1980">
        <w:rPr>
          <w:rFonts w:cs="Arial"/>
          <w:sz w:val="22"/>
          <w:szCs w:val="22"/>
        </w:rPr>
        <w:fldChar w:fldCharType="end"/>
      </w:r>
      <w:r w:rsidR="00707FDE">
        <w:rPr>
          <w:rFonts w:cs="Arial"/>
          <w:sz w:val="22"/>
          <w:szCs w:val="22"/>
        </w:rPr>
        <w:t xml:space="preserve"> </w:t>
      </w:r>
      <w:r w:rsidR="007A0BA5" w:rsidRPr="000C24F4">
        <w:rPr>
          <w:rFonts w:cs="Arial"/>
          <w:sz w:val="22"/>
          <w:szCs w:val="22"/>
        </w:rPr>
        <w:t xml:space="preserve">erstellte NGA-Netz </w:t>
      </w:r>
      <w:r w:rsidR="00403163" w:rsidRPr="000C24F4">
        <w:rPr>
          <w:rFonts w:cs="Arial"/>
          <w:sz w:val="22"/>
          <w:szCs w:val="22"/>
        </w:rPr>
        <w:t xml:space="preserve">innerhalb von </w:t>
      </w:r>
      <w:r w:rsidR="00403163" w:rsidRPr="000C24F4">
        <w:rPr>
          <w:rFonts w:cs="Arial"/>
          <w:sz w:val="22"/>
          <w:szCs w:val="22"/>
          <w:highlight w:val="yellow"/>
        </w:rPr>
        <w:t>[</w:t>
      </w:r>
      <w:r w:rsidR="00891E25" w:rsidRPr="000C24F4">
        <w:rPr>
          <w:rFonts w:cs="Arial"/>
          <w:sz w:val="22"/>
          <w:szCs w:val="22"/>
          <w:highlight w:val="yellow"/>
        </w:rPr>
        <w:t>Angabe der vom TKU im Vergabeverfahren angebotenen Realisierungsfrist</w:t>
      </w:r>
      <w:r w:rsidR="00403163" w:rsidRPr="000C24F4">
        <w:rPr>
          <w:rFonts w:cs="Arial"/>
          <w:sz w:val="22"/>
          <w:szCs w:val="22"/>
          <w:highlight w:val="yellow"/>
        </w:rPr>
        <w:t>]</w:t>
      </w:r>
      <w:r w:rsidR="00403163" w:rsidRPr="000C24F4">
        <w:rPr>
          <w:rFonts w:cs="Arial"/>
          <w:sz w:val="22"/>
          <w:szCs w:val="22"/>
        </w:rPr>
        <w:t xml:space="preserve"> </w:t>
      </w:r>
      <w:r w:rsidR="00D82EA7">
        <w:rPr>
          <w:rFonts w:cs="Arial"/>
          <w:sz w:val="22"/>
          <w:szCs w:val="22"/>
        </w:rPr>
        <w:t xml:space="preserve">(in Worten: </w:t>
      </w:r>
      <w:r w:rsidR="00D82EA7" w:rsidRPr="00F01C42">
        <w:rPr>
          <w:rFonts w:cs="Arial"/>
          <w:sz w:val="22"/>
          <w:szCs w:val="22"/>
          <w:highlight w:val="yellow"/>
        </w:rPr>
        <w:t>[XX]</w:t>
      </w:r>
      <w:r w:rsidR="00D82EA7">
        <w:rPr>
          <w:rFonts w:cs="Arial"/>
          <w:sz w:val="22"/>
          <w:szCs w:val="22"/>
        </w:rPr>
        <w:t xml:space="preserve"> </w:t>
      </w:r>
      <w:r w:rsidR="00403163" w:rsidRPr="000C24F4">
        <w:rPr>
          <w:rFonts w:cs="Arial"/>
          <w:sz w:val="22"/>
          <w:szCs w:val="22"/>
          <w:highlight w:val="yellow"/>
        </w:rPr>
        <w:t>Wochen/Monaten</w:t>
      </w:r>
      <w:r w:rsidR="00403163" w:rsidRPr="000C24F4">
        <w:rPr>
          <w:rFonts w:cs="Arial"/>
          <w:sz w:val="22"/>
          <w:szCs w:val="22"/>
        </w:rPr>
        <w:t xml:space="preserve"> n</w:t>
      </w:r>
      <w:r w:rsidR="0000621F">
        <w:rPr>
          <w:rFonts w:cs="Arial"/>
          <w:sz w:val="22"/>
          <w:szCs w:val="22"/>
        </w:rPr>
        <w:t>ach Eintritt einer der in Abs.</w:t>
      </w:r>
      <w:r w:rsidR="00403163" w:rsidRPr="000C24F4">
        <w:rPr>
          <w:rFonts w:cs="Arial"/>
          <w:sz w:val="22"/>
          <w:szCs w:val="22"/>
        </w:rPr>
        <w:t xml:space="preserve"> </w:t>
      </w:r>
      <w:r w:rsidR="00891E25" w:rsidRPr="000C24F4">
        <w:rPr>
          <w:rFonts w:cs="Arial"/>
          <w:sz w:val="22"/>
          <w:szCs w:val="22"/>
        </w:rPr>
        <w:t>(</w:t>
      </w:r>
      <w:r w:rsidR="00403163" w:rsidRPr="000C24F4">
        <w:rPr>
          <w:rFonts w:cs="Arial"/>
          <w:sz w:val="22"/>
          <w:szCs w:val="22"/>
        </w:rPr>
        <w:t>3</w:t>
      </w:r>
      <w:r w:rsidR="00891E25" w:rsidRPr="000C24F4">
        <w:rPr>
          <w:rFonts w:cs="Arial"/>
          <w:sz w:val="22"/>
          <w:szCs w:val="22"/>
        </w:rPr>
        <w:t>)</w:t>
      </w:r>
      <w:r w:rsidR="00403163" w:rsidRPr="000C24F4">
        <w:rPr>
          <w:rFonts w:cs="Arial"/>
          <w:sz w:val="22"/>
          <w:szCs w:val="22"/>
        </w:rPr>
        <w:t xml:space="preserve"> genannten Bedingungen </w:t>
      </w:r>
      <w:r w:rsidR="00540837">
        <w:rPr>
          <w:rFonts w:cs="Arial"/>
          <w:sz w:val="22"/>
          <w:szCs w:val="22"/>
        </w:rPr>
        <w:t xml:space="preserve">vollständig </w:t>
      </w:r>
      <w:r w:rsidR="00403163" w:rsidRPr="000C24F4">
        <w:rPr>
          <w:rFonts w:cs="Arial"/>
          <w:sz w:val="22"/>
          <w:szCs w:val="22"/>
        </w:rPr>
        <w:t>in Betrieb zu nehmen (</w:t>
      </w:r>
      <w:r w:rsidR="00917357" w:rsidRPr="000C24F4">
        <w:rPr>
          <w:rFonts w:cs="Arial"/>
          <w:sz w:val="22"/>
          <w:szCs w:val="22"/>
        </w:rPr>
        <w:t xml:space="preserve">im Folgenden der </w:t>
      </w:r>
      <w:r w:rsidR="00403163" w:rsidRPr="000C24F4">
        <w:rPr>
          <w:rFonts w:cs="Arial"/>
          <w:sz w:val="22"/>
          <w:szCs w:val="22"/>
        </w:rPr>
        <w:t>„</w:t>
      </w:r>
      <w:r w:rsidR="00403163" w:rsidRPr="000C24F4">
        <w:rPr>
          <w:rFonts w:cs="Arial"/>
          <w:b/>
          <w:sz w:val="22"/>
          <w:szCs w:val="22"/>
        </w:rPr>
        <w:t>Inbetriebnahmezeitpunkt</w:t>
      </w:r>
      <w:r w:rsidR="00403163" w:rsidRPr="000C24F4">
        <w:rPr>
          <w:rFonts w:cs="Arial"/>
          <w:sz w:val="22"/>
          <w:szCs w:val="22"/>
        </w:rPr>
        <w:t xml:space="preserve">“) und gemäß </w:t>
      </w:r>
      <w:r w:rsidR="008C1980">
        <w:rPr>
          <w:rFonts w:cs="Arial"/>
          <w:sz w:val="22"/>
          <w:szCs w:val="22"/>
        </w:rPr>
        <w:fldChar w:fldCharType="begin"/>
      </w:r>
      <w:r w:rsidR="008C1980">
        <w:rPr>
          <w:rFonts w:cs="Arial"/>
          <w:sz w:val="22"/>
          <w:szCs w:val="22"/>
        </w:rPr>
        <w:instrText xml:space="preserve"> REF _Ref471229328 \r \h </w:instrText>
      </w:r>
      <w:r w:rsidR="008C1980">
        <w:rPr>
          <w:rFonts w:cs="Arial"/>
          <w:sz w:val="22"/>
          <w:szCs w:val="22"/>
        </w:rPr>
      </w:r>
      <w:r w:rsidR="008C1980">
        <w:rPr>
          <w:rFonts w:cs="Arial"/>
          <w:sz w:val="22"/>
          <w:szCs w:val="22"/>
        </w:rPr>
        <w:fldChar w:fldCharType="separate"/>
      </w:r>
      <w:r w:rsidR="008C1980">
        <w:rPr>
          <w:rFonts w:cs="Arial"/>
          <w:sz w:val="22"/>
          <w:szCs w:val="22"/>
        </w:rPr>
        <w:t>§ 9</w:t>
      </w:r>
      <w:r w:rsidR="008C1980">
        <w:rPr>
          <w:rFonts w:cs="Arial"/>
          <w:sz w:val="22"/>
          <w:szCs w:val="22"/>
        </w:rPr>
        <w:fldChar w:fldCharType="end"/>
      </w:r>
      <w:r w:rsidR="008C1980">
        <w:rPr>
          <w:rFonts w:cs="Arial"/>
          <w:sz w:val="22"/>
          <w:szCs w:val="22"/>
        </w:rPr>
        <w:t xml:space="preserve"> </w:t>
      </w:r>
      <w:r w:rsidR="00403163" w:rsidRPr="000C24F4">
        <w:rPr>
          <w:rFonts w:cs="Arial"/>
          <w:sz w:val="22"/>
          <w:szCs w:val="22"/>
        </w:rPr>
        <w:t xml:space="preserve">für einen Zeitraum von mindestens </w:t>
      </w:r>
      <w:r w:rsidR="00CA388B" w:rsidRPr="003347CF">
        <w:rPr>
          <w:rFonts w:cs="Arial"/>
          <w:sz w:val="22"/>
          <w:szCs w:val="22"/>
          <w:highlight w:val="yellow"/>
        </w:rPr>
        <w:t>7</w:t>
      </w:r>
      <w:r w:rsidR="00403163" w:rsidRPr="003347CF">
        <w:rPr>
          <w:rFonts w:cs="Arial"/>
          <w:sz w:val="22"/>
          <w:szCs w:val="22"/>
          <w:highlight w:val="yellow"/>
        </w:rPr>
        <w:t xml:space="preserve"> </w:t>
      </w:r>
      <w:r w:rsidR="004702D6" w:rsidRPr="003347CF">
        <w:rPr>
          <w:rFonts w:cs="Arial"/>
          <w:sz w:val="22"/>
          <w:szCs w:val="22"/>
          <w:highlight w:val="yellow"/>
        </w:rPr>
        <w:t>(</w:t>
      </w:r>
      <w:r w:rsidR="00D82EA7">
        <w:rPr>
          <w:rFonts w:cs="Arial"/>
          <w:sz w:val="22"/>
          <w:szCs w:val="22"/>
          <w:highlight w:val="yellow"/>
        </w:rPr>
        <w:t xml:space="preserve">in Worten: </w:t>
      </w:r>
      <w:r w:rsidR="004702D6" w:rsidRPr="003347CF">
        <w:rPr>
          <w:rFonts w:cs="Arial"/>
          <w:sz w:val="22"/>
          <w:szCs w:val="22"/>
          <w:highlight w:val="yellow"/>
        </w:rPr>
        <w:t>sieben)</w:t>
      </w:r>
      <w:r w:rsidR="004702D6" w:rsidRPr="000C24F4">
        <w:rPr>
          <w:rFonts w:cs="Arial"/>
          <w:sz w:val="22"/>
          <w:szCs w:val="22"/>
        </w:rPr>
        <w:t xml:space="preserve"> </w:t>
      </w:r>
      <w:r w:rsidR="00403163" w:rsidRPr="000C24F4">
        <w:rPr>
          <w:rFonts w:cs="Arial"/>
          <w:sz w:val="22"/>
          <w:szCs w:val="22"/>
        </w:rPr>
        <w:t>Jahren zu betreiben</w:t>
      </w:r>
      <w:r w:rsidR="0058706E">
        <w:rPr>
          <w:rFonts w:cs="Arial"/>
          <w:sz w:val="22"/>
          <w:szCs w:val="22"/>
        </w:rPr>
        <w:t>;</w:t>
      </w:r>
      <w:r w:rsidR="00403163" w:rsidRPr="000C24F4">
        <w:rPr>
          <w:rFonts w:cs="Arial"/>
          <w:sz w:val="22"/>
          <w:szCs w:val="22"/>
        </w:rPr>
        <w:t xml:space="preserve"> und</w:t>
      </w:r>
      <w:r w:rsidR="007A0BA5" w:rsidRPr="000C24F4">
        <w:rPr>
          <w:rFonts w:cs="Arial"/>
          <w:sz w:val="22"/>
          <w:szCs w:val="22"/>
        </w:rPr>
        <w:t xml:space="preserve"> </w:t>
      </w:r>
    </w:p>
    <w:p w14:paraId="11405196" w14:textId="23CAEE12" w:rsidR="007A0BA5" w:rsidRPr="000C24F4" w:rsidRDefault="00B040E9" w:rsidP="00B16411">
      <w:pPr>
        <w:pStyle w:val="Absatz1"/>
        <w:numPr>
          <w:ilvl w:val="0"/>
          <w:numId w:val="0"/>
        </w:numPr>
        <w:ind w:left="1414" w:hanging="705"/>
        <w:rPr>
          <w:rFonts w:cs="Arial"/>
          <w:sz w:val="22"/>
          <w:szCs w:val="22"/>
        </w:rPr>
      </w:pPr>
      <w:r w:rsidRPr="000C24F4">
        <w:rPr>
          <w:rFonts w:cs="Arial"/>
          <w:sz w:val="22"/>
          <w:szCs w:val="22"/>
        </w:rPr>
        <w:t>(</w:t>
      </w:r>
      <w:r w:rsidR="001A365B" w:rsidRPr="000C24F4">
        <w:rPr>
          <w:rFonts w:cs="Arial"/>
          <w:sz w:val="22"/>
          <w:szCs w:val="22"/>
        </w:rPr>
        <w:t>5</w:t>
      </w:r>
      <w:r w:rsidRPr="000C24F4">
        <w:rPr>
          <w:rFonts w:cs="Arial"/>
          <w:sz w:val="22"/>
          <w:szCs w:val="22"/>
        </w:rPr>
        <w:t>)</w:t>
      </w:r>
      <w:r w:rsidRPr="000C24F4">
        <w:rPr>
          <w:rFonts w:cs="Arial"/>
          <w:sz w:val="22"/>
          <w:szCs w:val="22"/>
        </w:rPr>
        <w:tab/>
      </w:r>
      <w:r w:rsidR="00DA0999" w:rsidRPr="000C24F4">
        <w:rPr>
          <w:rFonts w:cs="Arial"/>
          <w:sz w:val="22"/>
          <w:szCs w:val="22"/>
        </w:rPr>
        <w:t xml:space="preserve">die </w:t>
      </w:r>
      <w:r w:rsidR="00891E25" w:rsidRPr="000C24F4">
        <w:rPr>
          <w:rFonts w:cs="Arial"/>
          <w:sz w:val="22"/>
          <w:szCs w:val="22"/>
        </w:rPr>
        <w:t xml:space="preserve">von der </w:t>
      </w:r>
      <w:r w:rsidR="002A78CB">
        <w:rPr>
          <w:rFonts w:cs="Arial"/>
          <w:sz w:val="22"/>
          <w:szCs w:val="22"/>
        </w:rPr>
        <w:t>Gebietskörperschaft</w:t>
      </w:r>
      <w:r w:rsidR="007A0BA5" w:rsidRPr="000C24F4">
        <w:rPr>
          <w:rFonts w:cs="Arial"/>
          <w:sz w:val="22"/>
          <w:szCs w:val="22"/>
        </w:rPr>
        <w:t xml:space="preserve"> gem</w:t>
      </w:r>
      <w:r w:rsidR="00BF0220" w:rsidRPr="000C24F4">
        <w:rPr>
          <w:rFonts w:cs="Arial"/>
          <w:sz w:val="22"/>
          <w:szCs w:val="22"/>
        </w:rPr>
        <w:t>äß</w:t>
      </w:r>
      <w:r w:rsidR="007A0BA5" w:rsidRPr="000C24F4">
        <w:rPr>
          <w:rFonts w:cs="Arial"/>
          <w:sz w:val="22"/>
          <w:szCs w:val="22"/>
        </w:rPr>
        <w:t xml:space="preserve"> </w:t>
      </w:r>
      <w:r w:rsidR="008C1980">
        <w:rPr>
          <w:rFonts w:cs="Arial"/>
          <w:sz w:val="22"/>
          <w:szCs w:val="22"/>
        </w:rPr>
        <w:fldChar w:fldCharType="begin"/>
      </w:r>
      <w:r w:rsidR="008C1980">
        <w:rPr>
          <w:rFonts w:cs="Arial"/>
          <w:sz w:val="22"/>
          <w:szCs w:val="22"/>
        </w:rPr>
        <w:instrText xml:space="preserve"> REF _Ref43982405 \r \h </w:instrText>
      </w:r>
      <w:r w:rsidR="008C1980">
        <w:rPr>
          <w:rFonts w:cs="Arial"/>
          <w:sz w:val="22"/>
          <w:szCs w:val="22"/>
        </w:rPr>
      </w:r>
      <w:r w:rsidR="008C1980">
        <w:rPr>
          <w:rFonts w:cs="Arial"/>
          <w:sz w:val="22"/>
          <w:szCs w:val="22"/>
        </w:rPr>
        <w:fldChar w:fldCharType="separate"/>
      </w:r>
      <w:r w:rsidR="008C1980">
        <w:rPr>
          <w:rFonts w:cs="Arial"/>
          <w:sz w:val="22"/>
          <w:szCs w:val="22"/>
        </w:rPr>
        <w:t>§ 3</w:t>
      </w:r>
      <w:r w:rsidR="008C1980">
        <w:rPr>
          <w:rFonts w:cs="Arial"/>
          <w:sz w:val="22"/>
          <w:szCs w:val="22"/>
        </w:rPr>
        <w:fldChar w:fldCharType="end"/>
      </w:r>
      <w:r w:rsidR="00782BD2" w:rsidRPr="000C24F4">
        <w:rPr>
          <w:rFonts w:cs="Arial"/>
          <w:sz w:val="22"/>
          <w:szCs w:val="22"/>
        </w:rPr>
        <w:t xml:space="preserve"> und </w:t>
      </w:r>
      <w:r w:rsidR="008C1980">
        <w:rPr>
          <w:rFonts w:cs="Arial"/>
          <w:sz w:val="22"/>
          <w:szCs w:val="22"/>
        </w:rPr>
        <w:fldChar w:fldCharType="begin"/>
      </w:r>
      <w:r w:rsidR="008C1980">
        <w:rPr>
          <w:rFonts w:cs="Arial"/>
          <w:sz w:val="22"/>
          <w:szCs w:val="22"/>
        </w:rPr>
        <w:instrText xml:space="preserve"> REF _Ref43982418 \r \h </w:instrText>
      </w:r>
      <w:r w:rsidR="008C1980">
        <w:rPr>
          <w:rFonts w:cs="Arial"/>
          <w:sz w:val="22"/>
          <w:szCs w:val="22"/>
        </w:rPr>
      </w:r>
      <w:r w:rsidR="008C1980">
        <w:rPr>
          <w:rFonts w:cs="Arial"/>
          <w:sz w:val="22"/>
          <w:szCs w:val="22"/>
        </w:rPr>
        <w:fldChar w:fldCharType="separate"/>
      </w:r>
      <w:r w:rsidR="008C1980">
        <w:rPr>
          <w:rFonts w:cs="Arial"/>
          <w:sz w:val="22"/>
          <w:szCs w:val="22"/>
        </w:rPr>
        <w:t>§ 10</w:t>
      </w:r>
      <w:r w:rsidR="008C1980">
        <w:rPr>
          <w:rFonts w:cs="Arial"/>
          <w:sz w:val="22"/>
          <w:szCs w:val="22"/>
        </w:rPr>
        <w:fldChar w:fldCharType="end"/>
      </w:r>
      <w:r w:rsidR="008C1980">
        <w:rPr>
          <w:rFonts w:cs="Arial"/>
          <w:sz w:val="22"/>
          <w:szCs w:val="22"/>
        </w:rPr>
        <w:t xml:space="preserve"> </w:t>
      </w:r>
      <w:r w:rsidR="00891E25" w:rsidRPr="000C24F4">
        <w:rPr>
          <w:rFonts w:cs="Arial"/>
          <w:sz w:val="22"/>
          <w:szCs w:val="22"/>
        </w:rPr>
        <w:t xml:space="preserve">weitergeleitete </w:t>
      </w:r>
      <w:r w:rsidR="007A0BA5" w:rsidRPr="000C24F4">
        <w:rPr>
          <w:rFonts w:cs="Arial"/>
          <w:sz w:val="22"/>
          <w:szCs w:val="22"/>
        </w:rPr>
        <w:t xml:space="preserve">Investitionsbeihilfe ausschließlich zur </w:t>
      </w:r>
      <w:r w:rsidR="004E6730">
        <w:rPr>
          <w:rFonts w:cs="Arial"/>
          <w:sz w:val="22"/>
          <w:szCs w:val="22"/>
        </w:rPr>
        <w:t xml:space="preserve">Planung, </w:t>
      </w:r>
      <w:r w:rsidR="00891E25" w:rsidRPr="000C24F4">
        <w:rPr>
          <w:rFonts w:cs="Arial"/>
          <w:sz w:val="22"/>
          <w:szCs w:val="22"/>
        </w:rPr>
        <w:t xml:space="preserve">Errichtung </w:t>
      </w:r>
      <w:r w:rsidR="004E6730">
        <w:rPr>
          <w:rFonts w:cs="Arial"/>
          <w:sz w:val="22"/>
          <w:szCs w:val="22"/>
        </w:rPr>
        <w:t xml:space="preserve">sowie für den Betrieb </w:t>
      </w:r>
      <w:r w:rsidR="007A0BA5" w:rsidRPr="000C24F4">
        <w:rPr>
          <w:rFonts w:cs="Arial"/>
          <w:sz w:val="22"/>
          <w:szCs w:val="22"/>
        </w:rPr>
        <w:t>des NGA-Netzes zu nutzen.</w:t>
      </w:r>
    </w:p>
    <w:p w14:paraId="6B869186" w14:textId="77777777" w:rsidR="00BF0220" w:rsidRPr="000C24F4" w:rsidRDefault="007A0BA5" w:rsidP="000C24F4">
      <w:pPr>
        <w:pStyle w:val="Absatz1"/>
        <w:tabs>
          <w:tab w:val="clear" w:pos="709"/>
          <w:tab w:val="num" w:pos="1415"/>
        </w:tabs>
        <w:rPr>
          <w:rFonts w:cs="Arial"/>
          <w:b/>
          <w:sz w:val="22"/>
          <w:szCs w:val="22"/>
        </w:rPr>
      </w:pPr>
      <w:r w:rsidRPr="000C24F4">
        <w:rPr>
          <w:rFonts w:cs="Arial"/>
          <w:sz w:val="22"/>
          <w:szCs w:val="22"/>
        </w:rPr>
        <w:t>D</w:t>
      </w:r>
      <w:r w:rsidR="00B23135" w:rsidRPr="000C24F4">
        <w:rPr>
          <w:rFonts w:cs="Arial"/>
          <w:sz w:val="22"/>
          <w:szCs w:val="22"/>
        </w:rPr>
        <w:t>as</w:t>
      </w:r>
      <w:r w:rsidRPr="000C24F4">
        <w:rPr>
          <w:rFonts w:cs="Arial"/>
          <w:sz w:val="22"/>
          <w:szCs w:val="22"/>
        </w:rPr>
        <w:t xml:space="preserve"> TKU ist verpflichtet, sämtliche Leistungen in sachkundiger Weise, unter Berücksichtigung des aktuellen Stands der Technik, den einschlägigen Sicherheitsanforderungen und unter Einhaltung sämtlicher zur Anwendung kommender Gesetze, Vorschriften und technische</w:t>
      </w:r>
      <w:r w:rsidR="00B12315">
        <w:rPr>
          <w:rFonts w:cs="Arial"/>
          <w:sz w:val="22"/>
          <w:szCs w:val="22"/>
        </w:rPr>
        <w:t>r</w:t>
      </w:r>
      <w:r w:rsidRPr="000C24F4">
        <w:rPr>
          <w:rFonts w:cs="Arial"/>
          <w:sz w:val="22"/>
          <w:szCs w:val="22"/>
        </w:rPr>
        <w:t xml:space="preserve"> Regelwerke zu </w:t>
      </w:r>
      <w:r w:rsidR="001A5D4B" w:rsidRPr="000C24F4">
        <w:rPr>
          <w:rFonts w:cs="Arial"/>
          <w:sz w:val="22"/>
          <w:szCs w:val="22"/>
        </w:rPr>
        <w:t>erbringen</w:t>
      </w:r>
      <w:r w:rsidRPr="000C24F4">
        <w:rPr>
          <w:rFonts w:cs="Arial"/>
          <w:sz w:val="22"/>
          <w:szCs w:val="22"/>
        </w:rPr>
        <w:t>.</w:t>
      </w:r>
      <w:r w:rsidR="00BF0220" w:rsidRPr="000C24F4">
        <w:rPr>
          <w:rFonts w:cs="Arial"/>
          <w:sz w:val="22"/>
          <w:szCs w:val="22"/>
        </w:rPr>
        <w:t xml:space="preserve"> </w:t>
      </w:r>
      <w:r w:rsidR="001A5D4B" w:rsidRPr="000C24F4">
        <w:rPr>
          <w:rFonts w:cs="Arial"/>
          <w:sz w:val="22"/>
          <w:szCs w:val="22"/>
        </w:rPr>
        <w:t xml:space="preserve">Das TKU </w:t>
      </w:r>
      <w:r w:rsidR="009D7223" w:rsidRPr="000C24F4">
        <w:rPr>
          <w:rFonts w:cs="Arial"/>
          <w:sz w:val="22"/>
          <w:szCs w:val="22"/>
        </w:rPr>
        <w:t xml:space="preserve">ist </w:t>
      </w:r>
      <w:r w:rsidR="001A5D4B" w:rsidRPr="000C24F4">
        <w:rPr>
          <w:rFonts w:cs="Arial"/>
          <w:sz w:val="22"/>
          <w:szCs w:val="22"/>
        </w:rPr>
        <w:t>verpflichtet, sämtliche Leistungen zu erbringen, die zu</w:t>
      </w:r>
      <w:r w:rsidR="00AE425F">
        <w:rPr>
          <w:rFonts w:cs="Arial"/>
          <w:sz w:val="22"/>
          <w:szCs w:val="22"/>
        </w:rPr>
        <w:t>r Fertigstellung</w:t>
      </w:r>
      <w:r w:rsidR="001A5D4B" w:rsidRPr="000C24F4">
        <w:rPr>
          <w:rFonts w:cs="Arial"/>
          <w:sz w:val="22"/>
          <w:szCs w:val="22"/>
        </w:rPr>
        <w:t xml:space="preserve"> </w:t>
      </w:r>
      <w:r w:rsidR="00AE425F" w:rsidRPr="000C24F4">
        <w:rPr>
          <w:rFonts w:cs="Arial"/>
          <w:sz w:val="22"/>
          <w:szCs w:val="22"/>
        </w:rPr>
        <w:t>eine</w:t>
      </w:r>
      <w:r w:rsidR="00AE425F">
        <w:rPr>
          <w:rFonts w:cs="Arial"/>
          <w:sz w:val="22"/>
          <w:szCs w:val="22"/>
        </w:rPr>
        <w:t>s</w:t>
      </w:r>
      <w:r w:rsidR="00AE425F" w:rsidRPr="000C24F4">
        <w:rPr>
          <w:rFonts w:cs="Arial"/>
          <w:sz w:val="22"/>
          <w:szCs w:val="22"/>
        </w:rPr>
        <w:t xml:space="preserve"> </w:t>
      </w:r>
      <w:r w:rsidR="001A5D4B" w:rsidRPr="000C24F4">
        <w:rPr>
          <w:rFonts w:cs="Arial"/>
          <w:sz w:val="22"/>
          <w:szCs w:val="22"/>
        </w:rPr>
        <w:t>vollständigen, funktions- und betriebsfähigen NGA-Netz</w:t>
      </w:r>
      <w:r w:rsidR="00AE425F">
        <w:rPr>
          <w:rFonts w:cs="Arial"/>
          <w:sz w:val="22"/>
          <w:szCs w:val="22"/>
        </w:rPr>
        <w:t>es</w:t>
      </w:r>
      <w:r w:rsidR="001A5D4B" w:rsidRPr="000C24F4">
        <w:rPr>
          <w:rFonts w:cs="Arial"/>
          <w:sz w:val="22"/>
          <w:szCs w:val="22"/>
        </w:rPr>
        <w:t xml:space="preserve"> nach </w:t>
      </w:r>
      <w:r w:rsidR="00AF7050">
        <w:rPr>
          <w:rFonts w:cs="Arial"/>
          <w:sz w:val="22"/>
          <w:szCs w:val="22"/>
        </w:rPr>
        <w:t xml:space="preserve">dem </w:t>
      </w:r>
      <w:r w:rsidR="00451B49">
        <w:rPr>
          <w:rFonts w:cs="Arial"/>
          <w:sz w:val="22"/>
          <w:szCs w:val="22"/>
        </w:rPr>
        <w:t xml:space="preserve">aktuellen </w:t>
      </w:r>
      <w:r w:rsidR="00AF7050">
        <w:rPr>
          <w:rFonts w:cs="Arial"/>
          <w:sz w:val="22"/>
          <w:szCs w:val="22"/>
        </w:rPr>
        <w:t>Stand</w:t>
      </w:r>
      <w:r w:rsidR="001A5D4B" w:rsidRPr="000C24F4">
        <w:rPr>
          <w:rFonts w:cs="Arial"/>
          <w:sz w:val="22"/>
          <w:szCs w:val="22"/>
        </w:rPr>
        <w:t xml:space="preserve"> der Technik erforderlich sind, selbst wenn diese nicht ausdrücklich i</w:t>
      </w:r>
      <w:r w:rsidR="00955551" w:rsidRPr="000C24F4">
        <w:rPr>
          <w:rFonts w:cs="Arial"/>
          <w:sz w:val="22"/>
          <w:szCs w:val="22"/>
        </w:rPr>
        <w:t>n d</w:t>
      </w:r>
      <w:r w:rsidR="00707FDE">
        <w:rPr>
          <w:rFonts w:cs="Arial"/>
          <w:sz w:val="22"/>
          <w:szCs w:val="22"/>
        </w:rPr>
        <w:t>i</w:t>
      </w:r>
      <w:r w:rsidR="00955551" w:rsidRPr="000C24F4">
        <w:rPr>
          <w:rFonts w:cs="Arial"/>
          <w:sz w:val="22"/>
          <w:szCs w:val="22"/>
        </w:rPr>
        <w:t>esem Kooperationsv</w:t>
      </w:r>
      <w:r w:rsidR="001A5D4B" w:rsidRPr="000C24F4">
        <w:rPr>
          <w:rFonts w:cs="Arial"/>
          <w:sz w:val="22"/>
          <w:szCs w:val="22"/>
        </w:rPr>
        <w:t xml:space="preserve">ertrag und den zugehörigen Anlagen beschrieben werden. </w:t>
      </w:r>
      <w:r w:rsidR="00B12315">
        <w:rPr>
          <w:rFonts w:cs="Arial"/>
          <w:sz w:val="22"/>
          <w:szCs w:val="22"/>
        </w:rPr>
        <w:t>Insbesondere</w:t>
      </w:r>
      <w:r w:rsidR="00BF0220" w:rsidRPr="000C24F4">
        <w:rPr>
          <w:rFonts w:cs="Arial"/>
          <w:sz w:val="22"/>
          <w:szCs w:val="22"/>
        </w:rPr>
        <w:t xml:space="preserve"> sind </w:t>
      </w:r>
      <w:r w:rsidR="00E46BDF" w:rsidRPr="000C24F4">
        <w:rPr>
          <w:rFonts w:cs="Arial"/>
          <w:sz w:val="22"/>
          <w:szCs w:val="22"/>
        </w:rPr>
        <w:t xml:space="preserve">bei der </w:t>
      </w:r>
      <w:r w:rsidR="00AE425F">
        <w:rPr>
          <w:rFonts w:cs="Arial"/>
          <w:sz w:val="22"/>
          <w:szCs w:val="22"/>
        </w:rPr>
        <w:t>Erfüllung der Pflichten des TKU</w:t>
      </w:r>
      <w:r w:rsidR="00AE425F" w:rsidRPr="000C24F4">
        <w:rPr>
          <w:rFonts w:cs="Arial"/>
          <w:sz w:val="22"/>
          <w:szCs w:val="22"/>
        </w:rPr>
        <w:t xml:space="preserve"> </w:t>
      </w:r>
      <w:r w:rsidR="00BF0220" w:rsidRPr="000C24F4">
        <w:rPr>
          <w:rFonts w:cs="Arial"/>
          <w:sz w:val="22"/>
          <w:szCs w:val="22"/>
        </w:rPr>
        <w:t>die</w:t>
      </w:r>
      <w:r w:rsidR="00E46BDF" w:rsidRPr="000C24F4">
        <w:rPr>
          <w:rFonts w:cs="Arial"/>
          <w:sz w:val="22"/>
          <w:szCs w:val="22"/>
        </w:rPr>
        <w:t xml:space="preserve"> einschlägigen</w:t>
      </w:r>
      <w:r w:rsidR="00BF0220" w:rsidRPr="000C24F4">
        <w:rPr>
          <w:rFonts w:cs="Arial"/>
          <w:sz w:val="22"/>
          <w:szCs w:val="22"/>
        </w:rPr>
        <w:t xml:space="preserve"> Vorgaben der Rahmenregelung der Bundesrepublik Deutschland zur Unterstützung des Aufbaus einer flächendeckenden Next Generation Access (NGA)-Breitbandversorgung (</w:t>
      </w:r>
      <w:r w:rsidR="00891E25" w:rsidRPr="000C24F4">
        <w:rPr>
          <w:rFonts w:cs="Arial"/>
          <w:sz w:val="22"/>
          <w:szCs w:val="22"/>
        </w:rPr>
        <w:t>im Folgenden</w:t>
      </w:r>
      <w:r w:rsidR="00BF0220" w:rsidRPr="000C24F4">
        <w:rPr>
          <w:rFonts w:cs="Arial"/>
          <w:sz w:val="22"/>
          <w:szCs w:val="22"/>
        </w:rPr>
        <w:t xml:space="preserve"> „</w:t>
      </w:r>
      <w:r w:rsidR="00BF0220" w:rsidRPr="000C24F4">
        <w:rPr>
          <w:rFonts w:cs="Arial"/>
          <w:b/>
          <w:sz w:val="22"/>
          <w:szCs w:val="22"/>
        </w:rPr>
        <w:t>NGA-</w:t>
      </w:r>
      <w:r w:rsidR="00891E25" w:rsidRPr="000C24F4">
        <w:rPr>
          <w:rFonts w:cs="Arial"/>
          <w:b/>
          <w:sz w:val="22"/>
          <w:szCs w:val="22"/>
        </w:rPr>
        <w:t>RR</w:t>
      </w:r>
      <w:r w:rsidR="00BF0220" w:rsidRPr="000C24F4">
        <w:rPr>
          <w:rFonts w:cs="Arial"/>
          <w:sz w:val="22"/>
          <w:szCs w:val="22"/>
        </w:rPr>
        <w:t xml:space="preserve">“), der Bundes- und der Landesförderrichtlinie </w:t>
      </w:r>
      <w:r w:rsidR="00891E25" w:rsidRPr="000C24F4">
        <w:rPr>
          <w:rFonts w:cs="Arial"/>
          <w:sz w:val="22"/>
          <w:szCs w:val="22"/>
        </w:rPr>
        <w:t xml:space="preserve">sowie </w:t>
      </w:r>
      <w:r w:rsidR="000E1059" w:rsidRPr="000C24F4">
        <w:rPr>
          <w:rFonts w:cs="Arial"/>
          <w:sz w:val="22"/>
          <w:szCs w:val="22"/>
        </w:rPr>
        <w:t>de</w:t>
      </w:r>
      <w:r w:rsidR="000E1059">
        <w:rPr>
          <w:rFonts w:cs="Arial"/>
          <w:sz w:val="22"/>
          <w:szCs w:val="22"/>
        </w:rPr>
        <w:t>r</w:t>
      </w:r>
      <w:r w:rsidR="000E1059" w:rsidRPr="000C24F4">
        <w:rPr>
          <w:rFonts w:cs="Arial"/>
          <w:sz w:val="22"/>
          <w:szCs w:val="22"/>
        </w:rPr>
        <w:t xml:space="preserve"> </w:t>
      </w:r>
      <w:r w:rsidR="00BF0220" w:rsidRPr="000C24F4">
        <w:rPr>
          <w:rFonts w:cs="Arial"/>
          <w:sz w:val="22"/>
          <w:szCs w:val="22"/>
        </w:rPr>
        <w:t xml:space="preserve">Regelungen der Zuwendungsbescheide des Bundes und des Landes </w:t>
      </w:r>
      <w:r w:rsidR="00891E25" w:rsidRPr="000C24F4">
        <w:rPr>
          <w:rFonts w:cs="Arial"/>
          <w:sz w:val="22"/>
          <w:szCs w:val="22"/>
          <w:highlight w:val="yellow"/>
        </w:rPr>
        <w:t>[Bezeichnung des Bundeslandes]</w:t>
      </w:r>
      <w:r w:rsidR="00D675F0" w:rsidRPr="000C24F4">
        <w:rPr>
          <w:rFonts w:cs="Arial"/>
          <w:sz w:val="22"/>
          <w:szCs w:val="22"/>
        </w:rPr>
        <w:t xml:space="preserve"> </w:t>
      </w:r>
      <w:r w:rsidR="00BF0220" w:rsidRPr="000C24F4">
        <w:rPr>
          <w:rFonts w:cs="Arial"/>
          <w:sz w:val="22"/>
          <w:szCs w:val="22"/>
        </w:rPr>
        <w:t>inklusive ihrer Anlagen</w:t>
      </w:r>
      <w:r w:rsidR="00B12315">
        <w:rPr>
          <w:rFonts w:cs="Arial"/>
          <w:sz w:val="22"/>
          <w:szCs w:val="22"/>
        </w:rPr>
        <w:t xml:space="preserve"> und Nebenbestimmungen</w:t>
      </w:r>
      <w:r w:rsidR="00BF0220" w:rsidRPr="000C24F4">
        <w:rPr>
          <w:rFonts w:cs="Arial"/>
          <w:sz w:val="22"/>
          <w:szCs w:val="22"/>
        </w:rPr>
        <w:t xml:space="preserve"> </w:t>
      </w:r>
      <w:r w:rsidR="0032153E" w:rsidRPr="000C24F4">
        <w:rPr>
          <w:rFonts w:cs="Arial"/>
          <w:sz w:val="22"/>
          <w:szCs w:val="22"/>
        </w:rPr>
        <w:t xml:space="preserve">sowie etwaiger Änderungsbescheide </w:t>
      </w:r>
      <w:r w:rsidR="00BF0220" w:rsidRPr="000C24F4">
        <w:rPr>
          <w:rFonts w:cs="Arial"/>
          <w:sz w:val="22"/>
          <w:szCs w:val="22"/>
        </w:rPr>
        <w:t xml:space="preserve">zu </w:t>
      </w:r>
      <w:r w:rsidR="00E46BDF" w:rsidRPr="000C24F4">
        <w:rPr>
          <w:rFonts w:cs="Arial"/>
          <w:sz w:val="22"/>
          <w:szCs w:val="22"/>
        </w:rPr>
        <w:t>erfüllen</w:t>
      </w:r>
      <w:r w:rsidR="00BF0220" w:rsidRPr="000C24F4">
        <w:rPr>
          <w:rFonts w:cs="Arial"/>
          <w:sz w:val="22"/>
          <w:szCs w:val="22"/>
        </w:rPr>
        <w:t>.</w:t>
      </w:r>
      <w:r w:rsidR="00C958BE">
        <w:rPr>
          <w:rFonts w:cs="Arial"/>
          <w:sz w:val="22"/>
          <w:szCs w:val="22"/>
        </w:rPr>
        <w:t xml:space="preserve"> Das TKU ist dafür verantwortlich, dass dessen Unterauftragnehmer die nach diesem Kooperationsvertrag bestehenden Verpflichtungen des TKU einhalten.</w:t>
      </w:r>
    </w:p>
    <w:p w14:paraId="2489BE10" w14:textId="6786596F" w:rsidR="00697BB9" w:rsidRDefault="00697BB9" w:rsidP="000C24F4">
      <w:pPr>
        <w:pStyle w:val="Absatz1"/>
        <w:tabs>
          <w:tab w:val="clear" w:pos="709"/>
          <w:tab w:val="num" w:pos="1415"/>
        </w:tabs>
        <w:rPr>
          <w:rFonts w:cs="Arial"/>
          <w:sz w:val="22"/>
          <w:szCs w:val="22"/>
        </w:rPr>
      </w:pPr>
      <w:r w:rsidRPr="000C24F4">
        <w:rPr>
          <w:rFonts w:cs="Arial"/>
          <w:sz w:val="22"/>
          <w:szCs w:val="22"/>
        </w:rPr>
        <w:t xml:space="preserve">Das TKU wird behördliche Genehmigungen, welche für die Errichtung des NGA-Netzes erforderlich sind, in der Regel spätestens </w:t>
      </w:r>
      <w:r w:rsidR="001F5B25" w:rsidRPr="005F172F">
        <w:rPr>
          <w:rFonts w:cs="Arial"/>
          <w:sz w:val="22"/>
          <w:szCs w:val="22"/>
          <w:highlight w:val="yellow"/>
        </w:rPr>
        <w:t xml:space="preserve">3 </w:t>
      </w:r>
      <w:r w:rsidR="004702D6" w:rsidRPr="005F172F">
        <w:rPr>
          <w:rFonts w:cs="Arial"/>
          <w:sz w:val="22"/>
          <w:szCs w:val="22"/>
          <w:highlight w:val="yellow"/>
        </w:rPr>
        <w:t>(</w:t>
      </w:r>
      <w:r w:rsidR="00D82EA7">
        <w:rPr>
          <w:rFonts w:cs="Arial"/>
          <w:sz w:val="22"/>
          <w:szCs w:val="22"/>
          <w:highlight w:val="yellow"/>
        </w:rPr>
        <w:t xml:space="preserve">in Worten: </w:t>
      </w:r>
      <w:r w:rsidR="001F5B25" w:rsidRPr="00500044">
        <w:rPr>
          <w:rFonts w:cs="Arial"/>
          <w:sz w:val="22"/>
          <w:szCs w:val="22"/>
          <w:highlight w:val="yellow"/>
        </w:rPr>
        <w:t>drei</w:t>
      </w:r>
      <w:r w:rsidR="004702D6" w:rsidRPr="00500044">
        <w:rPr>
          <w:rFonts w:cs="Arial"/>
          <w:sz w:val="22"/>
          <w:szCs w:val="22"/>
          <w:highlight w:val="yellow"/>
        </w:rPr>
        <w:t>)</w:t>
      </w:r>
      <w:r w:rsidRPr="000C24F4">
        <w:rPr>
          <w:rFonts w:cs="Arial"/>
          <w:sz w:val="22"/>
          <w:szCs w:val="22"/>
        </w:rPr>
        <w:t xml:space="preserve"> Wochen vor Beginn der jeweiligen Baumaßnahme in der von/mit </w:t>
      </w:r>
      <w:r w:rsidR="00D201AB"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oder der zuständigen Behörde </w:t>
      </w:r>
      <w:r w:rsidR="001F5B25">
        <w:rPr>
          <w:rFonts w:cs="Arial"/>
          <w:sz w:val="22"/>
          <w:szCs w:val="22"/>
        </w:rPr>
        <w:t>abgestimmten</w:t>
      </w:r>
      <w:r w:rsidR="001F5B25" w:rsidRPr="000C24F4">
        <w:rPr>
          <w:rFonts w:cs="Arial"/>
          <w:sz w:val="22"/>
          <w:szCs w:val="22"/>
        </w:rPr>
        <w:t xml:space="preserve"> </w:t>
      </w:r>
      <w:r w:rsidRPr="000C24F4">
        <w:rPr>
          <w:rFonts w:cs="Arial"/>
          <w:sz w:val="22"/>
          <w:szCs w:val="22"/>
        </w:rPr>
        <w:t xml:space="preserve">bzw. </w:t>
      </w:r>
      <w:r w:rsidR="00282F77">
        <w:rPr>
          <w:rFonts w:cs="Arial"/>
          <w:sz w:val="22"/>
          <w:szCs w:val="22"/>
        </w:rPr>
        <w:t>von der z</w:t>
      </w:r>
      <w:r w:rsidR="00623935">
        <w:rPr>
          <w:rFonts w:cs="Arial"/>
          <w:sz w:val="22"/>
          <w:szCs w:val="22"/>
        </w:rPr>
        <w:t>uständigen Behör</w:t>
      </w:r>
      <w:r w:rsidR="00282F77">
        <w:rPr>
          <w:rFonts w:cs="Arial"/>
          <w:sz w:val="22"/>
          <w:szCs w:val="22"/>
        </w:rPr>
        <w:t xml:space="preserve">de in Übereinstimmung mit den gesetzlichen Bestimmungen </w:t>
      </w:r>
      <w:r w:rsidRPr="000C24F4">
        <w:rPr>
          <w:rFonts w:cs="Arial"/>
          <w:sz w:val="22"/>
          <w:szCs w:val="22"/>
        </w:rPr>
        <w:t>vorgegebenen Form und in deutscher Sprache stellen.</w:t>
      </w:r>
      <w:r w:rsidR="00623935">
        <w:rPr>
          <w:rFonts w:cs="Arial"/>
          <w:sz w:val="22"/>
          <w:szCs w:val="22"/>
        </w:rPr>
        <w:t xml:space="preserve"> </w:t>
      </w:r>
    </w:p>
    <w:p w14:paraId="534D335E" w14:textId="77777777" w:rsidR="005442CC" w:rsidRPr="000C24F4" w:rsidRDefault="005442CC" w:rsidP="005442CC">
      <w:pPr>
        <w:pStyle w:val="Absatz1"/>
        <w:rPr>
          <w:rFonts w:cs="Arial"/>
          <w:sz w:val="22"/>
          <w:szCs w:val="22"/>
        </w:rPr>
      </w:pPr>
      <w:r>
        <w:rPr>
          <w:rFonts w:cs="Arial"/>
          <w:sz w:val="22"/>
          <w:szCs w:val="22"/>
        </w:rPr>
        <w:t>Das TKU hat die</w:t>
      </w:r>
      <w:r w:rsidRPr="005442CC">
        <w:rPr>
          <w:rFonts w:cs="Arial"/>
          <w:sz w:val="22"/>
          <w:szCs w:val="22"/>
        </w:rPr>
        <w:t xml:space="preserve"> Bestimmungen des </w:t>
      </w:r>
      <w:r>
        <w:rPr>
          <w:rFonts w:cs="Arial"/>
          <w:sz w:val="22"/>
          <w:szCs w:val="22"/>
        </w:rPr>
        <w:t xml:space="preserve">vorläufigen und des endgültigen </w:t>
      </w:r>
      <w:r w:rsidRPr="005442CC">
        <w:rPr>
          <w:rFonts w:cs="Arial"/>
          <w:sz w:val="22"/>
          <w:szCs w:val="22"/>
        </w:rPr>
        <w:t>Zuwendungsbescheides (</w:t>
      </w:r>
      <w:r w:rsidRPr="005F172F">
        <w:rPr>
          <w:rFonts w:cs="Arial"/>
          <w:b/>
          <w:sz w:val="22"/>
          <w:szCs w:val="22"/>
        </w:rPr>
        <w:t>Anlagen 1 und 2</w:t>
      </w:r>
      <w:r w:rsidRPr="005442CC">
        <w:rPr>
          <w:rFonts w:cs="Arial"/>
          <w:sz w:val="22"/>
          <w:szCs w:val="22"/>
        </w:rPr>
        <w:t>) einschließlich seiner Nebenbestimmungen mit Ausnahme von Nr. 3 ANBest-P zu beachten</w:t>
      </w:r>
      <w:r w:rsidR="0012532F">
        <w:rPr>
          <w:rFonts w:cs="Arial"/>
          <w:sz w:val="22"/>
          <w:szCs w:val="22"/>
        </w:rPr>
        <w:t xml:space="preserve"> und die Gebietskörperschaft bei der Erstellung der Verwendungsnachweise zu unterstützen</w:t>
      </w:r>
      <w:r w:rsidRPr="005442CC">
        <w:rPr>
          <w:rFonts w:cs="Arial"/>
          <w:sz w:val="22"/>
          <w:szCs w:val="22"/>
        </w:rPr>
        <w:t>.</w:t>
      </w:r>
    </w:p>
    <w:p w14:paraId="53B888E5" w14:textId="77777777" w:rsidR="00CA388B" w:rsidRPr="000C24F4" w:rsidRDefault="00CA388B" w:rsidP="00CA388B">
      <w:pPr>
        <w:pStyle w:val="Absatz1"/>
        <w:numPr>
          <w:ilvl w:val="0"/>
          <w:numId w:val="0"/>
        </w:numPr>
        <w:ind w:left="709"/>
        <w:rPr>
          <w:rFonts w:cs="Arial"/>
          <w:sz w:val="22"/>
          <w:szCs w:val="22"/>
        </w:rPr>
      </w:pPr>
    </w:p>
    <w:p w14:paraId="69689AAC" w14:textId="77777777" w:rsidR="00E236D9" w:rsidRPr="007A2A6D" w:rsidRDefault="00E236D9" w:rsidP="00E236D9">
      <w:pPr>
        <w:pStyle w:val="berschrift1"/>
        <w:rPr>
          <w:highlight w:val="lightGray"/>
        </w:rPr>
      </w:pPr>
      <w:bookmarkStart w:id="35" w:name="_Ref502908240"/>
      <w:bookmarkStart w:id="36" w:name="_Toc5007906"/>
      <w:bookmarkStart w:id="37" w:name="_Toc39690765"/>
      <w:bookmarkStart w:id="38" w:name="_Toc44582806"/>
      <w:bookmarkStart w:id="39" w:name="_Toc532215405"/>
      <w:bookmarkStart w:id="40" w:name="_Ref21613290"/>
      <w:bookmarkStart w:id="41" w:name="_Ref21613599"/>
      <w:r w:rsidRPr="007A2A6D">
        <w:rPr>
          <w:highlight w:val="lightGray"/>
        </w:rPr>
        <w:t>Option</w:t>
      </w:r>
      <w:bookmarkEnd w:id="35"/>
      <w:bookmarkEnd w:id="36"/>
      <w:bookmarkEnd w:id="37"/>
      <w:bookmarkEnd w:id="38"/>
    </w:p>
    <w:p w14:paraId="6D029E62" w14:textId="7BBF8464" w:rsidR="00E236D9" w:rsidRPr="007A2A6D" w:rsidRDefault="00E236D9" w:rsidP="00E236D9">
      <w:pPr>
        <w:pStyle w:val="Absatz1"/>
        <w:rPr>
          <w:highlight w:val="lightGray"/>
        </w:rPr>
      </w:pPr>
      <w:r w:rsidRPr="007A2A6D">
        <w:rPr>
          <w:sz w:val="22"/>
          <w:szCs w:val="22"/>
          <w:highlight w:val="lightGray"/>
        </w:rPr>
        <w:t>B</w:t>
      </w:r>
      <w:r w:rsidR="000C24F4" w:rsidRPr="007A2A6D">
        <w:rPr>
          <w:sz w:val="22"/>
          <w:szCs w:val="22"/>
          <w:highlight w:val="lightGray"/>
        </w:rPr>
        <w:t>ezüglich des Ausbaus der in der</w:t>
      </w:r>
      <w:r w:rsidRPr="007A2A6D">
        <w:rPr>
          <w:b/>
          <w:sz w:val="22"/>
          <w:szCs w:val="22"/>
          <w:highlight w:val="lightGray"/>
        </w:rPr>
        <w:t xml:space="preserve"> </w:t>
      </w:r>
      <w:r w:rsidRPr="007A2A6D">
        <w:rPr>
          <w:sz w:val="22"/>
          <w:szCs w:val="22"/>
          <w:highlight w:val="lightGray"/>
        </w:rPr>
        <w:t xml:space="preserve">Leistungsbeschreibung </w:t>
      </w:r>
      <w:r w:rsidR="000C24F4" w:rsidRPr="007A2A6D">
        <w:rPr>
          <w:sz w:val="22"/>
          <w:szCs w:val="22"/>
          <w:highlight w:val="lightGray"/>
        </w:rPr>
        <w:t>(</w:t>
      </w:r>
      <w:r w:rsidR="000C24F4" w:rsidRPr="007A2A6D">
        <w:rPr>
          <w:b/>
          <w:sz w:val="22"/>
          <w:szCs w:val="22"/>
          <w:highlight w:val="lightGray"/>
        </w:rPr>
        <w:t>Anlage 3</w:t>
      </w:r>
      <w:r w:rsidR="000C24F4" w:rsidRPr="007A2A6D">
        <w:rPr>
          <w:sz w:val="22"/>
          <w:szCs w:val="22"/>
          <w:highlight w:val="lightGray"/>
        </w:rPr>
        <w:t xml:space="preserve">) </w:t>
      </w:r>
      <w:r w:rsidRPr="007A2A6D">
        <w:rPr>
          <w:sz w:val="22"/>
          <w:szCs w:val="22"/>
          <w:highlight w:val="lightGray"/>
        </w:rPr>
        <w:t xml:space="preserve">gesondert ausgewiesenen </w:t>
      </w:r>
      <w:r w:rsidR="005C7DE5" w:rsidRPr="007A2A6D">
        <w:rPr>
          <w:sz w:val="22"/>
          <w:szCs w:val="22"/>
          <w:highlight w:val="lightGray"/>
        </w:rPr>
        <w:t xml:space="preserve">Teilnehmern </w:t>
      </w:r>
      <w:r w:rsidRPr="007A2A6D">
        <w:rPr>
          <w:sz w:val="22"/>
          <w:szCs w:val="22"/>
          <w:highlight w:val="lightGray"/>
        </w:rPr>
        <w:t xml:space="preserve">[XX] mit einer </w:t>
      </w:r>
      <w:r w:rsidR="00E33A26">
        <w:rPr>
          <w:sz w:val="22"/>
          <w:szCs w:val="22"/>
          <w:highlight w:val="lightGray"/>
        </w:rPr>
        <w:t xml:space="preserve">technischen Leistungsfähigkeit des NGA-Netzes </w:t>
      </w:r>
      <w:r w:rsidRPr="007A2A6D">
        <w:rPr>
          <w:sz w:val="22"/>
          <w:szCs w:val="22"/>
          <w:highlight w:val="lightGray"/>
        </w:rPr>
        <w:t xml:space="preserve">Übertragungsrate von mindestens </w:t>
      </w:r>
      <w:r w:rsidR="005C7DE5" w:rsidRPr="007A2A6D">
        <w:rPr>
          <w:rFonts w:cs="Arial"/>
          <w:sz w:val="22"/>
          <w:szCs w:val="22"/>
          <w:highlight w:val="lightGray"/>
        </w:rPr>
        <w:t xml:space="preserve">[Bandbreite angeben] </w:t>
      </w:r>
      <w:r w:rsidR="00AF7050">
        <w:rPr>
          <w:rFonts w:cs="Arial"/>
          <w:sz w:val="22"/>
          <w:szCs w:val="22"/>
          <w:highlight w:val="lightGray"/>
        </w:rPr>
        <w:t>GBit</w:t>
      </w:r>
      <w:r w:rsidR="005C7DE5" w:rsidRPr="007A2A6D">
        <w:rPr>
          <w:rFonts w:cs="Arial"/>
          <w:sz w:val="22"/>
          <w:szCs w:val="22"/>
          <w:highlight w:val="lightGray"/>
        </w:rPr>
        <w:t xml:space="preserve">/s im Download </w:t>
      </w:r>
      <w:r w:rsidR="005C7DE5" w:rsidRPr="007A2A6D">
        <w:rPr>
          <w:highlight w:val="lightGray"/>
        </w:rPr>
        <w:t xml:space="preserve">[ALTERNATIV: </w:t>
      </w:r>
      <w:r w:rsidR="005C7DE5" w:rsidRPr="007A2A6D">
        <w:rPr>
          <w:rFonts w:cs="Arial"/>
          <w:sz w:val="22"/>
          <w:szCs w:val="22"/>
          <w:highlight w:val="lightGray"/>
        </w:rPr>
        <w:t xml:space="preserve">1 GBit/s symmetrisch (Downstream/Upstream] </w:t>
      </w:r>
      <w:r w:rsidRPr="005F172F">
        <w:rPr>
          <w:sz w:val="22"/>
          <w:szCs w:val="22"/>
          <w:highlight w:val="lightGray"/>
        </w:rPr>
        <w:t xml:space="preserve">räumt das TKU </w:t>
      </w:r>
      <w:r w:rsidR="00F42D9D" w:rsidRPr="005F172F">
        <w:rPr>
          <w:sz w:val="22"/>
          <w:szCs w:val="22"/>
          <w:highlight w:val="lightGray"/>
        </w:rPr>
        <w:t xml:space="preserve">der </w:t>
      </w:r>
      <w:r w:rsidR="002A78CB" w:rsidRPr="005F172F">
        <w:rPr>
          <w:sz w:val="22"/>
          <w:szCs w:val="22"/>
          <w:highlight w:val="lightGray"/>
        </w:rPr>
        <w:t>Gebietskörperschaft</w:t>
      </w:r>
      <w:r w:rsidRPr="005F172F">
        <w:rPr>
          <w:sz w:val="22"/>
          <w:szCs w:val="22"/>
          <w:highlight w:val="lightGray"/>
        </w:rPr>
        <w:t xml:space="preserve"> gemäß den Vergabebedingungen und dem Angebot (</w:t>
      </w:r>
      <w:r w:rsidRPr="005F172F">
        <w:rPr>
          <w:b/>
          <w:sz w:val="22"/>
          <w:szCs w:val="22"/>
          <w:highlight w:val="lightGray"/>
        </w:rPr>
        <w:t>Anlage 7</w:t>
      </w:r>
      <w:r w:rsidRPr="005F172F">
        <w:rPr>
          <w:sz w:val="22"/>
          <w:szCs w:val="22"/>
          <w:highlight w:val="lightGray"/>
        </w:rPr>
        <w:t>) eine Option (</w:t>
      </w:r>
      <w:r w:rsidR="00D82EA7">
        <w:rPr>
          <w:sz w:val="22"/>
          <w:szCs w:val="22"/>
          <w:highlight w:val="lightGray"/>
        </w:rPr>
        <w:t>im Folgenden</w:t>
      </w:r>
      <w:r w:rsidR="00D82EA7" w:rsidRPr="005F172F">
        <w:rPr>
          <w:sz w:val="22"/>
          <w:szCs w:val="22"/>
          <w:highlight w:val="lightGray"/>
        </w:rPr>
        <w:t xml:space="preserve"> </w:t>
      </w:r>
      <w:r w:rsidR="00D82EA7">
        <w:rPr>
          <w:sz w:val="22"/>
          <w:szCs w:val="22"/>
          <w:highlight w:val="lightGray"/>
        </w:rPr>
        <w:t>„</w:t>
      </w:r>
      <w:r w:rsidRPr="00F01C42">
        <w:rPr>
          <w:b/>
          <w:sz w:val="22"/>
          <w:szCs w:val="22"/>
          <w:highlight w:val="lightGray"/>
        </w:rPr>
        <w:t>Option [XX]</w:t>
      </w:r>
      <w:r w:rsidR="00D82EA7">
        <w:rPr>
          <w:sz w:val="22"/>
          <w:szCs w:val="22"/>
          <w:highlight w:val="lightGray"/>
        </w:rPr>
        <w:t>“</w:t>
      </w:r>
      <w:r w:rsidRPr="005F172F">
        <w:rPr>
          <w:sz w:val="22"/>
          <w:szCs w:val="22"/>
          <w:highlight w:val="lightGray"/>
        </w:rPr>
        <w:t>) ein.</w:t>
      </w:r>
      <w:r w:rsidRPr="007A2A6D">
        <w:rPr>
          <w:highlight w:val="lightGray"/>
        </w:rPr>
        <w:t xml:space="preserve"> </w:t>
      </w:r>
    </w:p>
    <w:p w14:paraId="18831701" w14:textId="22448B5D" w:rsidR="00E236D9" w:rsidRPr="005F172F" w:rsidRDefault="00F42D9D" w:rsidP="00E236D9">
      <w:pPr>
        <w:pStyle w:val="Absatz1"/>
        <w:rPr>
          <w:sz w:val="22"/>
          <w:szCs w:val="22"/>
          <w:highlight w:val="lightGray"/>
        </w:rPr>
      </w:pPr>
      <w:r w:rsidRPr="005F172F">
        <w:rPr>
          <w:sz w:val="22"/>
          <w:szCs w:val="22"/>
          <w:highlight w:val="lightGray"/>
        </w:rPr>
        <w:t xml:space="preserve">Die </w:t>
      </w:r>
      <w:r w:rsidR="002A78CB" w:rsidRPr="005F172F">
        <w:rPr>
          <w:sz w:val="22"/>
          <w:szCs w:val="22"/>
          <w:highlight w:val="lightGray"/>
        </w:rPr>
        <w:t>Gebietskörperschaft</w:t>
      </w:r>
      <w:r w:rsidR="00E236D9" w:rsidRPr="005F172F">
        <w:rPr>
          <w:sz w:val="22"/>
          <w:szCs w:val="22"/>
          <w:highlight w:val="lightGray"/>
        </w:rPr>
        <w:t xml:space="preserve"> hat das Recht, die Ausübung der Option </w:t>
      </w:r>
      <w:r w:rsidR="005C7DE5" w:rsidRPr="005F172F">
        <w:rPr>
          <w:sz w:val="22"/>
          <w:szCs w:val="22"/>
          <w:highlight w:val="lightGray"/>
        </w:rPr>
        <w:t>[XX]</w:t>
      </w:r>
      <w:r w:rsidR="00E236D9" w:rsidRPr="005F172F">
        <w:rPr>
          <w:sz w:val="22"/>
          <w:szCs w:val="22"/>
          <w:highlight w:val="lightGray"/>
        </w:rPr>
        <w:t xml:space="preserve"> innerhalb von </w:t>
      </w:r>
      <w:r w:rsidR="005C7DE5" w:rsidRPr="005F172F">
        <w:rPr>
          <w:sz w:val="22"/>
          <w:szCs w:val="22"/>
          <w:highlight w:val="lightGray"/>
        </w:rPr>
        <w:t>[XX]</w:t>
      </w:r>
      <w:r w:rsidR="00E236D9" w:rsidRPr="005F172F">
        <w:rPr>
          <w:sz w:val="22"/>
          <w:szCs w:val="22"/>
          <w:highlight w:val="lightGray"/>
        </w:rPr>
        <w:t xml:space="preserve"> </w:t>
      </w:r>
      <w:r w:rsidR="00D82EA7">
        <w:rPr>
          <w:sz w:val="22"/>
          <w:szCs w:val="22"/>
          <w:highlight w:val="lightGray"/>
        </w:rPr>
        <w:t xml:space="preserve">(in Worten: [XX]) </w:t>
      </w:r>
      <w:r w:rsidR="00E236D9" w:rsidRPr="005F172F">
        <w:rPr>
          <w:sz w:val="22"/>
          <w:szCs w:val="22"/>
          <w:highlight w:val="lightGray"/>
        </w:rPr>
        <w:t xml:space="preserve">Monaten nach </w:t>
      </w:r>
      <w:r w:rsidR="00125435">
        <w:rPr>
          <w:sz w:val="22"/>
          <w:szCs w:val="22"/>
          <w:highlight w:val="lightGray"/>
        </w:rPr>
        <w:t>Zuschlagserteilung</w:t>
      </w:r>
      <w:r w:rsidR="00E236D9" w:rsidRPr="005F172F">
        <w:rPr>
          <w:sz w:val="22"/>
          <w:szCs w:val="22"/>
          <w:highlight w:val="lightGray"/>
        </w:rPr>
        <w:t xml:space="preserve"> </w:t>
      </w:r>
      <w:r w:rsidR="005C7DE5" w:rsidRPr="005F172F">
        <w:rPr>
          <w:sz w:val="22"/>
          <w:szCs w:val="22"/>
          <w:highlight w:val="lightGray"/>
        </w:rPr>
        <w:t xml:space="preserve">einseitig </w:t>
      </w:r>
      <w:r w:rsidR="00E236D9" w:rsidRPr="005F172F">
        <w:rPr>
          <w:sz w:val="22"/>
          <w:szCs w:val="22"/>
          <w:highlight w:val="lightGray"/>
        </w:rPr>
        <w:t>schriftlich gegenüber dem TKU zu erklären.</w:t>
      </w:r>
      <w:r w:rsidR="00125435">
        <w:rPr>
          <w:sz w:val="22"/>
          <w:szCs w:val="22"/>
          <w:highlight w:val="lightGray"/>
        </w:rPr>
        <w:t xml:space="preserve"> Die Frist gemäß </w:t>
      </w:r>
      <w:r w:rsidR="008C1980">
        <w:rPr>
          <w:sz w:val="22"/>
          <w:szCs w:val="22"/>
          <w:highlight w:val="lightGray"/>
        </w:rPr>
        <w:t xml:space="preserve">§ </w:t>
      </w:r>
      <w:r w:rsidR="008C1980">
        <w:rPr>
          <w:sz w:val="22"/>
          <w:szCs w:val="22"/>
          <w:highlight w:val="lightGray"/>
        </w:rPr>
        <w:fldChar w:fldCharType="begin"/>
      </w:r>
      <w:r w:rsidR="008C1980">
        <w:rPr>
          <w:sz w:val="22"/>
          <w:szCs w:val="22"/>
          <w:highlight w:val="lightGray"/>
        </w:rPr>
        <w:instrText xml:space="preserve"> REF _Ref501447164 \r \h </w:instrText>
      </w:r>
      <w:r w:rsidR="008C1980">
        <w:rPr>
          <w:sz w:val="22"/>
          <w:szCs w:val="22"/>
          <w:highlight w:val="lightGray"/>
        </w:rPr>
      </w:r>
      <w:r w:rsidR="008C1980">
        <w:rPr>
          <w:sz w:val="22"/>
          <w:szCs w:val="22"/>
          <w:highlight w:val="lightGray"/>
        </w:rPr>
        <w:fldChar w:fldCharType="separate"/>
      </w:r>
      <w:r w:rsidR="008C1980">
        <w:rPr>
          <w:sz w:val="22"/>
          <w:szCs w:val="22"/>
          <w:highlight w:val="lightGray"/>
        </w:rPr>
        <w:t>4.1</w:t>
      </w:r>
      <w:r w:rsidR="008C1980">
        <w:rPr>
          <w:sz w:val="22"/>
          <w:szCs w:val="22"/>
          <w:highlight w:val="lightGray"/>
        </w:rPr>
        <w:fldChar w:fldCharType="end"/>
      </w:r>
      <w:r w:rsidR="008C1980">
        <w:rPr>
          <w:sz w:val="22"/>
          <w:szCs w:val="22"/>
          <w:highlight w:val="lightGray"/>
        </w:rPr>
        <w:t xml:space="preserve"> Abs. </w:t>
      </w:r>
      <w:r w:rsidR="00125435">
        <w:rPr>
          <w:sz w:val="22"/>
          <w:szCs w:val="22"/>
          <w:highlight w:val="lightGray"/>
        </w:rPr>
        <w:t>(</w:t>
      </w:r>
      <w:r w:rsidR="008C1980">
        <w:rPr>
          <w:sz w:val="22"/>
          <w:szCs w:val="22"/>
          <w:highlight w:val="lightGray"/>
        </w:rPr>
        <w:t>4</w:t>
      </w:r>
      <w:r w:rsidR="00125435">
        <w:rPr>
          <w:sz w:val="22"/>
          <w:szCs w:val="22"/>
          <w:highlight w:val="lightGray"/>
        </w:rPr>
        <w:t>) verlängert sich in diesem Fall entsprechend.</w:t>
      </w:r>
    </w:p>
    <w:p w14:paraId="78164F83" w14:textId="3FFD62CB" w:rsidR="00E236D9" w:rsidRPr="005F172F" w:rsidRDefault="00E236D9" w:rsidP="000C24F4">
      <w:pPr>
        <w:pStyle w:val="Absatz1"/>
        <w:rPr>
          <w:sz w:val="22"/>
          <w:szCs w:val="22"/>
          <w:highlight w:val="lightGray"/>
        </w:rPr>
      </w:pPr>
      <w:r w:rsidRPr="005F172F">
        <w:rPr>
          <w:sz w:val="22"/>
          <w:szCs w:val="22"/>
          <w:highlight w:val="lightGray"/>
        </w:rPr>
        <w:t xml:space="preserve">Sollte die jeweilige Wirtschaftlichkeitslücke für die Option nachweisbar, z. B. aufgrund gestiegener Tiefbaukosten, um mehr als </w:t>
      </w:r>
      <w:r w:rsidR="00105E23" w:rsidRPr="005F172F">
        <w:rPr>
          <w:sz w:val="22"/>
          <w:szCs w:val="22"/>
          <w:highlight w:val="lightGray"/>
        </w:rPr>
        <w:t>[</w:t>
      </w:r>
      <w:r w:rsidR="00F01C42">
        <w:rPr>
          <w:sz w:val="22"/>
          <w:szCs w:val="22"/>
          <w:highlight w:val="lightGray"/>
        </w:rPr>
        <w:t>X</w:t>
      </w:r>
      <w:r w:rsidR="00125435">
        <w:rPr>
          <w:sz w:val="22"/>
          <w:szCs w:val="22"/>
          <w:highlight w:val="lightGray"/>
        </w:rPr>
        <w:t>X</w:t>
      </w:r>
      <w:r w:rsidR="00105E23" w:rsidRPr="005F172F">
        <w:rPr>
          <w:sz w:val="22"/>
          <w:szCs w:val="22"/>
          <w:highlight w:val="lightGray"/>
        </w:rPr>
        <w:t>]</w:t>
      </w:r>
      <w:r w:rsidRPr="005F172F">
        <w:rPr>
          <w:sz w:val="22"/>
          <w:szCs w:val="22"/>
          <w:highlight w:val="lightGray"/>
        </w:rPr>
        <w:t xml:space="preserve"> % </w:t>
      </w:r>
      <w:r w:rsidR="00F01C42">
        <w:rPr>
          <w:sz w:val="22"/>
          <w:szCs w:val="22"/>
          <w:highlight w:val="lightGray"/>
        </w:rPr>
        <w:t xml:space="preserve">(in Worten [XX] Prozent) </w:t>
      </w:r>
      <w:r w:rsidR="008B550C">
        <w:rPr>
          <w:sz w:val="22"/>
          <w:szCs w:val="22"/>
          <w:highlight w:val="lightGray"/>
        </w:rPr>
        <w:t>gegenüber dem Angebot (</w:t>
      </w:r>
      <w:r w:rsidR="008B550C" w:rsidRPr="005F172F">
        <w:rPr>
          <w:b/>
          <w:sz w:val="22"/>
          <w:szCs w:val="22"/>
          <w:highlight w:val="lightGray"/>
        </w:rPr>
        <w:t>Anlage 7</w:t>
      </w:r>
      <w:r w:rsidR="008B550C">
        <w:rPr>
          <w:sz w:val="22"/>
          <w:szCs w:val="22"/>
          <w:highlight w:val="lightGray"/>
        </w:rPr>
        <w:t xml:space="preserve">) </w:t>
      </w:r>
      <w:r w:rsidRPr="005F172F">
        <w:rPr>
          <w:sz w:val="22"/>
          <w:szCs w:val="22"/>
          <w:highlight w:val="lightGray"/>
        </w:rPr>
        <w:t>gestiegen sein, kann das TKU der Ausübung der Option widersprechen. Die Parteien werden sich sodann ins Benehmen setzen</w:t>
      </w:r>
      <w:r w:rsidR="005C7DE5" w:rsidRPr="005F172F">
        <w:rPr>
          <w:sz w:val="22"/>
          <w:szCs w:val="22"/>
          <w:highlight w:val="lightGray"/>
        </w:rPr>
        <w:t xml:space="preserve"> und eine Erhöhung der Wirtschaftlichkeitslücke gemäß § </w:t>
      </w:r>
      <w:r w:rsidR="008C1980">
        <w:rPr>
          <w:sz w:val="22"/>
          <w:szCs w:val="22"/>
          <w:highlight w:val="lightGray"/>
        </w:rPr>
        <w:fldChar w:fldCharType="begin"/>
      </w:r>
      <w:r w:rsidR="008C1980">
        <w:rPr>
          <w:sz w:val="22"/>
          <w:szCs w:val="22"/>
          <w:highlight w:val="lightGray"/>
        </w:rPr>
        <w:instrText xml:space="preserve"> REF _Ref43982525 \r \h </w:instrText>
      </w:r>
      <w:r w:rsidR="008C1980">
        <w:rPr>
          <w:sz w:val="22"/>
          <w:szCs w:val="22"/>
          <w:highlight w:val="lightGray"/>
        </w:rPr>
      </w:r>
      <w:r w:rsidR="008C1980">
        <w:rPr>
          <w:sz w:val="22"/>
          <w:szCs w:val="22"/>
          <w:highlight w:val="lightGray"/>
        </w:rPr>
        <w:fldChar w:fldCharType="separate"/>
      </w:r>
      <w:r w:rsidR="008C1980">
        <w:rPr>
          <w:sz w:val="22"/>
          <w:szCs w:val="22"/>
          <w:highlight w:val="lightGray"/>
        </w:rPr>
        <w:t>3.3</w:t>
      </w:r>
      <w:r w:rsidR="008C1980">
        <w:rPr>
          <w:sz w:val="22"/>
          <w:szCs w:val="22"/>
          <w:highlight w:val="lightGray"/>
        </w:rPr>
        <w:fldChar w:fldCharType="end"/>
      </w:r>
      <w:r w:rsidR="008C1980">
        <w:rPr>
          <w:sz w:val="22"/>
          <w:szCs w:val="22"/>
          <w:highlight w:val="lightGray"/>
        </w:rPr>
        <w:t xml:space="preserve"> </w:t>
      </w:r>
      <w:r w:rsidR="005C7DE5" w:rsidRPr="005F172F">
        <w:rPr>
          <w:sz w:val="22"/>
          <w:szCs w:val="22"/>
          <w:highlight w:val="lightGray"/>
        </w:rPr>
        <w:t>vertrauensvoll prüfen</w:t>
      </w:r>
      <w:r w:rsidR="000229FF" w:rsidRPr="005F172F">
        <w:rPr>
          <w:sz w:val="22"/>
          <w:szCs w:val="22"/>
          <w:highlight w:val="lightGray"/>
        </w:rPr>
        <w:t>.</w:t>
      </w:r>
    </w:p>
    <w:p w14:paraId="0AF53FBE" w14:textId="77777777" w:rsidR="000229FF" w:rsidRPr="000C24F4" w:rsidRDefault="000229FF" w:rsidP="000229FF">
      <w:pPr>
        <w:pStyle w:val="Absatz1"/>
        <w:numPr>
          <w:ilvl w:val="0"/>
          <w:numId w:val="0"/>
        </w:numPr>
        <w:ind w:left="709"/>
        <w:rPr>
          <w:highlight w:val="cyan"/>
        </w:rPr>
      </w:pPr>
    </w:p>
    <w:p w14:paraId="7D9B05E8" w14:textId="77777777" w:rsidR="00CA388B" w:rsidRPr="000C24F4" w:rsidRDefault="002B28EE" w:rsidP="000229FF">
      <w:pPr>
        <w:pStyle w:val="berschrift1"/>
        <w:rPr>
          <w:sz w:val="22"/>
          <w:szCs w:val="22"/>
        </w:rPr>
      </w:pPr>
      <w:bookmarkStart w:id="42" w:name="_Ref33345688"/>
      <w:bookmarkStart w:id="43" w:name="_Ref33366401"/>
      <w:bookmarkStart w:id="44" w:name="_Toc39690766"/>
      <w:bookmarkStart w:id="45" w:name="_Toc44582807"/>
      <w:bookmarkEnd w:id="39"/>
      <w:bookmarkEnd w:id="40"/>
      <w:r>
        <w:rPr>
          <w:sz w:val="22"/>
          <w:szCs w:val="22"/>
        </w:rPr>
        <w:t>Ausbauplanung</w:t>
      </w:r>
      <w:bookmarkEnd w:id="41"/>
      <w:bookmarkEnd w:id="42"/>
      <w:bookmarkEnd w:id="43"/>
      <w:bookmarkEnd w:id="44"/>
      <w:bookmarkEnd w:id="45"/>
    </w:p>
    <w:p w14:paraId="3F3E83BA" w14:textId="37C6D75D" w:rsidR="00CA388B" w:rsidRPr="000C24F4" w:rsidRDefault="00CA388B" w:rsidP="000C24F4">
      <w:pPr>
        <w:pStyle w:val="Absatz1"/>
        <w:tabs>
          <w:tab w:val="clear" w:pos="709"/>
          <w:tab w:val="num" w:pos="1415"/>
        </w:tabs>
        <w:rPr>
          <w:rFonts w:cs="Arial"/>
          <w:sz w:val="22"/>
          <w:szCs w:val="22"/>
        </w:rPr>
      </w:pPr>
      <w:bookmarkStart w:id="46" w:name="_Ref43983049"/>
      <w:bookmarkStart w:id="47" w:name="_Ref25823553"/>
      <w:r w:rsidRPr="000C24F4">
        <w:rPr>
          <w:rFonts w:cs="Arial"/>
          <w:sz w:val="22"/>
          <w:szCs w:val="22"/>
        </w:rPr>
        <w:t>Das TKU ist verpflichtet,</w:t>
      </w:r>
      <w:r w:rsidR="00E80E23">
        <w:rPr>
          <w:rFonts w:cs="Arial"/>
          <w:sz w:val="22"/>
          <w:szCs w:val="22"/>
        </w:rPr>
        <w:t xml:space="preserve"> der </w:t>
      </w:r>
      <w:r w:rsidR="002A78CB">
        <w:rPr>
          <w:rFonts w:cs="Arial"/>
          <w:sz w:val="22"/>
          <w:szCs w:val="22"/>
        </w:rPr>
        <w:t>Gebietskörperschaft</w:t>
      </w:r>
      <w:r w:rsidRPr="000C24F4">
        <w:rPr>
          <w:rFonts w:cs="Arial"/>
          <w:sz w:val="22"/>
          <w:szCs w:val="22"/>
        </w:rPr>
        <w:t xml:space="preserve"> unter Beachtung der Vorgaben der Leistungsbeschreibung (</w:t>
      </w:r>
      <w:r w:rsidRPr="000C24F4">
        <w:rPr>
          <w:rFonts w:cs="Arial"/>
          <w:b/>
          <w:sz w:val="22"/>
          <w:szCs w:val="22"/>
        </w:rPr>
        <w:t>Anlage</w:t>
      </w:r>
      <w:r w:rsidR="00FA3213" w:rsidRPr="000C24F4">
        <w:rPr>
          <w:rFonts w:cs="Arial"/>
          <w:b/>
          <w:sz w:val="22"/>
          <w:szCs w:val="22"/>
        </w:rPr>
        <w:t> 3</w:t>
      </w:r>
      <w:r w:rsidRPr="000C24F4">
        <w:rPr>
          <w:rFonts w:cs="Arial"/>
          <w:sz w:val="22"/>
          <w:szCs w:val="22"/>
        </w:rPr>
        <w:t xml:space="preserve">), des einheitlichen Materialkonzepts des Bundes, der Dimensionierungsvorschriften, der </w:t>
      </w:r>
      <w:r w:rsidR="00340202" w:rsidRPr="000C24F4">
        <w:rPr>
          <w:rFonts w:cs="Arial"/>
          <w:sz w:val="22"/>
          <w:szCs w:val="22"/>
        </w:rPr>
        <w:t xml:space="preserve">anwendbaren </w:t>
      </w:r>
      <w:r w:rsidRPr="000C24F4">
        <w:rPr>
          <w:rFonts w:cs="Arial"/>
          <w:sz w:val="22"/>
          <w:szCs w:val="22"/>
        </w:rPr>
        <w:t xml:space="preserve">GIS-Nebenbestimmungen eine </w:t>
      </w:r>
      <w:r w:rsidR="002B28EE">
        <w:rPr>
          <w:rFonts w:cs="Arial"/>
          <w:sz w:val="22"/>
          <w:szCs w:val="22"/>
        </w:rPr>
        <w:t>Ausbauplanung</w:t>
      </w:r>
      <w:r w:rsidRPr="000C24F4">
        <w:rPr>
          <w:rFonts w:cs="Arial"/>
          <w:sz w:val="22"/>
          <w:szCs w:val="22"/>
        </w:rPr>
        <w:t xml:space="preserve"> </w:t>
      </w:r>
      <w:r w:rsidR="00340202" w:rsidRPr="000C24F4">
        <w:rPr>
          <w:rFonts w:cs="Arial"/>
          <w:sz w:val="22"/>
          <w:szCs w:val="22"/>
        </w:rPr>
        <w:t>(im Folgenden “</w:t>
      </w:r>
      <w:r w:rsidR="002B28EE">
        <w:rPr>
          <w:rFonts w:cs="Arial"/>
          <w:b/>
          <w:sz w:val="22"/>
          <w:szCs w:val="22"/>
        </w:rPr>
        <w:t>Ausbauplanung</w:t>
      </w:r>
      <w:r w:rsidR="00340202" w:rsidRPr="000C24F4">
        <w:rPr>
          <w:rFonts w:cs="Arial"/>
          <w:sz w:val="22"/>
          <w:szCs w:val="22"/>
        </w:rPr>
        <w:t xml:space="preserve">“) </w:t>
      </w:r>
      <w:r w:rsidRPr="000C24F4">
        <w:rPr>
          <w:rFonts w:cs="Arial"/>
          <w:sz w:val="22"/>
          <w:szCs w:val="22"/>
        </w:rPr>
        <w:t>vorzulegen.</w:t>
      </w:r>
      <w:bookmarkEnd w:id="46"/>
      <w:r w:rsidRPr="000C24F4">
        <w:rPr>
          <w:rFonts w:cs="Arial"/>
          <w:sz w:val="22"/>
          <w:szCs w:val="22"/>
        </w:rPr>
        <w:t xml:space="preserve"> </w:t>
      </w:r>
      <w:bookmarkEnd w:id="47"/>
    </w:p>
    <w:p w14:paraId="5C504684" w14:textId="77777777" w:rsidR="00CA388B" w:rsidRPr="000C24F4" w:rsidRDefault="00CA388B" w:rsidP="000C24F4">
      <w:pPr>
        <w:pStyle w:val="Absatz1"/>
        <w:tabs>
          <w:tab w:val="clear" w:pos="709"/>
          <w:tab w:val="num" w:pos="1415"/>
        </w:tabs>
        <w:rPr>
          <w:rFonts w:cs="Arial"/>
          <w:sz w:val="22"/>
          <w:szCs w:val="22"/>
        </w:rPr>
      </w:pPr>
      <w:r w:rsidRPr="000C24F4">
        <w:rPr>
          <w:rFonts w:cs="Arial"/>
          <w:sz w:val="22"/>
          <w:szCs w:val="22"/>
        </w:rPr>
        <w:t xml:space="preserve">Soweit der Fördermittelgeber </w:t>
      </w:r>
      <w:r w:rsidR="00340202" w:rsidRPr="000C24F4">
        <w:rPr>
          <w:rFonts w:cs="Arial"/>
          <w:sz w:val="22"/>
          <w:szCs w:val="22"/>
        </w:rPr>
        <w:t xml:space="preserve">über die vorgelegte </w:t>
      </w:r>
      <w:r w:rsidR="002B28EE">
        <w:rPr>
          <w:rFonts w:cs="Arial"/>
          <w:sz w:val="22"/>
          <w:szCs w:val="22"/>
        </w:rPr>
        <w:t>Ausbauplanung</w:t>
      </w:r>
      <w:r w:rsidR="00340202" w:rsidRPr="000C24F4">
        <w:rPr>
          <w:rFonts w:cs="Arial"/>
          <w:sz w:val="22"/>
          <w:szCs w:val="22"/>
        </w:rPr>
        <w:t xml:space="preserve"> hinaus </w:t>
      </w:r>
      <w:r w:rsidRPr="000C24F4">
        <w:rPr>
          <w:rFonts w:cs="Arial"/>
          <w:sz w:val="22"/>
          <w:szCs w:val="22"/>
        </w:rPr>
        <w:t>die Einreichung weiterer Planungsunterlagen und Informationen zu dem auszubauenden NGA-Netz anfordert, ist das TKU</w:t>
      </w:r>
      <w:r w:rsidR="009C3BEE">
        <w:rPr>
          <w:rFonts w:cs="Arial"/>
          <w:sz w:val="22"/>
          <w:szCs w:val="22"/>
        </w:rPr>
        <w:t>, soweit diese Informationen im Einflussbereich des TKU verfügbar sind</w:t>
      </w:r>
      <w:r w:rsidR="00480E79">
        <w:rPr>
          <w:rFonts w:cs="Arial"/>
          <w:sz w:val="22"/>
          <w:szCs w:val="22"/>
        </w:rPr>
        <w:t xml:space="preserve"> oder sein müssten</w:t>
      </w:r>
      <w:r w:rsidR="009C3BEE">
        <w:rPr>
          <w:rFonts w:cs="Arial"/>
          <w:sz w:val="22"/>
          <w:szCs w:val="22"/>
        </w:rPr>
        <w:t>,</w:t>
      </w:r>
      <w:r w:rsidRPr="000C24F4">
        <w:rPr>
          <w:rFonts w:cs="Arial"/>
          <w:sz w:val="22"/>
          <w:szCs w:val="22"/>
        </w:rPr>
        <w:t xml:space="preserve"> verpflichtet, diese Informationen unter Beachtung eventueller Fristvorgaben des Fördermittelgebers, ansonsten </w:t>
      </w:r>
      <w:r w:rsidR="00D13681">
        <w:rPr>
          <w:rFonts w:cs="Arial"/>
          <w:sz w:val="22"/>
          <w:szCs w:val="22"/>
        </w:rPr>
        <w:t>in angemessener Frist</w:t>
      </w:r>
      <w:r w:rsidRPr="000C24F4">
        <w:rPr>
          <w:rFonts w:cs="Arial"/>
          <w:sz w:val="22"/>
          <w:szCs w:val="22"/>
        </w:rPr>
        <w:t>, beizubringen.</w:t>
      </w:r>
    </w:p>
    <w:p w14:paraId="0EAE2EE4" w14:textId="77777777" w:rsidR="00CA388B" w:rsidRPr="000C24F4" w:rsidRDefault="00CA388B" w:rsidP="000C24F4">
      <w:pPr>
        <w:pStyle w:val="Absatz1"/>
        <w:tabs>
          <w:tab w:val="clear" w:pos="709"/>
          <w:tab w:val="num" w:pos="1415"/>
        </w:tabs>
        <w:rPr>
          <w:rFonts w:cs="Arial"/>
          <w:sz w:val="22"/>
          <w:szCs w:val="22"/>
        </w:rPr>
      </w:pPr>
      <w:r w:rsidRPr="000C24F4">
        <w:rPr>
          <w:rFonts w:cs="Arial"/>
          <w:sz w:val="22"/>
          <w:szCs w:val="22"/>
        </w:rPr>
        <w:t xml:space="preserve">Die vom Fördermittelgeber mit Erlass des </w:t>
      </w:r>
      <w:r w:rsidR="00707FDE">
        <w:rPr>
          <w:rFonts w:cs="Arial"/>
          <w:sz w:val="22"/>
          <w:szCs w:val="22"/>
        </w:rPr>
        <w:t>Zuwendungsbescheid</w:t>
      </w:r>
      <w:r w:rsidRPr="000C24F4">
        <w:rPr>
          <w:rFonts w:cs="Arial"/>
          <w:sz w:val="22"/>
          <w:szCs w:val="22"/>
        </w:rPr>
        <w:t xml:space="preserve">s </w:t>
      </w:r>
      <w:r w:rsidR="00340202" w:rsidRPr="000C24F4">
        <w:rPr>
          <w:rFonts w:cs="Arial"/>
          <w:sz w:val="22"/>
          <w:szCs w:val="22"/>
        </w:rPr>
        <w:t xml:space="preserve">in endgültiger Höhe </w:t>
      </w:r>
      <w:r w:rsidRPr="000C24F4">
        <w:rPr>
          <w:rFonts w:cs="Arial"/>
          <w:sz w:val="22"/>
          <w:szCs w:val="22"/>
        </w:rPr>
        <w:t xml:space="preserve">akzeptierte </w:t>
      </w:r>
      <w:r w:rsidR="002B28EE">
        <w:rPr>
          <w:rFonts w:cs="Arial"/>
          <w:sz w:val="22"/>
          <w:szCs w:val="22"/>
        </w:rPr>
        <w:t>Ausbauplanung</w:t>
      </w:r>
      <w:r w:rsidRPr="000C24F4">
        <w:rPr>
          <w:rFonts w:cs="Arial"/>
          <w:sz w:val="22"/>
          <w:szCs w:val="22"/>
        </w:rPr>
        <w:t xml:space="preserve"> wird </w:t>
      </w:r>
      <w:r w:rsidR="00BA2922" w:rsidRPr="000C24F4">
        <w:rPr>
          <w:rFonts w:cs="Arial"/>
          <w:sz w:val="22"/>
          <w:szCs w:val="22"/>
        </w:rPr>
        <w:t xml:space="preserve">als </w:t>
      </w:r>
      <w:r w:rsidR="00BA2922" w:rsidRPr="000C24F4">
        <w:rPr>
          <w:rFonts w:cs="Arial"/>
          <w:b/>
          <w:sz w:val="22"/>
          <w:szCs w:val="22"/>
        </w:rPr>
        <w:t>Anlage 4</w:t>
      </w:r>
      <w:r w:rsidR="00BA2922" w:rsidRPr="000C24F4">
        <w:rPr>
          <w:rFonts w:cs="Arial"/>
          <w:sz w:val="22"/>
          <w:szCs w:val="22"/>
        </w:rPr>
        <w:t xml:space="preserve"> </w:t>
      </w:r>
      <w:r w:rsidRPr="000C24F4">
        <w:rPr>
          <w:rFonts w:cs="Arial"/>
          <w:sz w:val="22"/>
          <w:szCs w:val="22"/>
        </w:rPr>
        <w:t xml:space="preserve">Bestandteil dieses </w:t>
      </w:r>
      <w:r w:rsidR="00955551" w:rsidRPr="000C24F4">
        <w:rPr>
          <w:rFonts w:cs="Arial"/>
          <w:sz w:val="22"/>
          <w:szCs w:val="22"/>
        </w:rPr>
        <w:t>Kooperationsv</w:t>
      </w:r>
      <w:r w:rsidRPr="000C24F4">
        <w:rPr>
          <w:rFonts w:cs="Arial"/>
          <w:sz w:val="22"/>
          <w:szCs w:val="22"/>
        </w:rPr>
        <w:t>ertrages.</w:t>
      </w:r>
    </w:p>
    <w:p w14:paraId="4B499ABF" w14:textId="77777777" w:rsidR="00CB0A33" w:rsidRPr="000C24F4" w:rsidRDefault="00CB0A33" w:rsidP="00CB0A33">
      <w:pPr>
        <w:pStyle w:val="Absatz1"/>
        <w:numPr>
          <w:ilvl w:val="0"/>
          <w:numId w:val="0"/>
        </w:numPr>
        <w:ind w:left="709"/>
        <w:rPr>
          <w:rFonts w:cs="Arial"/>
          <w:sz w:val="22"/>
          <w:szCs w:val="22"/>
        </w:rPr>
      </w:pPr>
    </w:p>
    <w:p w14:paraId="61C27AE2" w14:textId="77777777" w:rsidR="003B57A2" w:rsidRPr="000C24F4" w:rsidRDefault="00503818" w:rsidP="000C24F4">
      <w:pPr>
        <w:pStyle w:val="berschrift1"/>
        <w:tabs>
          <w:tab w:val="clear" w:pos="709"/>
          <w:tab w:val="num" w:pos="1415"/>
        </w:tabs>
        <w:spacing w:after="360"/>
        <w:rPr>
          <w:sz w:val="22"/>
          <w:szCs w:val="22"/>
        </w:rPr>
      </w:pPr>
      <w:bookmarkStart w:id="48" w:name="_Ref471222293"/>
      <w:bookmarkStart w:id="49" w:name="_Toc39690767"/>
      <w:bookmarkStart w:id="50" w:name="_Toc44582808"/>
      <w:bookmarkStart w:id="51" w:name="_Ref424841215"/>
      <w:r w:rsidRPr="000C24F4">
        <w:rPr>
          <w:sz w:val="22"/>
          <w:szCs w:val="22"/>
        </w:rPr>
        <w:t>Netza</w:t>
      </w:r>
      <w:r w:rsidR="003B57A2" w:rsidRPr="000C24F4">
        <w:rPr>
          <w:sz w:val="22"/>
          <w:szCs w:val="22"/>
        </w:rPr>
        <w:t xml:space="preserve">usbau </w:t>
      </w:r>
      <w:r w:rsidRPr="000C24F4">
        <w:rPr>
          <w:sz w:val="22"/>
          <w:szCs w:val="22"/>
        </w:rPr>
        <w:t xml:space="preserve">hin zum </w:t>
      </w:r>
      <w:r w:rsidR="003B57A2" w:rsidRPr="000C24F4">
        <w:rPr>
          <w:sz w:val="22"/>
          <w:szCs w:val="22"/>
        </w:rPr>
        <w:t>flächendeckende</w:t>
      </w:r>
      <w:r w:rsidR="007A0BA5" w:rsidRPr="000C24F4">
        <w:rPr>
          <w:sz w:val="22"/>
          <w:szCs w:val="22"/>
        </w:rPr>
        <w:t>n</w:t>
      </w:r>
      <w:r w:rsidR="003B57A2" w:rsidRPr="000C24F4">
        <w:rPr>
          <w:sz w:val="22"/>
          <w:szCs w:val="22"/>
        </w:rPr>
        <w:t xml:space="preserve"> NGA-Netz</w:t>
      </w:r>
      <w:bookmarkEnd w:id="48"/>
      <w:bookmarkEnd w:id="49"/>
      <w:bookmarkEnd w:id="50"/>
    </w:p>
    <w:p w14:paraId="7CF126B6" w14:textId="6C1C6525" w:rsidR="000F0047" w:rsidRDefault="004834D3" w:rsidP="000C24F4">
      <w:pPr>
        <w:pStyle w:val="Absatz1"/>
        <w:tabs>
          <w:tab w:val="clear" w:pos="709"/>
          <w:tab w:val="num" w:pos="1415"/>
        </w:tabs>
        <w:rPr>
          <w:rFonts w:cs="Arial"/>
          <w:sz w:val="22"/>
          <w:szCs w:val="22"/>
        </w:rPr>
      </w:pPr>
      <w:bookmarkStart w:id="52" w:name="_Ref471224625"/>
      <w:r w:rsidRPr="000C24F4">
        <w:rPr>
          <w:rFonts w:cs="Arial"/>
          <w:sz w:val="22"/>
          <w:szCs w:val="22"/>
        </w:rPr>
        <w:t xml:space="preserve">Das </w:t>
      </w:r>
      <w:r w:rsidR="00643638" w:rsidRPr="000C24F4">
        <w:rPr>
          <w:rFonts w:cs="Arial"/>
          <w:sz w:val="22"/>
          <w:szCs w:val="22"/>
        </w:rPr>
        <w:t>TKU</w:t>
      </w:r>
      <w:r w:rsidR="00712C32" w:rsidRPr="000C24F4">
        <w:rPr>
          <w:rFonts w:cs="Arial"/>
          <w:sz w:val="22"/>
          <w:szCs w:val="22"/>
        </w:rPr>
        <w:t xml:space="preserve"> ist verpflichtet</w:t>
      </w:r>
      <w:r w:rsidR="00702A18" w:rsidRPr="000C24F4">
        <w:rPr>
          <w:rFonts w:cs="Arial"/>
          <w:sz w:val="22"/>
          <w:szCs w:val="22"/>
        </w:rPr>
        <w:t>,</w:t>
      </w:r>
      <w:r w:rsidR="00A46198" w:rsidRPr="000C24F4">
        <w:rPr>
          <w:rFonts w:cs="Arial"/>
          <w:sz w:val="22"/>
          <w:szCs w:val="22"/>
        </w:rPr>
        <w:t xml:space="preserve"> </w:t>
      </w:r>
      <w:r w:rsidR="00712C32" w:rsidRPr="000C24F4">
        <w:rPr>
          <w:rFonts w:cs="Arial"/>
          <w:sz w:val="22"/>
          <w:szCs w:val="22"/>
        </w:rPr>
        <w:t xml:space="preserve">in dem in </w:t>
      </w:r>
      <w:r w:rsidR="000C24F4">
        <w:rPr>
          <w:rFonts w:cs="Arial"/>
          <w:sz w:val="22"/>
          <w:szCs w:val="22"/>
        </w:rPr>
        <w:t xml:space="preserve">der </w:t>
      </w:r>
      <w:r w:rsidR="00712C32" w:rsidRPr="000C24F4">
        <w:rPr>
          <w:rFonts w:cs="Arial"/>
          <w:sz w:val="22"/>
          <w:szCs w:val="22"/>
        </w:rPr>
        <w:t xml:space="preserve">Leistungsbeschreibung </w:t>
      </w:r>
      <w:r w:rsidR="000C24F4">
        <w:rPr>
          <w:rFonts w:cs="Arial"/>
          <w:sz w:val="22"/>
          <w:szCs w:val="22"/>
        </w:rPr>
        <w:t>(</w:t>
      </w:r>
      <w:r w:rsidR="000C24F4" w:rsidRPr="000C24F4">
        <w:rPr>
          <w:rFonts w:cs="Arial"/>
          <w:b/>
          <w:sz w:val="22"/>
          <w:szCs w:val="22"/>
        </w:rPr>
        <w:t>Anlage 3</w:t>
      </w:r>
      <w:r w:rsidR="000C24F4" w:rsidRPr="000C24F4">
        <w:rPr>
          <w:rFonts w:cs="Arial"/>
          <w:sz w:val="22"/>
          <w:szCs w:val="22"/>
        </w:rPr>
        <w:t>)</w:t>
      </w:r>
      <w:r w:rsidR="000C24F4">
        <w:rPr>
          <w:rFonts w:cs="Arial"/>
          <w:b/>
          <w:sz w:val="22"/>
          <w:szCs w:val="22"/>
        </w:rPr>
        <w:t xml:space="preserve"> </w:t>
      </w:r>
      <w:r w:rsidR="005111CF">
        <w:rPr>
          <w:rFonts w:cs="Arial"/>
          <w:sz w:val="22"/>
          <w:szCs w:val="22"/>
        </w:rPr>
        <w:t xml:space="preserve">durch die Polygone definierten </w:t>
      </w:r>
      <w:r w:rsidR="00702A18" w:rsidRPr="000C24F4">
        <w:rPr>
          <w:rFonts w:cs="Arial"/>
          <w:sz w:val="22"/>
          <w:szCs w:val="22"/>
        </w:rPr>
        <w:t>und</w:t>
      </w:r>
      <w:r w:rsidR="000C24F4">
        <w:rPr>
          <w:rFonts w:cs="Arial"/>
          <w:sz w:val="22"/>
          <w:szCs w:val="22"/>
        </w:rPr>
        <w:t xml:space="preserve"> dem</w:t>
      </w:r>
      <w:r w:rsidR="00702A18" w:rsidRPr="000C24F4">
        <w:rPr>
          <w:rFonts w:cs="Arial"/>
          <w:sz w:val="22"/>
          <w:szCs w:val="22"/>
        </w:rPr>
        <w:t xml:space="preserve"> </w:t>
      </w:r>
      <w:r w:rsidR="000C24F4" w:rsidRPr="000C24F4">
        <w:rPr>
          <w:rFonts w:cs="Arial"/>
          <w:sz w:val="22"/>
          <w:szCs w:val="22"/>
        </w:rPr>
        <w:t>Angebot (</w:t>
      </w:r>
      <w:r w:rsidR="00702A18" w:rsidRPr="000C24F4">
        <w:rPr>
          <w:rFonts w:cs="Arial"/>
          <w:b/>
          <w:sz w:val="22"/>
          <w:szCs w:val="22"/>
        </w:rPr>
        <w:t xml:space="preserve">Anlage </w:t>
      </w:r>
      <w:r w:rsidR="00F7413A" w:rsidRPr="000C24F4">
        <w:rPr>
          <w:rFonts w:cs="Arial"/>
          <w:b/>
          <w:sz w:val="22"/>
          <w:szCs w:val="22"/>
        </w:rPr>
        <w:t>7</w:t>
      </w:r>
      <w:r w:rsidR="000C24F4" w:rsidRPr="000C24F4">
        <w:rPr>
          <w:rFonts w:cs="Arial"/>
          <w:sz w:val="22"/>
          <w:szCs w:val="22"/>
        </w:rPr>
        <w:t>)</w:t>
      </w:r>
      <w:r w:rsidR="00702A18" w:rsidRPr="000C24F4">
        <w:rPr>
          <w:rFonts w:cs="Arial"/>
          <w:b/>
          <w:sz w:val="22"/>
          <w:szCs w:val="22"/>
        </w:rPr>
        <w:t xml:space="preserve"> </w:t>
      </w:r>
      <w:r w:rsidR="00712C32" w:rsidRPr="000C24F4">
        <w:rPr>
          <w:rFonts w:cs="Arial"/>
          <w:sz w:val="22"/>
          <w:szCs w:val="22"/>
        </w:rPr>
        <w:t xml:space="preserve">dargestellten Ausbaugebiet </w:t>
      </w:r>
      <w:r w:rsidR="00840BED">
        <w:rPr>
          <w:rFonts w:cs="Arial"/>
          <w:sz w:val="22"/>
          <w:szCs w:val="22"/>
        </w:rPr>
        <w:t xml:space="preserve">das </w:t>
      </w:r>
      <w:r w:rsidR="00712C32" w:rsidRPr="000C24F4">
        <w:rPr>
          <w:rFonts w:cs="Arial"/>
          <w:sz w:val="22"/>
          <w:szCs w:val="22"/>
        </w:rPr>
        <w:t xml:space="preserve">NGA-Netz </w:t>
      </w:r>
      <w:r w:rsidR="00386090" w:rsidRPr="000C24F4">
        <w:rPr>
          <w:rFonts w:cs="Arial"/>
          <w:sz w:val="22"/>
          <w:szCs w:val="22"/>
        </w:rPr>
        <w:t xml:space="preserve">unter Beachtung der Vorgaben des anwendbaren Förderrechts </w:t>
      </w:r>
      <w:r w:rsidR="00712C32" w:rsidRPr="000C24F4">
        <w:rPr>
          <w:rFonts w:cs="Arial"/>
          <w:sz w:val="22"/>
          <w:szCs w:val="22"/>
        </w:rPr>
        <w:t>auszubauen.</w:t>
      </w:r>
      <w:r w:rsidR="000F0047" w:rsidRPr="000C24F4">
        <w:rPr>
          <w:rFonts w:cs="Arial"/>
          <w:sz w:val="22"/>
          <w:szCs w:val="22"/>
        </w:rPr>
        <w:t xml:space="preserve"> </w:t>
      </w:r>
    </w:p>
    <w:p w14:paraId="4A670290" w14:textId="52DD0997" w:rsidR="00253274" w:rsidRDefault="00712C32" w:rsidP="000C24F4">
      <w:pPr>
        <w:pStyle w:val="Absatz1"/>
        <w:tabs>
          <w:tab w:val="clear" w:pos="709"/>
          <w:tab w:val="num" w:pos="1415"/>
        </w:tabs>
        <w:rPr>
          <w:rFonts w:cs="Arial"/>
          <w:sz w:val="22"/>
          <w:szCs w:val="22"/>
        </w:rPr>
      </w:pPr>
      <w:bookmarkStart w:id="53" w:name="_Ref472139763"/>
      <w:r w:rsidRPr="000C24F4">
        <w:rPr>
          <w:rFonts w:cs="Arial"/>
          <w:sz w:val="22"/>
          <w:szCs w:val="22"/>
        </w:rPr>
        <w:t xml:space="preserve">Flächendeckend im Sinne dieses </w:t>
      </w:r>
      <w:r w:rsidR="00955551" w:rsidRPr="000C24F4">
        <w:rPr>
          <w:rFonts w:cs="Arial"/>
          <w:sz w:val="22"/>
          <w:szCs w:val="22"/>
        </w:rPr>
        <w:t>Kooperationsv</w:t>
      </w:r>
      <w:r w:rsidRPr="000C24F4">
        <w:rPr>
          <w:rFonts w:cs="Arial"/>
          <w:sz w:val="22"/>
          <w:szCs w:val="22"/>
        </w:rPr>
        <w:t xml:space="preserve">ertrages bedeutet, dass für </w:t>
      </w:r>
      <w:r w:rsidR="00E41174">
        <w:rPr>
          <w:rFonts w:cs="Arial"/>
          <w:sz w:val="22"/>
          <w:szCs w:val="22"/>
        </w:rPr>
        <w:t>100</w:t>
      </w:r>
      <w:r w:rsidR="00171EA8" w:rsidRPr="000C24F4">
        <w:rPr>
          <w:rFonts w:cs="Arial"/>
          <w:sz w:val="22"/>
          <w:szCs w:val="22"/>
        </w:rPr>
        <w:t> </w:t>
      </w:r>
      <w:r w:rsidRPr="000C24F4">
        <w:rPr>
          <w:rFonts w:cs="Arial"/>
          <w:sz w:val="22"/>
          <w:szCs w:val="22"/>
        </w:rPr>
        <w:t xml:space="preserve">% </w:t>
      </w:r>
      <w:r w:rsidR="00F01C42">
        <w:rPr>
          <w:rFonts w:cs="Arial"/>
          <w:sz w:val="22"/>
          <w:szCs w:val="22"/>
        </w:rPr>
        <w:t xml:space="preserve">(in Worten: einhundert Prozent) </w:t>
      </w:r>
      <w:r w:rsidRPr="000C24F4">
        <w:rPr>
          <w:rFonts w:cs="Arial"/>
          <w:sz w:val="22"/>
          <w:szCs w:val="22"/>
        </w:rPr>
        <w:t xml:space="preserve">der </w:t>
      </w:r>
      <w:r w:rsidR="00C15FB0" w:rsidRPr="000C24F4">
        <w:rPr>
          <w:rFonts w:cs="Arial"/>
          <w:sz w:val="22"/>
          <w:szCs w:val="22"/>
        </w:rPr>
        <w:t>Teilnehmer</w:t>
      </w:r>
      <w:r w:rsidRPr="000C24F4">
        <w:rPr>
          <w:rFonts w:cs="Arial"/>
          <w:sz w:val="22"/>
          <w:szCs w:val="22"/>
        </w:rPr>
        <w:t xml:space="preserve"> im </w:t>
      </w:r>
      <w:r w:rsidR="0062464B">
        <w:rPr>
          <w:rFonts w:cs="Arial"/>
          <w:sz w:val="22"/>
          <w:szCs w:val="22"/>
        </w:rPr>
        <w:t xml:space="preserve">durch die Polygone definierten </w:t>
      </w:r>
      <w:r w:rsidRPr="000C24F4">
        <w:rPr>
          <w:rFonts w:cs="Arial"/>
          <w:sz w:val="22"/>
          <w:szCs w:val="22"/>
        </w:rPr>
        <w:t xml:space="preserve">Ausbaugebiet </w:t>
      </w:r>
      <w:r w:rsidR="00840BED">
        <w:rPr>
          <w:rFonts w:cs="Arial"/>
          <w:sz w:val="22"/>
          <w:szCs w:val="22"/>
        </w:rPr>
        <w:t>(</w:t>
      </w:r>
      <w:r w:rsidR="00840BED" w:rsidRPr="005F172F">
        <w:rPr>
          <w:rFonts w:cs="Arial"/>
          <w:b/>
          <w:sz w:val="22"/>
          <w:szCs w:val="22"/>
        </w:rPr>
        <w:t>Anlage 3</w:t>
      </w:r>
      <w:r w:rsidR="00840BED">
        <w:rPr>
          <w:rFonts w:cs="Arial"/>
          <w:sz w:val="22"/>
          <w:szCs w:val="22"/>
        </w:rPr>
        <w:t xml:space="preserve">) </w:t>
      </w:r>
      <w:r w:rsidR="008345C8" w:rsidRPr="000C24F4">
        <w:rPr>
          <w:rFonts w:cs="Arial"/>
          <w:sz w:val="22"/>
          <w:szCs w:val="22"/>
        </w:rPr>
        <w:t xml:space="preserve">zuverlässig </w:t>
      </w:r>
      <w:r w:rsidRPr="000C24F4">
        <w:rPr>
          <w:rFonts w:cs="Arial"/>
          <w:sz w:val="22"/>
          <w:szCs w:val="22"/>
        </w:rPr>
        <w:t xml:space="preserve">eine Datenübertragungsrate von mindestens </w:t>
      </w:r>
      <w:r w:rsidR="00F34EBF" w:rsidRPr="000C24F4">
        <w:rPr>
          <w:rFonts w:cs="Arial"/>
          <w:sz w:val="22"/>
          <w:szCs w:val="22"/>
          <w:highlight w:val="yellow"/>
        </w:rPr>
        <w:t>[</w:t>
      </w:r>
      <w:r w:rsidR="00F34EBF" w:rsidRPr="00BE3C68">
        <w:rPr>
          <w:rFonts w:cs="Arial"/>
          <w:i/>
          <w:sz w:val="22"/>
          <w:szCs w:val="22"/>
          <w:highlight w:val="yellow"/>
        </w:rPr>
        <w:t>Bandbreite angeben</w:t>
      </w:r>
      <w:r w:rsidR="00F34EBF" w:rsidRPr="000C24F4">
        <w:rPr>
          <w:rFonts w:cs="Arial"/>
          <w:sz w:val="22"/>
          <w:szCs w:val="22"/>
          <w:highlight w:val="yellow"/>
        </w:rPr>
        <w:t>]</w:t>
      </w:r>
      <w:r w:rsidR="00F34EBF" w:rsidRPr="000C24F4">
        <w:rPr>
          <w:rFonts w:cs="Arial"/>
          <w:sz w:val="22"/>
          <w:szCs w:val="22"/>
        </w:rPr>
        <w:t xml:space="preserve"> </w:t>
      </w:r>
      <w:r w:rsidR="00AF7050">
        <w:rPr>
          <w:rFonts w:cs="Arial"/>
          <w:sz w:val="22"/>
          <w:szCs w:val="22"/>
          <w:highlight w:val="yellow"/>
        </w:rPr>
        <w:t>GBit</w:t>
      </w:r>
      <w:r w:rsidRPr="000C24F4">
        <w:rPr>
          <w:rFonts w:cs="Arial"/>
          <w:sz w:val="22"/>
          <w:szCs w:val="22"/>
          <w:highlight w:val="yellow"/>
        </w:rPr>
        <w:t>/s</w:t>
      </w:r>
      <w:r w:rsidRPr="000C24F4">
        <w:rPr>
          <w:rFonts w:cs="Arial"/>
          <w:sz w:val="22"/>
          <w:szCs w:val="22"/>
        </w:rPr>
        <w:t xml:space="preserve"> </w:t>
      </w:r>
      <w:r w:rsidR="00886A32" w:rsidRPr="000C24F4">
        <w:rPr>
          <w:rFonts w:cs="Arial"/>
          <w:sz w:val="22"/>
          <w:szCs w:val="22"/>
        </w:rPr>
        <w:t xml:space="preserve">im </w:t>
      </w:r>
      <w:r w:rsidR="00886A32" w:rsidRPr="000C24F4">
        <w:rPr>
          <w:rFonts w:cs="Arial"/>
          <w:sz w:val="22"/>
          <w:szCs w:val="22"/>
          <w:highlight w:val="yellow"/>
        </w:rPr>
        <w:t>Download</w:t>
      </w:r>
      <w:r w:rsidR="00886A32" w:rsidRPr="000C24F4">
        <w:rPr>
          <w:rFonts w:cs="Arial"/>
          <w:sz w:val="22"/>
          <w:szCs w:val="22"/>
        </w:rPr>
        <w:t xml:space="preserve"> </w:t>
      </w:r>
      <w:r w:rsidR="00886A32" w:rsidRPr="000C24F4">
        <w:rPr>
          <w:rFonts w:cs="Arial"/>
          <w:sz w:val="22"/>
          <w:szCs w:val="22"/>
          <w:highlight w:val="yellow"/>
        </w:rPr>
        <w:t>sowie</w:t>
      </w:r>
      <w:r w:rsidR="000B48C8">
        <w:rPr>
          <w:rFonts w:cs="Arial"/>
          <w:sz w:val="22"/>
          <w:szCs w:val="22"/>
          <w:highlight w:val="yellow"/>
        </w:rPr>
        <w:t xml:space="preserve"> für</w:t>
      </w:r>
      <w:r w:rsidR="00886A32" w:rsidRPr="000C24F4">
        <w:rPr>
          <w:rFonts w:cs="Arial"/>
          <w:sz w:val="22"/>
          <w:szCs w:val="22"/>
          <w:highlight w:val="yellow"/>
        </w:rPr>
        <w:t xml:space="preserve"> </w:t>
      </w:r>
      <w:r w:rsidR="00225B2F">
        <w:rPr>
          <w:rFonts w:cs="Arial"/>
          <w:sz w:val="22"/>
          <w:szCs w:val="22"/>
          <w:highlight w:val="yellow"/>
        </w:rPr>
        <w:t xml:space="preserve">Teilnehmer </w:t>
      </w:r>
      <w:r w:rsidR="000B48C8">
        <w:rPr>
          <w:rFonts w:cs="Arial"/>
          <w:sz w:val="22"/>
          <w:szCs w:val="22"/>
          <w:highlight w:val="yellow"/>
        </w:rPr>
        <w:t xml:space="preserve">in Gewerbegebieten, </w:t>
      </w:r>
      <w:r w:rsidR="00886A32" w:rsidRPr="000C24F4">
        <w:rPr>
          <w:rFonts w:cs="Arial"/>
          <w:sz w:val="22"/>
          <w:szCs w:val="22"/>
          <w:highlight w:val="yellow"/>
        </w:rPr>
        <w:t xml:space="preserve">die institutionellen Nachfrager wie Schulen, Krankenhäuser und sonstige institutionelle Nachfrager 1 GBit/s </w:t>
      </w:r>
      <w:r w:rsidR="000238A7" w:rsidRPr="000C24F4">
        <w:rPr>
          <w:rFonts w:cs="Arial"/>
          <w:sz w:val="22"/>
          <w:szCs w:val="22"/>
          <w:highlight w:val="yellow"/>
        </w:rPr>
        <w:t>symmetrisch</w:t>
      </w:r>
      <w:r w:rsidRPr="000C24F4">
        <w:rPr>
          <w:rFonts w:cs="Arial"/>
          <w:sz w:val="22"/>
          <w:szCs w:val="22"/>
          <w:highlight w:val="yellow"/>
        </w:rPr>
        <w:t xml:space="preserve"> </w:t>
      </w:r>
      <w:r w:rsidR="00F62EBF" w:rsidRPr="000C24F4">
        <w:rPr>
          <w:rFonts w:cs="Arial"/>
          <w:sz w:val="22"/>
          <w:szCs w:val="22"/>
          <w:highlight w:val="yellow"/>
        </w:rPr>
        <w:t>(</w:t>
      </w:r>
      <w:r w:rsidRPr="000C24F4">
        <w:rPr>
          <w:rFonts w:cs="Arial"/>
          <w:sz w:val="22"/>
          <w:szCs w:val="22"/>
          <w:highlight w:val="yellow"/>
        </w:rPr>
        <w:t>Downstream</w:t>
      </w:r>
      <w:r w:rsidR="00F62EBF" w:rsidRPr="000C24F4">
        <w:rPr>
          <w:rFonts w:cs="Arial"/>
          <w:sz w:val="22"/>
          <w:szCs w:val="22"/>
          <w:highlight w:val="yellow"/>
        </w:rPr>
        <w:t>/Upstream)</w:t>
      </w:r>
      <w:r w:rsidR="004126E4" w:rsidRPr="000C24F4">
        <w:rPr>
          <w:rFonts w:cs="Arial"/>
          <w:sz w:val="22"/>
          <w:szCs w:val="22"/>
        </w:rPr>
        <w:t xml:space="preserve"> </w:t>
      </w:r>
      <w:r w:rsidR="00B131A7" w:rsidRPr="00326DE4">
        <w:rPr>
          <w:rFonts w:cs="Arial"/>
          <w:sz w:val="22"/>
          <w:szCs w:val="22"/>
          <w:highlight w:val="yellow"/>
        </w:rPr>
        <w:t>[ALTERNATIV: 1 GBit/s symmetrisch (Downstream/Upstream) bzw.</w:t>
      </w:r>
      <w:r w:rsidR="00B131A7" w:rsidRPr="00480E79">
        <w:rPr>
          <w:rFonts w:eastAsia="Times New Roman" w:cs="Arial"/>
          <w:sz w:val="22"/>
          <w:szCs w:val="22"/>
          <w:highlight w:val="yellow"/>
        </w:rPr>
        <w:t xml:space="preserve"> </w:t>
      </w:r>
      <w:r w:rsidR="00B131A7" w:rsidRPr="00326DE4">
        <w:rPr>
          <w:rFonts w:cs="Arial"/>
          <w:i/>
          <w:sz w:val="22"/>
          <w:szCs w:val="22"/>
          <w:highlight w:val="yellow"/>
        </w:rPr>
        <w:t>weniger an bestimmten Hausanschlüssen, für die gemäß der Vorgaben des Fördermittelgebers eine geringere Bandbreite erreicht werden muss</w:t>
      </w:r>
      <w:r w:rsidR="00B131A7" w:rsidRPr="00326DE4">
        <w:rPr>
          <w:rFonts w:cs="Arial"/>
          <w:sz w:val="22"/>
          <w:szCs w:val="22"/>
          <w:highlight w:val="yellow"/>
        </w:rPr>
        <w:t>]</w:t>
      </w:r>
      <w:r w:rsidR="00B131A7">
        <w:rPr>
          <w:rFonts w:cs="Arial"/>
          <w:sz w:val="22"/>
          <w:szCs w:val="22"/>
        </w:rPr>
        <w:t xml:space="preserve"> </w:t>
      </w:r>
      <w:r w:rsidRPr="000C24F4">
        <w:rPr>
          <w:rFonts w:cs="Arial"/>
          <w:sz w:val="22"/>
          <w:szCs w:val="22"/>
        </w:rPr>
        <w:t>zur Verfügung stehen.</w:t>
      </w:r>
      <w:bookmarkEnd w:id="53"/>
      <w:r w:rsidR="00171EA8" w:rsidRPr="000C24F4">
        <w:rPr>
          <w:rFonts w:cs="Arial"/>
          <w:sz w:val="22"/>
          <w:szCs w:val="22"/>
        </w:rPr>
        <w:t xml:space="preserve"> </w:t>
      </w:r>
    </w:p>
    <w:p w14:paraId="6CDA1E42" w14:textId="349C5BB4" w:rsidR="0062464B" w:rsidRPr="00755DAF" w:rsidRDefault="0062464B" w:rsidP="0062464B">
      <w:pPr>
        <w:pStyle w:val="Absatz1"/>
        <w:rPr>
          <w:rFonts w:cs="Arial"/>
          <w:sz w:val="22"/>
          <w:szCs w:val="22"/>
        </w:rPr>
      </w:pPr>
      <w:bookmarkStart w:id="54" w:name="_Ref39673565"/>
      <w:bookmarkStart w:id="55" w:name="_Ref43985220"/>
      <w:r w:rsidRPr="00D52047">
        <w:rPr>
          <w:rFonts w:cs="Arial"/>
          <w:sz w:val="22"/>
          <w:szCs w:val="22"/>
        </w:rPr>
        <w:t xml:space="preserve">Für den Fall, </w:t>
      </w:r>
      <w:r>
        <w:rPr>
          <w:rFonts w:cs="Arial"/>
          <w:sz w:val="22"/>
          <w:szCs w:val="22"/>
        </w:rPr>
        <w:t xml:space="preserve">dass </w:t>
      </w:r>
      <w:r w:rsidR="00042368">
        <w:rPr>
          <w:rFonts w:cs="Arial"/>
          <w:sz w:val="22"/>
          <w:szCs w:val="22"/>
        </w:rPr>
        <w:t>unterversorgte</w:t>
      </w:r>
      <w:r w:rsidRPr="0062464B">
        <w:rPr>
          <w:rFonts w:cs="Arial"/>
          <w:sz w:val="22"/>
          <w:szCs w:val="22"/>
        </w:rPr>
        <w:t xml:space="preserve"> Adressen</w:t>
      </w:r>
      <w:r w:rsidR="007D17B1">
        <w:rPr>
          <w:rFonts w:cs="Arial"/>
          <w:sz w:val="22"/>
          <w:szCs w:val="22"/>
        </w:rPr>
        <w:t xml:space="preserve"> im durch die Polygone definierten Ausbaugebiet</w:t>
      </w:r>
      <w:r w:rsidRPr="0062464B">
        <w:rPr>
          <w:rFonts w:cs="Arial"/>
          <w:sz w:val="22"/>
          <w:szCs w:val="22"/>
        </w:rPr>
        <w:t xml:space="preserve">, die zum Zeitpunkt der Angebotsabgabe </w:t>
      </w:r>
      <w:r>
        <w:rPr>
          <w:rFonts w:cs="Arial"/>
          <w:sz w:val="22"/>
          <w:szCs w:val="22"/>
        </w:rPr>
        <w:t xml:space="preserve">nicht </w:t>
      </w:r>
      <w:r w:rsidRPr="0062464B">
        <w:rPr>
          <w:rFonts w:cs="Arial"/>
          <w:sz w:val="22"/>
          <w:szCs w:val="22"/>
        </w:rPr>
        <w:t>Bestandteil der georeferenzierte</w:t>
      </w:r>
      <w:r w:rsidR="005111CF">
        <w:rPr>
          <w:rFonts w:cs="Arial"/>
          <w:sz w:val="22"/>
          <w:szCs w:val="22"/>
        </w:rPr>
        <w:t>n</w:t>
      </w:r>
      <w:r w:rsidRPr="0062464B">
        <w:rPr>
          <w:rFonts w:cs="Arial"/>
          <w:sz w:val="22"/>
          <w:szCs w:val="22"/>
        </w:rPr>
        <w:t xml:space="preserve"> Liste der auszubauenden Adressen </w:t>
      </w:r>
      <w:r w:rsidR="005111CF">
        <w:rPr>
          <w:rFonts w:cs="Arial"/>
          <w:sz w:val="22"/>
          <w:szCs w:val="22"/>
        </w:rPr>
        <w:t xml:space="preserve">gemäß der </w:t>
      </w:r>
      <w:r w:rsidRPr="0062464B">
        <w:rPr>
          <w:rFonts w:cs="Arial"/>
          <w:sz w:val="22"/>
          <w:szCs w:val="22"/>
        </w:rPr>
        <w:t>Leistungsbeschreibung (</w:t>
      </w:r>
      <w:r w:rsidRPr="007F58F5">
        <w:rPr>
          <w:rFonts w:cs="Arial"/>
          <w:b/>
          <w:sz w:val="22"/>
          <w:szCs w:val="22"/>
        </w:rPr>
        <w:t>Anlage 3</w:t>
      </w:r>
      <w:r w:rsidRPr="0062464B">
        <w:rPr>
          <w:rFonts w:cs="Arial"/>
          <w:sz w:val="22"/>
          <w:szCs w:val="22"/>
        </w:rPr>
        <w:t>) waren</w:t>
      </w:r>
      <w:r>
        <w:rPr>
          <w:rFonts w:cs="Arial"/>
          <w:sz w:val="22"/>
          <w:szCs w:val="22"/>
        </w:rPr>
        <w:t>, hinzukommen</w:t>
      </w:r>
      <w:r w:rsidRPr="0062464B">
        <w:rPr>
          <w:rFonts w:cs="Arial"/>
          <w:sz w:val="22"/>
          <w:szCs w:val="22"/>
        </w:rPr>
        <w:t xml:space="preserve"> </w:t>
      </w:r>
      <w:r w:rsidRPr="00D52047">
        <w:rPr>
          <w:rFonts w:cs="Arial"/>
          <w:sz w:val="22"/>
          <w:szCs w:val="22"/>
        </w:rPr>
        <w:t xml:space="preserve">oder </w:t>
      </w:r>
      <w:r w:rsidR="00042368">
        <w:rPr>
          <w:rFonts w:cs="Arial"/>
          <w:sz w:val="22"/>
          <w:szCs w:val="22"/>
        </w:rPr>
        <w:t>sich</w:t>
      </w:r>
      <w:r w:rsidR="00042368" w:rsidRPr="00D52047">
        <w:rPr>
          <w:rFonts w:cs="Arial"/>
          <w:sz w:val="22"/>
          <w:szCs w:val="22"/>
        </w:rPr>
        <w:t xml:space="preserve"> </w:t>
      </w:r>
      <w:r w:rsidRPr="00D52047">
        <w:rPr>
          <w:rFonts w:cs="Arial"/>
          <w:sz w:val="22"/>
          <w:szCs w:val="22"/>
        </w:rPr>
        <w:t xml:space="preserve">das Ausbaugebiet </w:t>
      </w:r>
      <w:r>
        <w:rPr>
          <w:rFonts w:cs="Arial"/>
          <w:sz w:val="22"/>
          <w:szCs w:val="22"/>
        </w:rPr>
        <w:t>anderweitig verändert</w:t>
      </w:r>
      <w:r w:rsidRPr="00D52047">
        <w:rPr>
          <w:rFonts w:cs="Arial"/>
          <w:sz w:val="22"/>
          <w:szCs w:val="22"/>
        </w:rPr>
        <w:t xml:space="preserve"> </w:t>
      </w:r>
      <w:r>
        <w:rPr>
          <w:rFonts w:cs="Arial"/>
          <w:sz w:val="22"/>
          <w:szCs w:val="22"/>
        </w:rPr>
        <w:t xml:space="preserve">und hierdurch </w:t>
      </w:r>
      <w:r w:rsidRPr="00D52047">
        <w:rPr>
          <w:rFonts w:cs="Arial"/>
          <w:sz w:val="22"/>
          <w:szCs w:val="22"/>
        </w:rPr>
        <w:t>die Wirtschaftlichkeitslücke für den Ausbau und den Betrieb des NGA-Netzes gegenüber der im Angebot (</w:t>
      </w:r>
      <w:r w:rsidRPr="00755DAF">
        <w:rPr>
          <w:rFonts w:cs="Arial"/>
          <w:b/>
          <w:sz w:val="22"/>
          <w:szCs w:val="22"/>
        </w:rPr>
        <w:t>Anlage 7</w:t>
      </w:r>
      <w:r w:rsidRPr="00D52047">
        <w:rPr>
          <w:rFonts w:cs="Arial"/>
          <w:sz w:val="22"/>
          <w:szCs w:val="22"/>
        </w:rPr>
        <w:t>) ange</w:t>
      </w:r>
      <w:r w:rsidR="005111CF">
        <w:rPr>
          <w:rFonts w:cs="Arial"/>
          <w:sz w:val="22"/>
          <w:szCs w:val="22"/>
        </w:rPr>
        <w:t>gebenen</w:t>
      </w:r>
      <w:r w:rsidRPr="00D52047">
        <w:rPr>
          <w:rFonts w:cs="Arial"/>
          <w:sz w:val="22"/>
          <w:szCs w:val="22"/>
        </w:rPr>
        <w:t xml:space="preserve"> Wirtschaftlichkeitslücke steig</w:t>
      </w:r>
      <w:r>
        <w:rPr>
          <w:rFonts w:cs="Arial"/>
          <w:sz w:val="22"/>
          <w:szCs w:val="22"/>
        </w:rPr>
        <w:t xml:space="preserve">t, ist das TKU nur zum Ausbau </w:t>
      </w:r>
      <w:r w:rsidR="009C13E2">
        <w:rPr>
          <w:rFonts w:cs="Arial"/>
          <w:sz w:val="22"/>
          <w:szCs w:val="22"/>
        </w:rPr>
        <w:t xml:space="preserve">der zusätzlichen Adressen bzw. des geänderten Ausbaugebiets </w:t>
      </w:r>
      <w:r>
        <w:rPr>
          <w:rFonts w:cs="Arial"/>
          <w:sz w:val="22"/>
          <w:szCs w:val="22"/>
        </w:rPr>
        <w:t xml:space="preserve">verpflichtet, </w:t>
      </w:r>
      <w:r w:rsidR="00492BE7">
        <w:rPr>
          <w:rFonts w:cs="Arial"/>
          <w:sz w:val="22"/>
          <w:szCs w:val="22"/>
        </w:rPr>
        <w:t xml:space="preserve">soweit </w:t>
      </w:r>
      <w:r w:rsidRPr="00D52047">
        <w:rPr>
          <w:rFonts w:cs="Arial"/>
          <w:sz w:val="22"/>
          <w:szCs w:val="22"/>
        </w:rPr>
        <w:t>die gegenüber dem Angebot (</w:t>
      </w:r>
      <w:r w:rsidRPr="00755DAF">
        <w:rPr>
          <w:rFonts w:cs="Arial"/>
          <w:b/>
          <w:sz w:val="22"/>
          <w:szCs w:val="22"/>
        </w:rPr>
        <w:t>Anlage 7</w:t>
      </w:r>
      <w:r w:rsidRPr="00D52047">
        <w:rPr>
          <w:rFonts w:cs="Arial"/>
          <w:sz w:val="22"/>
          <w:szCs w:val="22"/>
        </w:rPr>
        <w:t xml:space="preserve">) </w:t>
      </w:r>
      <w:r w:rsidR="009C13E2">
        <w:rPr>
          <w:rFonts w:cs="Arial"/>
          <w:sz w:val="22"/>
          <w:szCs w:val="22"/>
        </w:rPr>
        <w:t xml:space="preserve">hierdurch </w:t>
      </w:r>
      <w:r w:rsidRPr="00D52047">
        <w:rPr>
          <w:rFonts w:cs="Arial"/>
          <w:sz w:val="22"/>
          <w:szCs w:val="22"/>
        </w:rPr>
        <w:t>gestiegene Wirtschaftlichkeitslücke von dem im Zuwendungsbescheid (</w:t>
      </w:r>
      <w:r w:rsidRPr="00755DAF">
        <w:rPr>
          <w:rFonts w:cs="Arial"/>
          <w:b/>
          <w:sz w:val="22"/>
          <w:szCs w:val="22"/>
        </w:rPr>
        <w:t>Anlage 1</w:t>
      </w:r>
      <w:r w:rsidRPr="00755DAF">
        <w:rPr>
          <w:rFonts w:cs="Arial"/>
          <w:sz w:val="22"/>
          <w:szCs w:val="22"/>
        </w:rPr>
        <w:t>) genannten Absicherungsbetrag gedeckt ist.</w:t>
      </w:r>
      <w:r>
        <w:rPr>
          <w:rFonts w:cs="Arial"/>
          <w:sz w:val="22"/>
          <w:szCs w:val="22"/>
        </w:rPr>
        <w:t xml:space="preserve"> Für den Fall, dass der </w:t>
      </w:r>
      <w:r w:rsidRPr="00D52047">
        <w:rPr>
          <w:rFonts w:cs="Arial"/>
          <w:sz w:val="22"/>
          <w:szCs w:val="22"/>
        </w:rPr>
        <w:t>im Zuwendungsbescheid (</w:t>
      </w:r>
      <w:r w:rsidRPr="003A1660">
        <w:rPr>
          <w:rFonts w:cs="Arial"/>
          <w:b/>
          <w:sz w:val="22"/>
          <w:szCs w:val="22"/>
        </w:rPr>
        <w:t>Anlage 1</w:t>
      </w:r>
      <w:r w:rsidRPr="003A1660">
        <w:rPr>
          <w:rFonts w:cs="Arial"/>
          <w:sz w:val="22"/>
          <w:szCs w:val="22"/>
        </w:rPr>
        <w:t>) gen</w:t>
      </w:r>
      <w:r w:rsidR="00042368">
        <w:rPr>
          <w:rFonts w:cs="Arial"/>
          <w:sz w:val="22"/>
          <w:szCs w:val="22"/>
        </w:rPr>
        <w:t>annte</w:t>
      </w:r>
      <w:r w:rsidRPr="003A1660">
        <w:rPr>
          <w:rFonts w:cs="Arial"/>
          <w:sz w:val="22"/>
          <w:szCs w:val="22"/>
        </w:rPr>
        <w:t xml:space="preserve"> Absicherungsbetrag</w:t>
      </w:r>
      <w:r>
        <w:rPr>
          <w:rFonts w:cs="Arial"/>
          <w:sz w:val="22"/>
          <w:szCs w:val="22"/>
        </w:rPr>
        <w:t xml:space="preserve"> überschritten wird, werden die Vertragsparteien in Verhandlungen über einen Nachtrag zu diesem Kooperationsvertrag eintreten.</w:t>
      </w:r>
      <w:bookmarkEnd w:id="54"/>
      <w:r w:rsidR="008266DF">
        <w:rPr>
          <w:rFonts w:cs="Arial"/>
          <w:sz w:val="22"/>
          <w:szCs w:val="22"/>
        </w:rPr>
        <w:t xml:space="preserve"> In welchem Umfang die Wirtschaftlichkeitslücke durch hinzukommende Adressen gemäß Satz 1 steigt, ist vom TKU nachzuweisen.</w:t>
      </w:r>
      <w:bookmarkEnd w:id="55"/>
    </w:p>
    <w:p w14:paraId="388D4514" w14:textId="328B1E9C" w:rsidR="005C7DE5" w:rsidRPr="007A2A6D" w:rsidRDefault="005C7DE5" w:rsidP="005C7DE5">
      <w:pPr>
        <w:pStyle w:val="Absatz1"/>
        <w:tabs>
          <w:tab w:val="clear" w:pos="709"/>
          <w:tab w:val="num" w:pos="1415"/>
        </w:tabs>
        <w:rPr>
          <w:rFonts w:cs="Arial"/>
          <w:sz w:val="22"/>
          <w:szCs w:val="22"/>
          <w:highlight w:val="lightGray"/>
        </w:rPr>
      </w:pPr>
      <w:r w:rsidRPr="007A2A6D">
        <w:rPr>
          <w:sz w:val="22"/>
          <w:szCs w:val="22"/>
          <w:highlight w:val="lightGray"/>
        </w:rPr>
        <w:t xml:space="preserve">Flächendeckend im Sinne dieses </w:t>
      </w:r>
      <w:r w:rsidR="00876C1C">
        <w:rPr>
          <w:sz w:val="22"/>
          <w:szCs w:val="22"/>
          <w:highlight w:val="lightGray"/>
        </w:rPr>
        <w:t>Kooperationsv</w:t>
      </w:r>
      <w:r w:rsidR="00876C1C" w:rsidRPr="007A2A6D">
        <w:rPr>
          <w:sz w:val="22"/>
          <w:szCs w:val="22"/>
          <w:highlight w:val="lightGray"/>
        </w:rPr>
        <w:t xml:space="preserve">ertrages </w:t>
      </w:r>
      <w:r w:rsidRPr="007A2A6D">
        <w:rPr>
          <w:sz w:val="22"/>
          <w:szCs w:val="22"/>
          <w:highlight w:val="lightGray"/>
        </w:rPr>
        <w:t xml:space="preserve">bedeutet für die Option gemäß </w:t>
      </w:r>
      <w:r w:rsidR="008C1980">
        <w:rPr>
          <w:sz w:val="22"/>
          <w:szCs w:val="22"/>
          <w:highlight w:val="lightGray"/>
        </w:rPr>
        <w:fldChar w:fldCharType="begin"/>
      </w:r>
      <w:r w:rsidR="008C1980">
        <w:rPr>
          <w:sz w:val="22"/>
          <w:szCs w:val="22"/>
          <w:highlight w:val="lightGray"/>
        </w:rPr>
        <w:instrText xml:space="preserve"> REF _Ref502908240 \r \h </w:instrText>
      </w:r>
      <w:r w:rsidR="008C1980">
        <w:rPr>
          <w:sz w:val="22"/>
          <w:szCs w:val="22"/>
          <w:highlight w:val="lightGray"/>
        </w:rPr>
      </w:r>
      <w:r w:rsidR="008C1980">
        <w:rPr>
          <w:sz w:val="22"/>
          <w:szCs w:val="22"/>
          <w:highlight w:val="lightGray"/>
        </w:rPr>
        <w:fldChar w:fldCharType="separate"/>
      </w:r>
      <w:r w:rsidR="008C1980">
        <w:rPr>
          <w:sz w:val="22"/>
          <w:szCs w:val="22"/>
          <w:highlight w:val="lightGray"/>
        </w:rPr>
        <w:t>§ 5</w:t>
      </w:r>
      <w:r w:rsidR="008C1980">
        <w:rPr>
          <w:sz w:val="22"/>
          <w:szCs w:val="22"/>
          <w:highlight w:val="lightGray"/>
        </w:rPr>
        <w:fldChar w:fldCharType="end"/>
      </w:r>
      <w:r w:rsidRPr="007A2A6D">
        <w:rPr>
          <w:sz w:val="22"/>
          <w:szCs w:val="22"/>
          <w:highlight w:val="lightGray"/>
        </w:rPr>
        <w:t>, dass für die optional ausgewiesenen Teilnehmer [XX] (</w:t>
      </w:r>
      <w:r w:rsidRPr="00F01C42">
        <w:rPr>
          <w:b/>
          <w:sz w:val="22"/>
          <w:szCs w:val="22"/>
          <w:highlight w:val="lightGray"/>
        </w:rPr>
        <w:t>Option [XX]</w:t>
      </w:r>
      <w:r w:rsidRPr="007A2A6D">
        <w:rPr>
          <w:sz w:val="22"/>
          <w:szCs w:val="22"/>
          <w:highlight w:val="lightGray"/>
        </w:rPr>
        <w:t xml:space="preserve">) </w:t>
      </w:r>
      <w:r w:rsidR="005655B0" w:rsidRPr="005655B0">
        <w:rPr>
          <w:sz w:val="22"/>
          <w:szCs w:val="22"/>
          <w:highlight w:val="lightGray"/>
        </w:rPr>
        <w:t>gemäß der als Anhang zur Leistungsbeschreibung beigefügten Adressliste (</w:t>
      </w:r>
      <w:r w:rsidR="005655B0" w:rsidRPr="005655B0">
        <w:rPr>
          <w:b/>
          <w:sz w:val="22"/>
          <w:szCs w:val="22"/>
          <w:highlight w:val="lightGray"/>
        </w:rPr>
        <w:t>Anlage 3</w:t>
      </w:r>
      <w:r w:rsidR="005655B0" w:rsidRPr="005655B0">
        <w:rPr>
          <w:sz w:val="22"/>
          <w:szCs w:val="22"/>
          <w:highlight w:val="lightGray"/>
        </w:rPr>
        <w:t xml:space="preserve">) </w:t>
      </w:r>
      <w:r w:rsidRPr="007A2A6D">
        <w:rPr>
          <w:rFonts w:cs="Arial"/>
          <w:sz w:val="22"/>
          <w:szCs w:val="22"/>
          <w:highlight w:val="lightGray"/>
        </w:rPr>
        <w:t xml:space="preserve">zuverlässig eine Datenübertragungsrate von mindestens [Bandbreite angeben] </w:t>
      </w:r>
      <w:r w:rsidR="00AF7050">
        <w:rPr>
          <w:rFonts w:cs="Arial"/>
          <w:sz w:val="22"/>
          <w:szCs w:val="22"/>
          <w:highlight w:val="lightGray"/>
        </w:rPr>
        <w:t>GBit</w:t>
      </w:r>
      <w:r w:rsidRPr="007A2A6D">
        <w:rPr>
          <w:rFonts w:cs="Arial"/>
          <w:sz w:val="22"/>
          <w:szCs w:val="22"/>
          <w:highlight w:val="lightGray"/>
        </w:rPr>
        <w:t xml:space="preserve">/s im Download         </w:t>
      </w:r>
      <w:r w:rsidRPr="003347CF">
        <w:rPr>
          <w:rFonts w:cs="Arial"/>
          <w:sz w:val="22"/>
          <w:szCs w:val="22"/>
          <w:highlight w:val="yellow"/>
        </w:rPr>
        <w:t>[ALTERNATIV: 1 GBit/s symmetrisch (Downstream/Upstream)</w:t>
      </w:r>
      <w:r w:rsidR="00480E79" w:rsidRPr="003347CF">
        <w:rPr>
          <w:rFonts w:cs="Arial"/>
          <w:sz w:val="22"/>
          <w:szCs w:val="22"/>
          <w:highlight w:val="yellow"/>
        </w:rPr>
        <w:t xml:space="preserve"> bzw.</w:t>
      </w:r>
      <w:r w:rsidR="00480E79" w:rsidRPr="00480E79">
        <w:rPr>
          <w:rFonts w:eastAsia="Times New Roman" w:cs="Arial"/>
          <w:sz w:val="22"/>
          <w:szCs w:val="22"/>
          <w:highlight w:val="yellow"/>
        </w:rPr>
        <w:t xml:space="preserve"> </w:t>
      </w:r>
      <w:r w:rsidR="00480E79" w:rsidRPr="003347CF">
        <w:rPr>
          <w:rFonts w:cs="Arial"/>
          <w:i/>
          <w:sz w:val="22"/>
          <w:szCs w:val="22"/>
          <w:highlight w:val="yellow"/>
        </w:rPr>
        <w:t>weniger an bestimmten Hausanschlüssen, für die gemäß der Vorgaben des Fördermittelgebers eine geringere Bandbreite erreicht werden muss</w:t>
      </w:r>
      <w:r w:rsidRPr="003347CF">
        <w:rPr>
          <w:rFonts w:cs="Arial"/>
          <w:sz w:val="22"/>
          <w:szCs w:val="22"/>
          <w:highlight w:val="yellow"/>
        </w:rPr>
        <w:t>]</w:t>
      </w:r>
      <w:r w:rsidRPr="007A2A6D">
        <w:rPr>
          <w:rFonts w:cs="Arial"/>
          <w:sz w:val="22"/>
          <w:szCs w:val="22"/>
          <w:highlight w:val="lightGray"/>
        </w:rPr>
        <w:t xml:space="preserve"> zur Verfügung stehen. </w:t>
      </w:r>
    </w:p>
    <w:p w14:paraId="1E9FE157" w14:textId="31C9C9CA" w:rsidR="00712C32" w:rsidRPr="000C24F4" w:rsidRDefault="00253274" w:rsidP="000C24F4">
      <w:pPr>
        <w:pStyle w:val="Absatz1"/>
        <w:tabs>
          <w:tab w:val="clear" w:pos="709"/>
          <w:tab w:val="num" w:pos="1415"/>
        </w:tabs>
        <w:rPr>
          <w:rFonts w:cs="Arial"/>
          <w:sz w:val="22"/>
          <w:szCs w:val="22"/>
        </w:rPr>
      </w:pPr>
      <w:r w:rsidRPr="000C24F4">
        <w:rPr>
          <w:rFonts w:cs="Arial"/>
          <w:sz w:val="22"/>
          <w:szCs w:val="22"/>
        </w:rPr>
        <w:t>Alle erforderlichen und vertraglich festgelegten Arbeiten sind unter Beachtung von §</w:t>
      </w:r>
      <w:r w:rsidR="005655B0">
        <w:rPr>
          <w:rFonts w:cs="Arial"/>
          <w:sz w:val="22"/>
          <w:szCs w:val="22"/>
        </w:rPr>
        <w:t> </w:t>
      </w:r>
      <w:r w:rsidR="008C1980">
        <w:rPr>
          <w:rFonts w:cs="Arial"/>
          <w:sz w:val="22"/>
          <w:szCs w:val="22"/>
        </w:rPr>
        <w:fldChar w:fldCharType="begin"/>
      </w:r>
      <w:r w:rsidR="008C1980">
        <w:rPr>
          <w:rFonts w:cs="Arial"/>
          <w:sz w:val="22"/>
          <w:szCs w:val="22"/>
        </w:rPr>
        <w:instrText xml:space="preserve"> REF _Ref501447164 \r \h </w:instrText>
      </w:r>
      <w:r w:rsidR="008C1980">
        <w:rPr>
          <w:rFonts w:cs="Arial"/>
          <w:sz w:val="22"/>
          <w:szCs w:val="22"/>
        </w:rPr>
      </w:r>
      <w:r w:rsidR="008C1980">
        <w:rPr>
          <w:rFonts w:cs="Arial"/>
          <w:sz w:val="22"/>
          <w:szCs w:val="22"/>
        </w:rPr>
        <w:fldChar w:fldCharType="separate"/>
      </w:r>
      <w:r w:rsidR="008C1980">
        <w:rPr>
          <w:rFonts w:cs="Arial"/>
          <w:sz w:val="22"/>
          <w:szCs w:val="22"/>
        </w:rPr>
        <w:t>4.1</w:t>
      </w:r>
      <w:r w:rsidR="008C1980">
        <w:rPr>
          <w:rFonts w:cs="Arial"/>
          <w:sz w:val="22"/>
          <w:szCs w:val="22"/>
        </w:rPr>
        <w:fldChar w:fldCharType="end"/>
      </w:r>
      <w:r w:rsidR="008C1980">
        <w:rPr>
          <w:rFonts w:cs="Arial"/>
          <w:sz w:val="22"/>
          <w:szCs w:val="22"/>
        </w:rPr>
        <w:t xml:space="preserve"> </w:t>
      </w:r>
      <w:r w:rsidR="0000621F">
        <w:rPr>
          <w:rFonts w:cs="Arial"/>
          <w:sz w:val="22"/>
          <w:szCs w:val="22"/>
        </w:rPr>
        <w:t xml:space="preserve">Abs. </w:t>
      </w:r>
      <w:r w:rsidRPr="000C24F4">
        <w:rPr>
          <w:rFonts w:cs="Arial"/>
          <w:sz w:val="22"/>
          <w:szCs w:val="22"/>
        </w:rPr>
        <w:t xml:space="preserve">(3) </w:t>
      </w:r>
      <w:r w:rsidR="008C1980">
        <w:rPr>
          <w:rFonts w:cs="Arial"/>
          <w:sz w:val="22"/>
          <w:szCs w:val="22"/>
        </w:rPr>
        <w:t xml:space="preserve">und (4) </w:t>
      </w:r>
      <w:r w:rsidRPr="000C24F4">
        <w:rPr>
          <w:rFonts w:cs="Arial"/>
          <w:sz w:val="22"/>
          <w:szCs w:val="22"/>
        </w:rPr>
        <w:t>vom TKU so rechtzeitig zu beginnen und durchzuführen, dass das NGA-Netz bis zum Inbetriebnahmezeitpunkt fertiggestellt ist und in Betrieb genommen wird.</w:t>
      </w:r>
      <w:r w:rsidR="004F2489" w:rsidRPr="004F2489">
        <w:rPr>
          <w:rFonts w:eastAsia="Times New Roman" w:cs="Arial"/>
          <w:sz w:val="22"/>
          <w:szCs w:val="22"/>
        </w:rPr>
        <w:t xml:space="preserve"> </w:t>
      </w:r>
    </w:p>
    <w:p w14:paraId="76948E9C" w14:textId="77777777" w:rsidR="00A968C2" w:rsidRPr="000C24F4" w:rsidRDefault="00782BD2" w:rsidP="000C24F4">
      <w:pPr>
        <w:pStyle w:val="Absatz1"/>
        <w:tabs>
          <w:tab w:val="clear" w:pos="709"/>
          <w:tab w:val="num" w:pos="1415"/>
        </w:tabs>
        <w:rPr>
          <w:rFonts w:cs="Arial"/>
          <w:sz w:val="22"/>
          <w:szCs w:val="22"/>
        </w:rPr>
      </w:pPr>
      <w:r w:rsidRPr="000C24F4">
        <w:rPr>
          <w:rFonts w:cs="Arial"/>
          <w:sz w:val="22"/>
          <w:szCs w:val="22"/>
        </w:rPr>
        <w:t xml:space="preserve">Das </w:t>
      </w:r>
      <w:r w:rsidR="00643638" w:rsidRPr="000C24F4">
        <w:rPr>
          <w:rFonts w:cs="Arial"/>
          <w:sz w:val="22"/>
          <w:szCs w:val="22"/>
        </w:rPr>
        <w:t>TKU</w:t>
      </w:r>
      <w:r w:rsidR="00A968C2" w:rsidRPr="000C24F4">
        <w:rPr>
          <w:rFonts w:cs="Arial"/>
          <w:sz w:val="22"/>
          <w:szCs w:val="22"/>
        </w:rPr>
        <w:t xml:space="preserve"> verpflichtet sich, das NGA-Netz in der Art zu planen und auszubauen, dass es</w:t>
      </w:r>
      <w:r w:rsidR="005A7EC6">
        <w:rPr>
          <w:rFonts w:cs="Arial"/>
          <w:sz w:val="22"/>
          <w:szCs w:val="22"/>
        </w:rPr>
        <w:t>, soweit technisch möglich,</w:t>
      </w:r>
      <w:r w:rsidR="00A968C2" w:rsidRPr="000C24F4">
        <w:rPr>
          <w:rFonts w:cs="Arial"/>
          <w:sz w:val="22"/>
          <w:szCs w:val="22"/>
        </w:rPr>
        <w:t xml:space="preserve"> zukunfts- und upgradefähig </w:t>
      </w:r>
      <w:r w:rsidRPr="000C24F4">
        <w:rPr>
          <w:rFonts w:cs="Arial"/>
          <w:sz w:val="22"/>
          <w:szCs w:val="22"/>
        </w:rPr>
        <w:t>ist</w:t>
      </w:r>
      <w:r w:rsidR="00E41174">
        <w:rPr>
          <w:rFonts w:cs="Arial"/>
          <w:sz w:val="22"/>
          <w:szCs w:val="22"/>
        </w:rPr>
        <w:t>, die Anforderungen an die mobile Gigabit-Gesellschaft</w:t>
      </w:r>
      <w:r w:rsidR="00830892">
        <w:rPr>
          <w:rFonts w:cs="Arial"/>
          <w:sz w:val="22"/>
          <w:szCs w:val="22"/>
        </w:rPr>
        <w:t>, soweit heute absehbar,</w:t>
      </w:r>
      <w:r w:rsidR="00E41174">
        <w:rPr>
          <w:rFonts w:cs="Arial"/>
          <w:sz w:val="22"/>
          <w:szCs w:val="22"/>
        </w:rPr>
        <w:t xml:space="preserve"> berücksichtigt werden</w:t>
      </w:r>
      <w:r w:rsidRPr="000C24F4">
        <w:rPr>
          <w:rFonts w:cs="Arial"/>
          <w:sz w:val="22"/>
          <w:szCs w:val="22"/>
        </w:rPr>
        <w:t xml:space="preserve"> </w:t>
      </w:r>
      <w:r w:rsidR="00A968C2" w:rsidRPr="000C24F4">
        <w:rPr>
          <w:rFonts w:cs="Arial"/>
          <w:sz w:val="22"/>
          <w:szCs w:val="22"/>
        </w:rPr>
        <w:t xml:space="preserve">und weitere </w:t>
      </w:r>
      <w:r w:rsidR="00824DFA" w:rsidRPr="000C24F4">
        <w:rPr>
          <w:rFonts w:cs="Arial"/>
          <w:sz w:val="22"/>
          <w:szCs w:val="22"/>
        </w:rPr>
        <w:t>G</w:t>
      </w:r>
      <w:r w:rsidR="00A968C2" w:rsidRPr="000C24F4">
        <w:rPr>
          <w:rFonts w:cs="Arial"/>
          <w:sz w:val="22"/>
          <w:szCs w:val="22"/>
        </w:rPr>
        <w:t xml:space="preserve">ebiete </w:t>
      </w:r>
      <w:r w:rsidR="00824DFA" w:rsidRPr="000C24F4">
        <w:rPr>
          <w:rFonts w:cs="Arial"/>
          <w:sz w:val="22"/>
          <w:szCs w:val="22"/>
        </w:rPr>
        <w:t xml:space="preserve">und Teilnehmer </w:t>
      </w:r>
      <w:r w:rsidR="00A968C2" w:rsidRPr="000C24F4">
        <w:rPr>
          <w:rFonts w:cs="Arial"/>
          <w:sz w:val="22"/>
          <w:szCs w:val="22"/>
        </w:rPr>
        <w:t>in möglichst kosteneffizienter Weise eingebunden werden können. Dies bedeutet insbesondere</w:t>
      </w:r>
      <w:r w:rsidR="004126E4" w:rsidRPr="000C24F4">
        <w:rPr>
          <w:rFonts w:cs="Arial"/>
          <w:sz w:val="22"/>
          <w:szCs w:val="22"/>
        </w:rPr>
        <w:t xml:space="preserve"> auch</w:t>
      </w:r>
      <w:r w:rsidR="00A968C2" w:rsidRPr="000C24F4">
        <w:rPr>
          <w:rFonts w:cs="Arial"/>
          <w:sz w:val="22"/>
          <w:szCs w:val="22"/>
        </w:rPr>
        <w:t>, dass weitere Teilnehmer</w:t>
      </w:r>
      <w:r w:rsidR="00830892">
        <w:rPr>
          <w:rFonts w:cs="Arial"/>
          <w:sz w:val="22"/>
          <w:szCs w:val="22"/>
        </w:rPr>
        <w:t xml:space="preserve">, die sich während des </w:t>
      </w:r>
      <w:r w:rsidR="00AA7AE5">
        <w:rPr>
          <w:rFonts w:cs="Arial"/>
          <w:sz w:val="22"/>
          <w:szCs w:val="22"/>
        </w:rPr>
        <w:t>A</w:t>
      </w:r>
      <w:r w:rsidR="00830892">
        <w:rPr>
          <w:rFonts w:cs="Arial"/>
          <w:sz w:val="22"/>
          <w:szCs w:val="22"/>
        </w:rPr>
        <w:t xml:space="preserve">usbaus </w:t>
      </w:r>
      <w:r w:rsidR="00AA7AE5">
        <w:rPr>
          <w:rFonts w:cs="Arial"/>
          <w:sz w:val="22"/>
          <w:szCs w:val="22"/>
        </w:rPr>
        <w:t xml:space="preserve">des NGA-Netzes </w:t>
      </w:r>
      <w:r w:rsidR="00830892">
        <w:rPr>
          <w:rFonts w:cs="Arial"/>
          <w:sz w:val="22"/>
          <w:szCs w:val="22"/>
        </w:rPr>
        <w:t>nach diesem Vertrag nicht für einen Hausanschluss entscheiden,</w:t>
      </w:r>
      <w:r w:rsidR="00A968C2" w:rsidRPr="000C24F4">
        <w:rPr>
          <w:rFonts w:cs="Arial"/>
          <w:sz w:val="22"/>
          <w:szCs w:val="22"/>
        </w:rPr>
        <w:t xml:space="preserve"> ohne Eintritt von Leistungsverlusten </w:t>
      </w:r>
      <w:r w:rsidR="00C958BE" w:rsidRPr="003347CF">
        <w:rPr>
          <w:rFonts w:cs="Arial"/>
          <w:sz w:val="22"/>
          <w:szCs w:val="22"/>
          <w:highlight w:val="yellow"/>
        </w:rPr>
        <w:t>zu marktüblichen Preisen / dem im Angebot (</w:t>
      </w:r>
      <w:r w:rsidR="00C958BE" w:rsidRPr="003347CF">
        <w:rPr>
          <w:rFonts w:cs="Arial"/>
          <w:b/>
          <w:sz w:val="22"/>
          <w:szCs w:val="22"/>
          <w:highlight w:val="yellow"/>
        </w:rPr>
        <w:t>Anlage 7</w:t>
      </w:r>
      <w:r w:rsidR="00C958BE" w:rsidRPr="003347CF">
        <w:rPr>
          <w:rFonts w:cs="Arial"/>
          <w:sz w:val="22"/>
          <w:szCs w:val="22"/>
          <w:highlight w:val="yellow"/>
        </w:rPr>
        <w:t>) angegebenen Preis</w:t>
      </w:r>
      <w:r w:rsidR="00C958BE">
        <w:rPr>
          <w:rFonts w:cs="Arial"/>
          <w:sz w:val="22"/>
          <w:szCs w:val="22"/>
        </w:rPr>
        <w:t xml:space="preserve"> </w:t>
      </w:r>
      <w:r w:rsidR="00A968C2" w:rsidRPr="000C24F4">
        <w:rPr>
          <w:rFonts w:cs="Arial"/>
          <w:sz w:val="22"/>
          <w:szCs w:val="22"/>
        </w:rPr>
        <w:t>angeschlossen werden können.</w:t>
      </w:r>
      <w:r w:rsidR="004A5F0B">
        <w:rPr>
          <w:rFonts w:cs="Arial"/>
          <w:sz w:val="22"/>
          <w:szCs w:val="22"/>
        </w:rPr>
        <w:t xml:space="preserve"> </w:t>
      </w:r>
    </w:p>
    <w:p w14:paraId="3C2FE5DE" w14:textId="77777777" w:rsidR="006B0BF9" w:rsidRPr="000C24F4" w:rsidRDefault="006B0BF9" w:rsidP="000C24F4">
      <w:pPr>
        <w:pStyle w:val="Absatz1"/>
        <w:tabs>
          <w:tab w:val="clear" w:pos="709"/>
          <w:tab w:val="num" w:pos="1415"/>
        </w:tabs>
        <w:rPr>
          <w:rFonts w:cs="Arial"/>
          <w:sz w:val="22"/>
          <w:szCs w:val="22"/>
        </w:rPr>
      </w:pPr>
      <w:r w:rsidRPr="000C24F4">
        <w:rPr>
          <w:rFonts w:cs="Arial"/>
          <w:sz w:val="22"/>
          <w:szCs w:val="22"/>
        </w:rPr>
        <w:t xml:space="preserve">Das TKU verpflichtet sich, das NGA-Netz </w:t>
      </w:r>
      <w:r w:rsidR="004A5F0B">
        <w:rPr>
          <w:rFonts w:cs="Arial"/>
          <w:sz w:val="22"/>
          <w:szCs w:val="22"/>
        </w:rPr>
        <w:t>unter Berücksichtigung des anwendbaren Materialkonzepts</w:t>
      </w:r>
      <w:r w:rsidRPr="000C24F4">
        <w:rPr>
          <w:rFonts w:cs="Arial"/>
          <w:sz w:val="22"/>
          <w:szCs w:val="22"/>
        </w:rPr>
        <w:t xml:space="preserve"> zu planen und auszubauen</w:t>
      </w:r>
      <w:r w:rsidR="00386090" w:rsidRPr="000C24F4">
        <w:rPr>
          <w:rFonts w:cs="Arial"/>
          <w:sz w:val="22"/>
          <w:szCs w:val="22"/>
        </w:rPr>
        <w:t xml:space="preserve">. </w:t>
      </w:r>
    </w:p>
    <w:p w14:paraId="14923E68" w14:textId="77777777" w:rsidR="00DE50AF" w:rsidRPr="000C24F4" w:rsidRDefault="00DE50AF" w:rsidP="000C24F4">
      <w:pPr>
        <w:pStyle w:val="Absatz1"/>
        <w:tabs>
          <w:tab w:val="clear" w:pos="709"/>
          <w:tab w:val="num" w:pos="1415"/>
        </w:tabs>
        <w:rPr>
          <w:rFonts w:cs="Arial"/>
          <w:sz w:val="22"/>
          <w:szCs w:val="22"/>
        </w:rPr>
      </w:pPr>
      <w:r w:rsidRPr="000C24F4">
        <w:rPr>
          <w:rFonts w:cs="Arial"/>
          <w:sz w:val="22"/>
          <w:szCs w:val="22"/>
        </w:rPr>
        <w:t>Bestandteil des Netzausbaus ist die komplette Leitung, Koordination und Kontro</w:t>
      </w:r>
      <w:r w:rsidR="00072C93" w:rsidRPr="000C24F4">
        <w:rPr>
          <w:rFonts w:cs="Arial"/>
          <w:sz w:val="22"/>
          <w:szCs w:val="22"/>
        </w:rPr>
        <w:t xml:space="preserve">lle aller erforderlichen Bau-, </w:t>
      </w:r>
      <w:r w:rsidRPr="000C24F4">
        <w:rPr>
          <w:rFonts w:cs="Arial"/>
          <w:sz w:val="22"/>
          <w:szCs w:val="22"/>
        </w:rPr>
        <w:t xml:space="preserve">Planungs- und Vermessungsleistungen, die Einholung aller für </w:t>
      </w:r>
      <w:r w:rsidR="002B53E6">
        <w:rPr>
          <w:rFonts w:cs="Arial"/>
          <w:sz w:val="22"/>
          <w:szCs w:val="22"/>
        </w:rPr>
        <w:t xml:space="preserve">den Bau und </w:t>
      </w:r>
      <w:r w:rsidRPr="000C24F4">
        <w:rPr>
          <w:rFonts w:cs="Arial"/>
          <w:sz w:val="22"/>
          <w:szCs w:val="22"/>
        </w:rPr>
        <w:t xml:space="preserve">die Inbetriebnahme des NGA-Netzes erforderlichen Genehmigungen sowie die </w:t>
      </w:r>
      <w:r w:rsidR="002B53E6">
        <w:rPr>
          <w:rFonts w:cs="Arial"/>
          <w:sz w:val="22"/>
          <w:szCs w:val="22"/>
        </w:rPr>
        <w:t>Umsetzung</w:t>
      </w:r>
      <w:r w:rsidR="002B53E6" w:rsidRPr="000C24F4">
        <w:rPr>
          <w:rFonts w:cs="Arial"/>
          <w:sz w:val="22"/>
          <w:szCs w:val="22"/>
        </w:rPr>
        <w:t xml:space="preserve"> </w:t>
      </w:r>
      <w:r w:rsidRPr="000C24F4">
        <w:rPr>
          <w:rFonts w:cs="Arial"/>
          <w:sz w:val="22"/>
          <w:szCs w:val="22"/>
        </w:rPr>
        <w:t>aller Anzeige-</w:t>
      </w:r>
      <w:r w:rsidR="00E61E6A" w:rsidRPr="000C24F4">
        <w:rPr>
          <w:rFonts w:cs="Arial"/>
          <w:sz w:val="22"/>
          <w:szCs w:val="22"/>
        </w:rPr>
        <w:t xml:space="preserve">, </w:t>
      </w:r>
      <w:r w:rsidRPr="000C24F4">
        <w:rPr>
          <w:rFonts w:cs="Arial"/>
          <w:sz w:val="22"/>
          <w:szCs w:val="22"/>
        </w:rPr>
        <w:t>Nachweis</w:t>
      </w:r>
      <w:r w:rsidR="00E61E6A" w:rsidRPr="000C24F4">
        <w:rPr>
          <w:rFonts w:cs="Arial"/>
          <w:sz w:val="22"/>
          <w:szCs w:val="22"/>
        </w:rPr>
        <w:t>- und Publizitäts</w:t>
      </w:r>
      <w:r w:rsidRPr="000C24F4">
        <w:rPr>
          <w:rFonts w:cs="Arial"/>
          <w:sz w:val="22"/>
          <w:szCs w:val="22"/>
        </w:rPr>
        <w:t>pflichten</w:t>
      </w:r>
      <w:r w:rsidR="002B53E6">
        <w:rPr>
          <w:rFonts w:cs="Arial"/>
          <w:sz w:val="22"/>
          <w:szCs w:val="22"/>
        </w:rPr>
        <w:t xml:space="preserve"> in Bezug auf den Bau und die Inbetriebnahme des NGA-Netzes</w:t>
      </w:r>
      <w:r w:rsidRPr="000C24F4">
        <w:rPr>
          <w:rFonts w:cs="Arial"/>
          <w:sz w:val="22"/>
          <w:szCs w:val="22"/>
        </w:rPr>
        <w:t xml:space="preserve"> einschließlich der Übernahme hierdurch anfallender Gebühren und Kosten durch </w:t>
      </w:r>
      <w:r w:rsidR="00CA7F11" w:rsidRPr="000C24F4">
        <w:rPr>
          <w:rFonts w:cs="Arial"/>
          <w:sz w:val="22"/>
          <w:szCs w:val="22"/>
        </w:rPr>
        <w:t>das TKU</w:t>
      </w:r>
      <w:r w:rsidRPr="000C24F4">
        <w:rPr>
          <w:rFonts w:cs="Arial"/>
          <w:sz w:val="22"/>
          <w:szCs w:val="22"/>
        </w:rPr>
        <w:t>.</w:t>
      </w:r>
    </w:p>
    <w:p w14:paraId="4970DD91" w14:textId="317046BD" w:rsidR="00253274" w:rsidRPr="000C24F4" w:rsidRDefault="00253274" w:rsidP="000C24F4">
      <w:pPr>
        <w:pStyle w:val="Absatz1"/>
        <w:tabs>
          <w:tab w:val="clear" w:pos="709"/>
          <w:tab w:val="num" w:pos="1415"/>
        </w:tabs>
        <w:rPr>
          <w:rFonts w:cs="Arial"/>
          <w:sz w:val="22"/>
          <w:szCs w:val="22"/>
        </w:rPr>
      </w:pPr>
      <w:r w:rsidRPr="000C24F4">
        <w:rPr>
          <w:rFonts w:cs="Arial"/>
          <w:sz w:val="22"/>
          <w:szCs w:val="22"/>
        </w:rPr>
        <w:t xml:space="preserve">Die Fertigstellung der einzelnen Ausbauabschnitte gemäß den Vorgaben im Bauzeitplan </w:t>
      </w:r>
      <w:r w:rsidR="000C24F4">
        <w:rPr>
          <w:rFonts w:cs="Arial"/>
          <w:sz w:val="22"/>
          <w:szCs w:val="22"/>
        </w:rPr>
        <w:t>(</w:t>
      </w:r>
      <w:r w:rsidR="000C24F4" w:rsidRPr="000C24F4">
        <w:rPr>
          <w:rFonts w:cs="Arial"/>
          <w:b/>
          <w:sz w:val="22"/>
          <w:szCs w:val="22"/>
        </w:rPr>
        <w:t>Anlage 5</w:t>
      </w:r>
      <w:r w:rsidR="000C24F4">
        <w:rPr>
          <w:rFonts w:cs="Arial"/>
          <w:sz w:val="22"/>
          <w:szCs w:val="22"/>
        </w:rPr>
        <w:t xml:space="preserve">) </w:t>
      </w:r>
      <w:r w:rsidRPr="000C24F4">
        <w:rPr>
          <w:rFonts w:cs="Arial"/>
          <w:sz w:val="22"/>
          <w:szCs w:val="22"/>
        </w:rPr>
        <w:t xml:space="preserve">hat das TKU gegenüber der </w:t>
      </w:r>
      <w:r w:rsidR="002A78CB">
        <w:rPr>
          <w:rFonts w:cs="Arial"/>
          <w:sz w:val="22"/>
          <w:szCs w:val="22"/>
        </w:rPr>
        <w:t>Gebietskörperschaft</w:t>
      </w:r>
      <w:r w:rsidRPr="000C24F4">
        <w:rPr>
          <w:rFonts w:cs="Arial"/>
          <w:sz w:val="22"/>
          <w:szCs w:val="22"/>
        </w:rPr>
        <w:t xml:space="preserve"> unverzüglich anzuzeigen. Den </w:t>
      </w:r>
      <w:r w:rsidR="00E22C24">
        <w:rPr>
          <w:rFonts w:cs="Arial"/>
          <w:sz w:val="22"/>
          <w:szCs w:val="22"/>
        </w:rPr>
        <w:t>voraussichtlichen</w:t>
      </w:r>
      <w:r w:rsidR="005D3042">
        <w:rPr>
          <w:rFonts w:cs="Arial"/>
          <w:sz w:val="22"/>
          <w:szCs w:val="22"/>
        </w:rPr>
        <w:t xml:space="preserve"> Termin der </w:t>
      </w:r>
      <w:r w:rsidRPr="000C24F4">
        <w:rPr>
          <w:rFonts w:cs="Arial"/>
          <w:sz w:val="22"/>
          <w:szCs w:val="22"/>
        </w:rPr>
        <w:t xml:space="preserve">Fertigstellung des betriebsbereiten NGA-Netzes wird das TKU gegenüber der </w:t>
      </w:r>
      <w:r w:rsidR="002A78CB">
        <w:rPr>
          <w:rFonts w:cs="Arial"/>
          <w:sz w:val="22"/>
          <w:szCs w:val="22"/>
        </w:rPr>
        <w:t>Gebietskörperschaft</w:t>
      </w:r>
      <w:r w:rsidRPr="000C24F4">
        <w:rPr>
          <w:rFonts w:cs="Arial"/>
          <w:sz w:val="22"/>
          <w:szCs w:val="22"/>
        </w:rPr>
        <w:t xml:space="preserve"> </w:t>
      </w:r>
      <w:r w:rsidR="005D3042" w:rsidRPr="000C24F4">
        <w:rPr>
          <w:rFonts w:cs="Arial"/>
          <w:sz w:val="22"/>
          <w:szCs w:val="22"/>
        </w:rPr>
        <w:t xml:space="preserve">mit einer </w:t>
      </w:r>
      <w:r w:rsidR="005D3042">
        <w:rPr>
          <w:rFonts w:cs="Arial"/>
          <w:sz w:val="22"/>
          <w:szCs w:val="22"/>
        </w:rPr>
        <w:t xml:space="preserve">angemessenen </w:t>
      </w:r>
      <w:r w:rsidR="005D3042" w:rsidRPr="000C24F4">
        <w:rPr>
          <w:rFonts w:cs="Arial"/>
          <w:sz w:val="22"/>
          <w:szCs w:val="22"/>
        </w:rPr>
        <w:t xml:space="preserve">Vorlauffrist </w:t>
      </w:r>
      <w:r w:rsidR="005D3042">
        <w:rPr>
          <w:rFonts w:cs="Arial"/>
          <w:sz w:val="22"/>
          <w:szCs w:val="22"/>
        </w:rPr>
        <w:t>von mindestens 4 (</w:t>
      </w:r>
      <w:r w:rsidR="00D82EA7">
        <w:rPr>
          <w:rFonts w:cs="Arial"/>
          <w:sz w:val="22"/>
          <w:szCs w:val="22"/>
        </w:rPr>
        <w:t xml:space="preserve">in Worten: </w:t>
      </w:r>
      <w:r w:rsidR="005D3042">
        <w:rPr>
          <w:rFonts w:cs="Arial"/>
          <w:sz w:val="22"/>
          <w:szCs w:val="22"/>
        </w:rPr>
        <w:t xml:space="preserve">vier) Wochen </w:t>
      </w:r>
      <w:r w:rsidRPr="000C24F4">
        <w:rPr>
          <w:rFonts w:cs="Arial"/>
          <w:sz w:val="22"/>
          <w:szCs w:val="22"/>
        </w:rPr>
        <w:t xml:space="preserve">anzeigen. </w:t>
      </w:r>
    </w:p>
    <w:p w14:paraId="09F0EFF3" w14:textId="77777777" w:rsidR="00253274" w:rsidRDefault="00253274" w:rsidP="000C24F4">
      <w:pPr>
        <w:pStyle w:val="Absatz1"/>
        <w:tabs>
          <w:tab w:val="clear" w:pos="709"/>
          <w:tab w:val="num" w:pos="1415"/>
        </w:tabs>
        <w:rPr>
          <w:rFonts w:cs="Arial"/>
          <w:sz w:val="22"/>
          <w:szCs w:val="22"/>
        </w:rPr>
      </w:pPr>
      <w:r w:rsidRPr="000C24F4">
        <w:rPr>
          <w:rFonts w:cs="Arial"/>
          <w:sz w:val="22"/>
          <w:szCs w:val="22"/>
        </w:rPr>
        <w:t xml:space="preserve">Auf entsprechende Anfrage hat das TKU die </w:t>
      </w:r>
      <w:r w:rsidR="002A78CB">
        <w:rPr>
          <w:rFonts w:cs="Arial"/>
          <w:sz w:val="22"/>
          <w:szCs w:val="22"/>
        </w:rPr>
        <w:t>Gebietskörperschaft</w:t>
      </w:r>
      <w:r w:rsidRPr="000C24F4">
        <w:rPr>
          <w:rFonts w:cs="Arial"/>
          <w:sz w:val="22"/>
          <w:szCs w:val="22"/>
        </w:rPr>
        <w:t xml:space="preserve"> über den jeweiligen Stand und den Fortgang der Ausbauarbeiten bzw. die Fertigstellung einzelner Ausbauabschnitte des NGA-Netzes zu informieren und ihm zur Überprüfung </w:t>
      </w:r>
      <w:r w:rsidR="00626557">
        <w:rPr>
          <w:rFonts w:cs="Arial"/>
          <w:sz w:val="22"/>
          <w:szCs w:val="22"/>
        </w:rPr>
        <w:t xml:space="preserve">auf konkrete Anfrage </w:t>
      </w:r>
      <w:r w:rsidRPr="000C24F4">
        <w:rPr>
          <w:rFonts w:cs="Arial"/>
          <w:sz w:val="22"/>
          <w:szCs w:val="22"/>
        </w:rPr>
        <w:t xml:space="preserve">innerhalb eines angemessenen Zeitraumes Einsichtnahme in alle im Zusammenhang mit dem Ausbau stehenden Pläne sowie </w:t>
      </w:r>
      <w:r w:rsidR="00626557" w:rsidRPr="00626557">
        <w:rPr>
          <w:rFonts w:cs="Arial"/>
          <w:sz w:val="22"/>
          <w:szCs w:val="22"/>
        </w:rPr>
        <w:t>in Begleitung eines Mitarbeiters des TKU bzw. eines vom ihm Beauftragen</w:t>
      </w:r>
      <w:r w:rsidR="00626557" w:rsidRPr="000C24F4">
        <w:rPr>
          <w:rFonts w:cs="Arial"/>
          <w:sz w:val="22"/>
          <w:szCs w:val="22"/>
        </w:rPr>
        <w:t xml:space="preserve"> </w:t>
      </w:r>
      <w:r w:rsidRPr="000C24F4">
        <w:rPr>
          <w:rFonts w:cs="Arial"/>
          <w:sz w:val="22"/>
          <w:szCs w:val="22"/>
        </w:rPr>
        <w:t>Zutritt zu Baustellen der jeweiligen Ausbauabschnitte</w:t>
      </w:r>
      <w:r w:rsidR="00626557" w:rsidRPr="00626557">
        <w:rPr>
          <w:rFonts w:cs="Arial"/>
          <w:sz w:val="22"/>
          <w:szCs w:val="22"/>
        </w:rPr>
        <w:t xml:space="preserve"> </w:t>
      </w:r>
      <w:r w:rsidRPr="000C24F4">
        <w:rPr>
          <w:rFonts w:cs="Arial"/>
          <w:sz w:val="22"/>
          <w:szCs w:val="22"/>
        </w:rPr>
        <w:t>zu gewähren.</w:t>
      </w:r>
      <w:r w:rsidR="00C958BE">
        <w:rPr>
          <w:rFonts w:cs="Arial"/>
          <w:sz w:val="22"/>
          <w:szCs w:val="22"/>
        </w:rPr>
        <w:t xml:space="preserve"> </w:t>
      </w:r>
    </w:p>
    <w:p w14:paraId="7B3202CF" w14:textId="77777777" w:rsidR="00A40D9B" w:rsidRPr="000C24F4" w:rsidRDefault="00A40D9B">
      <w:pPr>
        <w:pStyle w:val="Absatz1"/>
        <w:tabs>
          <w:tab w:val="clear" w:pos="709"/>
          <w:tab w:val="num" w:pos="1415"/>
        </w:tabs>
        <w:rPr>
          <w:rFonts w:cs="Arial"/>
          <w:sz w:val="22"/>
          <w:szCs w:val="22"/>
        </w:rPr>
      </w:pPr>
      <w:r w:rsidRPr="00A40D9B">
        <w:rPr>
          <w:rFonts w:cs="Arial"/>
          <w:sz w:val="22"/>
          <w:szCs w:val="22"/>
        </w:rPr>
        <w:t>Unverzüglich nach Fertigstellung des NGA-Netzes übersendet das TKU der Gebietskörperschaft eine Mitteilung über den Abschluss der Baumaßnahmen (Fertigstellungsanzeige) inklusive der Vorlage des mit dem die Baumaßnahmen ausführenden Unternehmen unterzeichneten Abnahmeprotokolls. Die Fertigstellungsanzeige hat die Ergebnisse einer auf Kosten des TKUs erfolgten Qualitätsprüfung zu beinhalten. Die Gebietskörperschaft ist berechtigt zu überprüfen, ob die vertraglich vereinbarten Bandbreiten, auch tatsächlich beim Endkunden vorliegen („Stichproben“).</w:t>
      </w:r>
    </w:p>
    <w:p w14:paraId="48A2AE9E" w14:textId="77777777" w:rsidR="00253274" w:rsidRPr="005F172F" w:rsidRDefault="00910543" w:rsidP="000C24F4">
      <w:pPr>
        <w:pStyle w:val="Absatz1"/>
        <w:tabs>
          <w:tab w:val="clear" w:pos="709"/>
          <w:tab w:val="num" w:pos="1415"/>
        </w:tabs>
        <w:rPr>
          <w:rFonts w:cs="Arial"/>
          <w:sz w:val="22"/>
          <w:szCs w:val="22"/>
          <w:highlight w:val="lightGray"/>
        </w:rPr>
      </w:pPr>
      <w:bookmarkStart w:id="56" w:name="_Ref22300586"/>
      <w:bookmarkStart w:id="57" w:name="_Ref43982671"/>
      <w:r w:rsidRPr="007A2A6D">
        <w:rPr>
          <w:rFonts w:cs="Arial"/>
          <w:sz w:val="22"/>
          <w:szCs w:val="22"/>
          <w:highlight w:val="lightGray"/>
        </w:rPr>
        <w:t xml:space="preserve">Das TKU ist nicht berechtigt, von den Hauseigentümern, die einem Hausanschluss an das NGA-Netz während des geförderten Netzausbaus </w:t>
      </w:r>
      <w:r w:rsidR="00D1351F" w:rsidRPr="007A2A6D">
        <w:rPr>
          <w:rFonts w:cs="Arial"/>
          <w:sz w:val="22"/>
          <w:szCs w:val="22"/>
          <w:highlight w:val="lightGray"/>
        </w:rPr>
        <w:t>innerhalb einer angemessenen Frist vor dem Beginn des Ausbaus in dem betreffenden Bereich</w:t>
      </w:r>
      <w:r w:rsidR="0040380C" w:rsidRPr="007A2A6D">
        <w:rPr>
          <w:rFonts w:cs="Arial"/>
          <w:sz w:val="22"/>
          <w:szCs w:val="22"/>
          <w:highlight w:val="lightGray"/>
        </w:rPr>
        <w:t xml:space="preserve"> bzw. der Straße</w:t>
      </w:r>
      <w:r w:rsidR="00D1351F" w:rsidRPr="007A2A6D">
        <w:rPr>
          <w:rFonts w:cs="Arial"/>
          <w:sz w:val="22"/>
          <w:szCs w:val="22"/>
          <w:highlight w:val="lightGray"/>
        </w:rPr>
        <w:t xml:space="preserve"> </w:t>
      </w:r>
      <w:r w:rsidRPr="007A2A6D">
        <w:rPr>
          <w:rFonts w:cs="Arial"/>
          <w:sz w:val="22"/>
          <w:szCs w:val="22"/>
          <w:highlight w:val="lightGray"/>
        </w:rPr>
        <w:t xml:space="preserve">zustimmen, </w:t>
      </w:r>
      <w:r w:rsidR="0008132A">
        <w:rPr>
          <w:rFonts w:cs="Arial"/>
          <w:sz w:val="22"/>
          <w:szCs w:val="22"/>
          <w:highlight w:val="lightGray"/>
        </w:rPr>
        <w:t xml:space="preserve">ein </w:t>
      </w:r>
      <w:r w:rsidRPr="007A2A6D">
        <w:rPr>
          <w:rFonts w:cs="Arial"/>
          <w:sz w:val="22"/>
          <w:szCs w:val="22"/>
          <w:highlight w:val="lightGray"/>
        </w:rPr>
        <w:t>gesonderte</w:t>
      </w:r>
      <w:r w:rsidR="0008132A">
        <w:rPr>
          <w:rFonts w:cs="Arial"/>
          <w:sz w:val="22"/>
          <w:szCs w:val="22"/>
          <w:highlight w:val="lightGray"/>
        </w:rPr>
        <w:t>s</w:t>
      </w:r>
      <w:r w:rsidRPr="007A2A6D">
        <w:rPr>
          <w:rFonts w:cs="Arial"/>
          <w:sz w:val="22"/>
          <w:szCs w:val="22"/>
          <w:highlight w:val="lightGray"/>
        </w:rPr>
        <w:t xml:space="preserve"> </w:t>
      </w:r>
      <w:r w:rsidR="003F3063">
        <w:rPr>
          <w:rFonts w:cs="Arial"/>
          <w:sz w:val="22"/>
          <w:szCs w:val="22"/>
          <w:highlight w:val="lightGray"/>
        </w:rPr>
        <w:t>Entgelt</w:t>
      </w:r>
      <w:r w:rsidR="003F3063" w:rsidRPr="007A2A6D">
        <w:rPr>
          <w:rFonts w:cs="Arial"/>
          <w:sz w:val="22"/>
          <w:szCs w:val="22"/>
          <w:highlight w:val="lightGray"/>
        </w:rPr>
        <w:t xml:space="preserve"> </w:t>
      </w:r>
      <w:r w:rsidRPr="007A2A6D">
        <w:rPr>
          <w:rFonts w:cs="Arial"/>
          <w:sz w:val="22"/>
          <w:szCs w:val="22"/>
          <w:highlight w:val="lightGray"/>
        </w:rPr>
        <w:t>für die Herstellung des Hausanschlusses zu erheben.</w:t>
      </w:r>
      <w:bookmarkEnd w:id="56"/>
      <w:r w:rsidR="004A5F0B" w:rsidRPr="005F172F">
        <w:rPr>
          <w:rFonts w:cs="Arial"/>
          <w:sz w:val="22"/>
          <w:szCs w:val="22"/>
          <w:highlight w:val="lightGray"/>
        </w:rPr>
        <w:t xml:space="preserve"> Dies gilt auch dann, wenn d</w:t>
      </w:r>
      <w:r w:rsidR="00137C66">
        <w:rPr>
          <w:rFonts w:cs="Arial"/>
          <w:sz w:val="22"/>
          <w:szCs w:val="22"/>
          <w:highlight w:val="lightGray"/>
        </w:rPr>
        <w:t>ie</w:t>
      </w:r>
      <w:r w:rsidR="004A5F0B" w:rsidRPr="005F172F">
        <w:rPr>
          <w:rFonts w:cs="Arial"/>
          <w:sz w:val="22"/>
          <w:szCs w:val="22"/>
          <w:highlight w:val="lightGray"/>
        </w:rPr>
        <w:t xml:space="preserve"> Hauseigentümer oder die Mieter keine Endkundenverträge mit dem TKU abschließen.</w:t>
      </w:r>
      <w:bookmarkEnd w:id="57"/>
      <w:r w:rsidR="00253274" w:rsidRPr="005F172F">
        <w:rPr>
          <w:rFonts w:cs="Arial"/>
          <w:sz w:val="22"/>
          <w:szCs w:val="22"/>
          <w:highlight w:val="lightGray"/>
        </w:rPr>
        <w:t xml:space="preserve"> </w:t>
      </w:r>
    </w:p>
    <w:p w14:paraId="2411C123" w14:textId="5CAFF24B" w:rsidR="005E48E4" w:rsidRDefault="005E48E4" w:rsidP="000C24F4">
      <w:pPr>
        <w:pStyle w:val="Absatz1"/>
        <w:tabs>
          <w:tab w:val="clear" w:pos="709"/>
          <w:tab w:val="num" w:pos="1415"/>
        </w:tabs>
        <w:rPr>
          <w:rFonts w:cs="Arial"/>
          <w:sz w:val="22"/>
          <w:szCs w:val="22"/>
        </w:rPr>
      </w:pPr>
      <w:r w:rsidRPr="005E48E4">
        <w:rPr>
          <w:rFonts w:cs="Arial"/>
          <w:sz w:val="22"/>
          <w:szCs w:val="22"/>
        </w:rPr>
        <w:t xml:space="preserve">Nach Beendigung </w:t>
      </w:r>
      <w:r w:rsidR="005424EC" w:rsidRPr="005E48E4">
        <w:rPr>
          <w:rFonts w:cs="Arial"/>
          <w:sz w:val="22"/>
          <w:szCs w:val="22"/>
        </w:rPr>
        <w:t>de</w:t>
      </w:r>
      <w:r w:rsidR="005424EC">
        <w:rPr>
          <w:rFonts w:cs="Arial"/>
          <w:sz w:val="22"/>
          <w:szCs w:val="22"/>
        </w:rPr>
        <w:t>s</w:t>
      </w:r>
      <w:r w:rsidR="005424EC" w:rsidRPr="005E48E4">
        <w:rPr>
          <w:rFonts w:cs="Arial"/>
          <w:sz w:val="22"/>
          <w:szCs w:val="22"/>
        </w:rPr>
        <w:t xml:space="preserve"> </w:t>
      </w:r>
      <w:r w:rsidRPr="005E48E4">
        <w:rPr>
          <w:rFonts w:cs="Arial"/>
          <w:sz w:val="22"/>
          <w:szCs w:val="22"/>
        </w:rPr>
        <w:t>Ausbaus des betreffenden Bereichs bzw. der Straße ist das TKU verpflichtet, den Hauseigentümer</w:t>
      </w:r>
      <w:r w:rsidR="00935D30">
        <w:rPr>
          <w:rFonts w:cs="Arial"/>
          <w:sz w:val="22"/>
          <w:szCs w:val="22"/>
        </w:rPr>
        <w:t>n</w:t>
      </w:r>
      <w:r w:rsidRPr="005E48E4">
        <w:rPr>
          <w:rFonts w:cs="Arial"/>
          <w:sz w:val="22"/>
          <w:szCs w:val="22"/>
        </w:rPr>
        <w:t xml:space="preserve">, die einem Hausanschluss nicht vor Beginn des Ausbaus gemäß § </w:t>
      </w:r>
      <w:r w:rsidR="008C1980">
        <w:rPr>
          <w:rFonts w:cs="Arial"/>
          <w:sz w:val="22"/>
          <w:szCs w:val="22"/>
        </w:rPr>
        <w:fldChar w:fldCharType="begin"/>
      </w:r>
      <w:r w:rsidR="008C1980">
        <w:rPr>
          <w:rFonts w:cs="Arial"/>
          <w:sz w:val="22"/>
          <w:szCs w:val="22"/>
        </w:rPr>
        <w:instrText xml:space="preserve"> REF _Ref43982671 \r \h </w:instrText>
      </w:r>
      <w:r w:rsidR="008C1980">
        <w:rPr>
          <w:rFonts w:cs="Arial"/>
          <w:sz w:val="22"/>
          <w:szCs w:val="22"/>
        </w:rPr>
      </w:r>
      <w:r w:rsidR="008C1980">
        <w:rPr>
          <w:rFonts w:cs="Arial"/>
          <w:sz w:val="22"/>
          <w:szCs w:val="22"/>
        </w:rPr>
        <w:fldChar w:fldCharType="separate"/>
      </w:r>
      <w:r w:rsidR="008C1980">
        <w:rPr>
          <w:rFonts w:cs="Arial"/>
          <w:sz w:val="22"/>
          <w:szCs w:val="22"/>
        </w:rPr>
        <w:t>7.12</w:t>
      </w:r>
      <w:r w:rsidR="008C1980">
        <w:rPr>
          <w:rFonts w:cs="Arial"/>
          <w:sz w:val="22"/>
          <w:szCs w:val="22"/>
        </w:rPr>
        <w:fldChar w:fldCharType="end"/>
      </w:r>
      <w:r w:rsidR="008C1980">
        <w:rPr>
          <w:rFonts w:cs="Arial"/>
          <w:sz w:val="22"/>
          <w:szCs w:val="22"/>
        </w:rPr>
        <w:t xml:space="preserve"> </w:t>
      </w:r>
      <w:r w:rsidRPr="005E48E4">
        <w:rPr>
          <w:rFonts w:cs="Arial"/>
          <w:sz w:val="22"/>
          <w:szCs w:val="22"/>
        </w:rPr>
        <w:t xml:space="preserve">zugestimmt haben, </w:t>
      </w:r>
      <w:r w:rsidR="00935D30">
        <w:rPr>
          <w:rFonts w:cs="Arial"/>
          <w:sz w:val="22"/>
          <w:szCs w:val="22"/>
        </w:rPr>
        <w:t>die Erstellung eines</w:t>
      </w:r>
      <w:r w:rsidRPr="005E48E4">
        <w:rPr>
          <w:rFonts w:cs="Arial"/>
          <w:sz w:val="22"/>
          <w:szCs w:val="22"/>
        </w:rPr>
        <w:t xml:space="preserve"> Hausanschluss</w:t>
      </w:r>
      <w:r w:rsidR="00935D30">
        <w:rPr>
          <w:rFonts w:cs="Arial"/>
          <w:sz w:val="22"/>
          <w:szCs w:val="22"/>
        </w:rPr>
        <w:t>es</w:t>
      </w:r>
      <w:r w:rsidRPr="005E48E4">
        <w:rPr>
          <w:rFonts w:cs="Arial"/>
          <w:sz w:val="22"/>
          <w:szCs w:val="22"/>
        </w:rPr>
        <w:t xml:space="preserve"> zu marktüblichen Konditionen</w:t>
      </w:r>
      <w:r w:rsidR="00972DE9">
        <w:rPr>
          <w:rFonts w:cs="Arial"/>
          <w:sz w:val="22"/>
          <w:szCs w:val="22"/>
        </w:rPr>
        <w:t>, gegebenenfalls unter Beachtung der Länge der jeweils zu verlegenden Leitung,</w:t>
      </w:r>
      <w:r w:rsidRPr="005E48E4">
        <w:rPr>
          <w:rFonts w:cs="Arial"/>
          <w:sz w:val="22"/>
          <w:szCs w:val="22"/>
        </w:rPr>
        <w:t xml:space="preserve"> </w:t>
      </w:r>
      <w:r w:rsidR="00935D30">
        <w:rPr>
          <w:rFonts w:cs="Arial"/>
          <w:sz w:val="22"/>
          <w:szCs w:val="22"/>
        </w:rPr>
        <w:t>anzubieten.</w:t>
      </w:r>
    </w:p>
    <w:p w14:paraId="582B181B" w14:textId="77777777" w:rsidR="003E22C6" w:rsidRPr="000C24F4" w:rsidRDefault="003E22C6" w:rsidP="00C4281F">
      <w:pPr>
        <w:pStyle w:val="Absatz1"/>
        <w:numPr>
          <w:ilvl w:val="0"/>
          <w:numId w:val="0"/>
        </w:numPr>
        <w:ind w:left="709"/>
        <w:rPr>
          <w:rFonts w:cs="Arial"/>
          <w:sz w:val="22"/>
          <w:szCs w:val="22"/>
        </w:rPr>
      </w:pPr>
    </w:p>
    <w:p w14:paraId="0848AD16" w14:textId="77777777" w:rsidR="00AC103B" w:rsidRPr="000C24F4" w:rsidRDefault="001B4F3C" w:rsidP="000C24F4">
      <w:pPr>
        <w:pStyle w:val="berschrift1"/>
        <w:tabs>
          <w:tab w:val="clear" w:pos="709"/>
          <w:tab w:val="num" w:pos="1415"/>
        </w:tabs>
        <w:spacing w:after="360"/>
        <w:rPr>
          <w:sz w:val="22"/>
          <w:szCs w:val="22"/>
        </w:rPr>
      </w:pPr>
      <w:bookmarkStart w:id="58" w:name="_Ref21613884"/>
      <w:bookmarkStart w:id="59" w:name="_Toc39690768"/>
      <w:bookmarkStart w:id="60" w:name="_Toc44582809"/>
      <w:r w:rsidRPr="000C24F4">
        <w:rPr>
          <w:sz w:val="22"/>
          <w:szCs w:val="22"/>
        </w:rPr>
        <w:t xml:space="preserve">Umgang mit </w:t>
      </w:r>
      <w:r w:rsidR="00253274" w:rsidRPr="000C24F4">
        <w:rPr>
          <w:sz w:val="22"/>
          <w:szCs w:val="22"/>
        </w:rPr>
        <w:t>Verzögerungen</w:t>
      </w:r>
      <w:bookmarkEnd w:id="58"/>
      <w:bookmarkEnd w:id="59"/>
      <w:bookmarkEnd w:id="60"/>
    </w:p>
    <w:p w14:paraId="6724E055" w14:textId="57B2B68D" w:rsidR="00AC103B" w:rsidRPr="000C24F4" w:rsidRDefault="00AC103B" w:rsidP="000C24F4">
      <w:pPr>
        <w:pStyle w:val="Absatz1"/>
        <w:tabs>
          <w:tab w:val="clear" w:pos="709"/>
          <w:tab w:val="num" w:pos="1415"/>
        </w:tabs>
        <w:rPr>
          <w:rFonts w:cs="Arial"/>
          <w:sz w:val="22"/>
          <w:szCs w:val="22"/>
        </w:rPr>
      </w:pPr>
      <w:r w:rsidRPr="000C24F4">
        <w:rPr>
          <w:rFonts w:cs="Arial"/>
          <w:sz w:val="22"/>
          <w:szCs w:val="22"/>
        </w:rPr>
        <w:t xml:space="preserve">Sollte nach Ansicht des TKU eine Verschiebung der </w:t>
      </w:r>
      <w:r w:rsidR="00253274" w:rsidRPr="000C24F4">
        <w:rPr>
          <w:rFonts w:cs="Arial"/>
          <w:sz w:val="22"/>
          <w:szCs w:val="22"/>
        </w:rPr>
        <w:t xml:space="preserve">im </w:t>
      </w:r>
      <w:r w:rsidR="003116B4">
        <w:rPr>
          <w:rFonts w:cs="Arial"/>
          <w:sz w:val="22"/>
          <w:szCs w:val="22"/>
        </w:rPr>
        <w:t>Bauzeitplan</w:t>
      </w:r>
      <w:r w:rsidR="00253274" w:rsidRPr="000C24F4">
        <w:rPr>
          <w:rFonts w:cs="Arial"/>
          <w:sz w:val="22"/>
          <w:szCs w:val="22"/>
        </w:rPr>
        <w:t xml:space="preserve"> (</w:t>
      </w:r>
      <w:r w:rsidR="00253274" w:rsidRPr="000C24F4">
        <w:rPr>
          <w:rFonts w:cs="Arial"/>
          <w:b/>
          <w:sz w:val="22"/>
          <w:szCs w:val="22"/>
        </w:rPr>
        <w:t>Anlage 5</w:t>
      </w:r>
      <w:r w:rsidR="00253274" w:rsidRPr="000C24F4">
        <w:rPr>
          <w:rFonts w:cs="Arial"/>
          <w:sz w:val="22"/>
          <w:szCs w:val="22"/>
        </w:rPr>
        <w:t xml:space="preserve">) </w:t>
      </w:r>
      <w:r w:rsidR="002B2A10">
        <w:rPr>
          <w:rFonts w:cs="Arial"/>
          <w:sz w:val="22"/>
          <w:szCs w:val="22"/>
        </w:rPr>
        <w:t xml:space="preserve">genannten </w:t>
      </w:r>
      <w:r w:rsidRPr="000C24F4">
        <w:rPr>
          <w:rFonts w:cs="Arial"/>
          <w:sz w:val="22"/>
          <w:szCs w:val="22"/>
        </w:rPr>
        <w:t xml:space="preserve">Termine und Fristen notwendig werden, hat </w:t>
      </w:r>
      <w:r w:rsidR="002566E6" w:rsidRPr="000C24F4">
        <w:rPr>
          <w:rFonts w:cs="Arial"/>
          <w:sz w:val="22"/>
          <w:szCs w:val="22"/>
        </w:rPr>
        <w:t>das TKU</w:t>
      </w:r>
      <w:r w:rsidRPr="000C24F4">
        <w:rPr>
          <w:rFonts w:cs="Arial"/>
          <w:sz w:val="22"/>
          <w:szCs w:val="22"/>
        </w:rPr>
        <w:t xml:space="preserve"> </w:t>
      </w:r>
      <w:r w:rsidR="00DB267C"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hierüber unverzüglich zu unterrichten</w:t>
      </w:r>
      <w:r w:rsidR="00123141" w:rsidRPr="000C24F4">
        <w:rPr>
          <w:rFonts w:cs="Arial"/>
          <w:sz w:val="22"/>
          <w:szCs w:val="22"/>
        </w:rPr>
        <w:t xml:space="preserve">, um </w:t>
      </w:r>
      <w:r w:rsidR="00D201AB" w:rsidRPr="000C24F4">
        <w:rPr>
          <w:rFonts w:cs="Arial"/>
          <w:sz w:val="22"/>
          <w:szCs w:val="22"/>
        </w:rPr>
        <w:t xml:space="preserve">der </w:t>
      </w:r>
      <w:r w:rsidR="002A78CB">
        <w:rPr>
          <w:rFonts w:cs="Arial"/>
          <w:sz w:val="22"/>
          <w:szCs w:val="22"/>
        </w:rPr>
        <w:t>Gebietskörperschaft</w:t>
      </w:r>
      <w:r w:rsidR="00123141" w:rsidRPr="000C24F4">
        <w:rPr>
          <w:rFonts w:cs="Arial"/>
          <w:sz w:val="22"/>
          <w:szCs w:val="22"/>
        </w:rPr>
        <w:t xml:space="preserve"> zu ermöglichen gegebenenfalls erforderliche förderrechtliche Genehmigungen zu beantragen</w:t>
      </w:r>
      <w:r w:rsidRPr="000C24F4">
        <w:rPr>
          <w:rFonts w:cs="Arial"/>
          <w:sz w:val="22"/>
          <w:szCs w:val="22"/>
        </w:rPr>
        <w:t>.</w:t>
      </w:r>
      <w:r w:rsidR="00123141" w:rsidRPr="000C24F4">
        <w:rPr>
          <w:rFonts w:cs="Arial"/>
          <w:sz w:val="22"/>
          <w:szCs w:val="22"/>
        </w:rPr>
        <w:t xml:space="preserve"> Die Mitteilung führt nicht zu einer Verschiebung </w:t>
      </w:r>
      <w:r w:rsidR="00886A32" w:rsidRPr="000C24F4">
        <w:rPr>
          <w:rFonts w:cs="Arial"/>
          <w:sz w:val="22"/>
          <w:szCs w:val="22"/>
        </w:rPr>
        <w:t>des Inbetriebnahmezeitpunktes</w:t>
      </w:r>
      <w:r w:rsidR="00123141" w:rsidRPr="000C24F4">
        <w:rPr>
          <w:rFonts w:cs="Arial"/>
          <w:sz w:val="22"/>
          <w:szCs w:val="22"/>
        </w:rPr>
        <w:t xml:space="preserve">. </w:t>
      </w:r>
      <w:r w:rsidR="00877364">
        <w:rPr>
          <w:rFonts w:cs="Arial"/>
          <w:sz w:val="22"/>
          <w:szCs w:val="22"/>
        </w:rPr>
        <w:t xml:space="preserve">Soweit der Fördermittelgeber eine aufgrund der Verschiebung durch das TKU erforderliche Verlängerung des Bewilligungszeitraums nicht genehmigt, hat die Gebietskörperschaft das TKU hierüber unverzüglich unter Beifügung des betreffenden Bescheids in Kenntnis zu setzen. </w:t>
      </w:r>
      <w:r w:rsidR="00877364" w:rsidRPr="00F01C42">
        <w:rPr>
          <w:rFonts w:cs="Arial"/>
          <w:sz w:val="22"/>
          <w:szCs w:val="22"/>
          <w:highlight w:val="lightGray"/>
        </w:rPr>
        <w:t>Das TKU ist</w:t>
      </w:r>
      <w:r w:rsidR="00F97E3C" w:rsidRPr="00F01C42">
        <w:rPr>
          <w:rFonts w:cs="Arial"/>
          <w:sz w:val="22"/>
          <w:szCs w:val="22"/>
          <w:highlight w:val="lightGray"/>
        </w:rPr>
        <w:t>, soweit das TKU nicht aus eigenem Recht zur Einlegung von Rechtsmitteln befugt ist,</w:t>
      </w:r>
      <w:r w:rsidR="00877364" w:rsidRPr="00F01C42">
        <w:rPr>
          <w:rFonts w:cs="Arial"/>
          <w:sz w:val="22"/>
          <w:szCs w:val="22"/>
          <w:highlight w:val="lightGray"/>
        </w:rPr>
        <w:t xml:space="preserve"> berechtigt, von der </w:t>
      </w:r>
      <w:r w:rsidR="002D70ED" w:rsidRPr="00F01C42">
        <w:rPr>
          <w:rFonts w:cs="Arial"/>
          <w:sz w:val="22"/>
          <w:szCs w:val="22"/>
          <w:highlight w:val="lightGray"/>
        </w:rPr>
        <w:t>Gebietskörperschaft</w:t>
      </w:r>
      <w:r w:rsidR="00877364" w:rsidRPr="00F01C42">
        <w:rPr>
          <w:rFonts w:cs="Arial"/>
          <w:sz w:val="22"/>
          <w:szCs w:val="22"/>
          <w:highlight w:val="lightGray"/>
        </w:rPr>
        <w:t xml:space="preserve"> die Einlegung von Rechtsmitteln gegen eine Ablehnung der Verlängerung des Bewilligungszeitraums zu verlangen. Die entsprechende Mitteilung </w:t>
      </w:r>
      <w:r w:rsidR="002D70ED" w:rsidRPr="00F01C42">
        <w:rPr>
          <w:rFonts w:cs="Arial"/>
          <w:sz w:val="22"/>
          <w:szCs w:val="22"/>
          <w:highlight w:val="lightGray"/>
        </w:rPr>
        <w:t xml:space="preserve">des TKUs </w:t>
      </w:r>
      <w:r w:rsidR="00877364" w:rsidRPr="00F01C42">
        <w:rPr>
          <w:rFonts w:cs="Arial"/>
          <w:sz w:val="22"/>
          <w:szCs w:val="22"/>
          <w:highlight w:val="lightGray"/>
        </w:rPr>
        <w:t xml:space="preserve">hat spätestens eine Woche vor Ablauf der Frist zur Einlegung des Rechtsmittels zu erfolgen. </w:t>
      </w:r>
      <w:r w:rsidR="002D70ED" w:rsidRPr="00F01C42">
        <w:rPr>
          <w:rFonts w:cs="Arial"/>
          <w:sz w:val="22"/>
          <w:szCs w:val="22"/>
          <w:highlight w:val="lightGray"/>
        </w:rPr>
        <w:t xml:space="preserve">Die Gebietskörperschaft ist gegebenenfalls zur Einlegung von Rechtsmitteln gegen einen ablehnenden Bescheid des Fördermittelgebers verpflichtet. </w:t>
      </w:r>
      <w:r w:rsidR="00877364" w:rsidRPr="00F01C42">
        <w:rPr>
          <w:rFonts w:cs="Arial"/>
          <w:sz w:val="22"/>
          <w:szCs w:val="22"/>
          <w:highlight w:val="lightGray"/>
        </w:rPr>
        <w:t>Die Vertragsparteien werden sich im Rahmen der Auseinandersetzung mit dem Fördermittelgeber eng abstimmen.</w:t>
      </w:r>
      <w:r w:rsidR="00137C66" w:rsidRPr="00F01C42">
        <w:rPr>
          <w:rFonts w:cs="Arial"/>
          <w:sz w:val="22"/>
          <w:szCs w:val="22"/>
          <w:highlight w:val="lightGray"/>
        </w:rPr>
        <w:t xml:space="preserve"> Die Kosten für die Einlegung von Rechtsmitteln</w:t>
      </w:r>
      <w:r w:rsidR="006341C5" w:rsidRPr="00F01C42">
        <w:rPr>
          <w:rFonts w:cs="Arial"/>
          <w:sz w:val="22"/>
          <w:szCs w:val="22"/>
          <w:highlight w:val="lightGray"/>
        </w:rPr>
        <w:t xml:space="preserve">, inklusive der notwendigen Rechtsanwaltskosten der Gebietskörperschaft, tragen die </w:t>
      </w:r>
      <w:r w:rsidR="00D24D13" w:rsidRPr="00F01C42">
        <w:rPr>
          <w:rFonts w:cs="Arial"/>
          <w:sz w:val="22"/>
          <w:szCs w:val="22"/>
          <w:highlight w:val="lightGray"/>
        </w:rPr>
        <w:t xml:space="preserve">Vertragsparteien </w:t>
      </w:r>
      <w:r w:rsidR="006341C5" w:rsidRPr="00F01C42">
        <w:rPr>
          <w:rFonts w:cs="Arial"/>
          <w:sz w:val="22"/>
          <w:szCs w:val="22"/>
          <w:highlight w:val="lightGray"/>
        </w:rPr>
        <w:t>jeweils zur Hälfte.</w:t>
      </w:r>
    </w:p>
    <w:p w14:paraId="0CBF17B1" w14:textId="77777777" w:rsidR="00AC103B" w:rsidRPr="000C24F4" w:rsidRDefault="00AC103B" w:rsidP="000C24F4">
      <w:pPr>
        <w:pStyle w:val="Absatz1"/>
        <w:tabs>
          <w:tab w:val="clear" w:pos="709"/>
          <w:tab w:val="num" w:pos="1415"/>
        </w:tabs>
        <w:rPr>
          <w:rFonts w:cs="Arial"/>
          <w:sz w:val="22"/>
          <w:szCs w:val="22"/>
        </w:rPr>
      </w:pPr>
      <w:r w:rsidRPr="000C24F4">
        <w:rPr>
          <w:rFonts w:cs="Arial"/>
          <w:sz w:val="22"/>
          <w:szCs w:val="22"/>
        </w:rPr>
        <w:t xml:space="preserve">Glaubt sich </w:t>
      </w:r>
      <w:r w:rsidR="002566E6" w:rsidRPr="000C24F4">
        <w:rPr>
          <w:rFonts w:cs="Arial"/>
          <w:sz w:val="22"/>
          <w:szCs w:val="22"/>
        </w:rPr>
        <w:t>das TKU</w:t>
      </w:r>
      <w:r w:rsidRPr="000C24F4">
        <w:rPr>
          <w:rFonts w:cs="Arial"/>
          <w:sz w:val="22"/>
          <w:szCs w:val="22"/>
        </w:rPr>
        <w:t xml:space="preserve"> in der ordnungsgemäßen Ausführung der Leistung behindert, so hat es </w:t>
      </w:r>
      <w:r w:rsidR="007748D1" w:rsidRPr="000C24F4">
        <w:rPr>
          <w:rFonts w:cs="Arial"/>
          <w:sz w:val="22"/>
          <w:szCs w:val="22"/>
        </w:rPr>
        <w:t xml:space="preserve">dies </w:t>
      </w:r>
      <w:r w:rsidR="00D201AB"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unverzüglich schriftlich anzuzeigen (</w:t>
      </w:r>
      <w:r w:rsidR="00253274" w:rsidRPr="000C24F4">
        <w:rPr>
          <w:rFonts w:cs="Arial"/>
          <w:sz w:val="22"/>
          <w:szCs w:val="22"/>
        </w:rPr>
        <w:t>im Folgenden „</w:t>
      </w:r>
      <w:r w:rsidRPr="000C24F4">
        <w:rPr>
          <w:rFonts w:cs="Arial"/>
          <w:b/>
          <w:sz w:val="22"/>
          <w:szCs w:val="22"/>
        </w:rPr>
        <w:t>Behinderungsanzeige</w:t>
      </w:r>
      <w:r w:rsidR="00253274" w:rsidRPr="000C24F4">
        <w:rPr>
          <w:rFonts w:cs="Arial"/>
          <w:sz w:val="22"/>
          <w:szCs w:val="22"/>
        </w:rPr>
        <w:t>“</w:t>
      </w:r>
      <w:r w:rsidRPr="000C24F4">
        <w:rPr>
          <w:rFonts w:cs="Arial"/>
          <w:sz w:val="22"/>
          <w:szCs w:val="22"/>
        </w:rPr>
        <w:t xml:space="preserve">). Unterlässt </w:t>
      </w:r>
      <w:r w:rsidR="007748D1" w:rsidRPr="000C24F4">
        <w:rPr>
          <w:rFonts w:cs="Arial"/>
          <w:sz w:val="22"/>
          <w:szCs w:val="22"/>
        </w:rPr>
        <w:t xml:space="preserve">es </w:t>
      </w:r>
      <w:r w:rsidRPr="000C24F4">
        <w:rPr>
          <w:rFonts w:cs="Arial"/>
          <w:sz w:val="22"/>
          <w:szCs w:val="22"/>
        </w:rPr>
        <w:t xml:space="preserve">die Anzeige, so hat </w:t>
      </w:r>
      <w:r w:rsidR="007748D1" w:rsidRPr="000C24F4">
        <w:rPr>
          <w:rFonts w:cs="Arial"/>
          <w:sz w:val="22"/>
          <w:szCs w:val="22"/>
        </w:rPr>
        <w:t xml:space="preserve">es </w:t>
      </w:r>
      <w:r w:rsidRPr="000C24F4">
        <w:rPr>
          <w:rFonts w:cs="Arial"/>
          <w:sz w:val="22"/>
          <w:szCs w:val="22"/>
        </w:rPr>
        <w:t xml:space="preserve">nur dann Anspruch auf Berücksichtigung der hindernden Umstände, wenn </w:t>
      </w:r>
      <w:r w:rsidR="00D201AB"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die Tatsache und deren hindernde Wirkung bekannt waren. </w:t>
      </w:r>
    </w:p>
    <w:p w14:paraId="19FC899D" w14:textId="77777777" w:rsidR="002D1973" w:rsidRPr="000C24F4" w:rsidRDefault="002D1973" w:rsidP="000C24F4">
      <w:pPr>
        <w:pStyle w:val="Absatz1"/>
        <w:tabs>
          <w:tab w:val="clear" w:pos="709"/>
          <w:tab w:val="num" w:pos="1415"/>
        </w:tabs>
        <w:rPr>
          <w:rFonts w:cs="Arial"/>
          <w:sz w:val="22"/>
          <w:szCs w:val="22"/>
        </w:rPr>
      </w:pPr>
      <w:r w:rsidRPr="000C24F4">
        <w:rPr>
          <w:rFonts w:cs="Arial"/>
          <w:sz w:val="22"/>
          <w:szCs w:val="22"/>
        </w:rPr>
        <w:t xml:space="preserve">In der Behinderungsanzeige muss das TKU die </w:t>
      </w:r>
      <w:r w:rsidR="002A78CB">
        <w:rPr>
          <w:rFonts w:cs="Arial"/>
          <w:sz w:val="22"/>
          <w:szCs w:val="22"/>
        </w:rPr>
        <w:t>Gebietskörperschaft</w:t>
      </w:r>
      <w:r w:rsidRPr="000C24F4">
        <w:rPr>
          <w:rFonts w:cs="Arial"/>
          <w:sz w:val="22"/>
          <w:szCs w:val="22"/>
        </w:rPr>
        <w:t xml:space="preserve"> darüber unterrichten, seit wann und durch welche Umstände es in der ordnungsgemäßen Bauausführung behindert wird, wie lange die Behinderung voraussichtlich andauern wird und welche Auswirkungen diese auf den </w:t>
      </w:r>
      <w:r w:rsidR="003116B4">
        <w:rPr>
          <w:rFonts w:cs="Arial"/>
          <w:sz w:val="22"/>
          <w:szCs w:val="22"/>
        </w:rPr>
        <w:t>Bauzeitplan</w:t>
      </w:r>
      <w:r w:rsidRPr="000C24F4">
        <w:rPr>
          <w:rFonts w:cs="Arial"/>
          <w:sz w:val="22"/>
          <w:szCs w:val="22"/>
        </w:rPr>
        <w:t xml:space="preserve"> (</w:t>
      </w:r>
      <w:r w:rsidRPr="000C24F4">
        <w:rPr>
          <w:rFonts w:cs="Arial"/>
          <w:b/>
          <w:sz w:val="22"/>
          <w:szCs w:val="22"/>
        </w:rPr>
        <w:t>Anlage 5</w:t>
      </w:r>
      <w:r w:rsidRPr="000C24F4">
        <w:rPr>
          <w:rFonts w:cs="Arial"/>
          <w:sz w:val="22"/>
          <w:szCs w:val="22"/>
        </w:rPr>
        <w:t xml:space="preserve">) hat. Im Übrigen gilt § 6 </w:t>
      </w:r>
      <w:r w:rsidR="00F97E3C">
        <w:rPr>
          <w:rFonts w:cs="Arial"/>
          <w:sz w:val="22"/>
          <w:szCs w:val="22"/>
        </w:rPr>
        <w:t xml:space="preserve">Abs. 1 bis 5 </w:t>
      </w:r>
      <w:r w:rsidRPr="000C24F4">
        <w:rPr>
          <w:rFonts w:cs="Arial"/>
          <w:sz w:val="22"/>
          <w:szCs w:val="22"/>
        </w:rPr>
        <w:t>VOB/B entsprechend.</w:t>
      </w:r>
    </w:p>
    <w:p w14:paraId="08381B3D" w14:textId="77777777" w:rsidR="000F6847" w:rsidRPr="000C24F4" w:rsidRDefault="000F6847" w:rsidP="000C24F4">
      <w:pPr>
        <w:pStyle w:val="Absatz1"/>
        <w:tabs>
          <w:tab w:val="clear" w:pos="709"/>
          <w:tab w:val="num" w:pos="1415"/>
        </w:tabs>
        <w:rPr>
          <w:rFonts w:cs="Arial"/>
          <w:sz w:val="22"/>
          <w:szCs w:val="22"/>
        </w:rPr>
      </w:pPr>
      <w:r w:rsidRPr="000C24F4">
        <w:rPr>
          <w:rFonts w:cs="Arial"/>
          <w:sz w:val="22"/>
          <w:szCs w:val="22"/>
        </w:rPr>
        <w:t xml:space="preserve">Das TKU hat </w:t>
      </w:r>
      <w:r w:rsidR="00253274" w:rsidRPr="000C24F4">
        <w:rPr>
          <w:rFonts w:cs="Arial"/>
          <w:sz w:val="22"/>
          <w:szCs w:val="22"/>
        </w:rPr>
        <w:t xml:space="preserve">im Falle einer Behinderung </w:t>
      </w:r>
      <w:r w:rsidRPr="000C24F4">
        <w:rPr>
          <w:rFonts w:cs="Arial"/>
          <w:sz w:val="22"/>
          <w:szCs w:val="22"/>
        </w:rPr>
        <w:t>alles zu tun, was ihm billigerweise zugemutet werden kann, um die Weiterführung der Arbeiten zu ermöglichen</w:t>
      </w:r>
      <w:r w:rsidR="00B12315">
        <w:rPr>
          <w:rFonts w:cs="Arial"/>
          <w:sz w:val="22"/>
          <w:szCs w:val="22"/>
        </w:rPr>
        <w:t>, z. B. einen anderen Ausbauabschnitt vorzuziehen</w:t>
      </w:r>
      <w:r w:rsidRPr="000C24F4">
        <w:rPr>
          <w:rFonts w:cs="Arial"/>
          <w:sz w:val="22"/>
          <w:szCs w:val="22"/>
        </w:rPr>
        <w:t xml:space="preserve">. Sobald die hindernden Umstände wegfallen, hat </w:t>
      </w:r>
      <w:r w:rsidR="00253274" w:rsidRPr="000C24F4">
        <w:rPr>
          <w:rFonts w:cs="Arial"/>
          <w:sz w:val="22"/>
          <w:szCs w:val="22"/>
        </w:rPr>
        <w:t xml:space="preserve">das TKU </w:t>
      </w:r>
      <w:r w:rsidRPr="000C24F4">
        <w:rPr>
          <w:rFonts w:cs="Arial"/>
          <w:sz w:val="22"/>
          <w:szCs w:val="22"/>
        </w:rPr>
        <w:t xml:space="preserve">ohne weiteres und unverzüglich die Arbeiten wieder aufzunehmen und </w:t>
      </w:r>
      <w:r w:rsidR="00E80E23">
        <w:rPr>
          <w:rFonts w:cs="Arial"/>
          <w:sz w:val="22"/>
          <w:szCs w:val="22"/>
        </w:rPr>
        <w:t xml:space="preserve">die </w:t>
      </w:r>
      <w:r w:rsidR="002A78CB">
        <w:rPr>
          <w:rFonts w:cs="Arial"/>
          <w:sz w:val="22"/>
          <w:szCs w:val="22"/>
        </w:rPr>
        <w:t>Gebietskörperschaft</w:t>
      </w:r>
      <w:r w:rsidR="00E80E23">
        <w:rPr>
          <w:rFonts w:cs="Arial"/>
          <w:sz w:val="22"/>
          <w:szCs w:val="22"/>
        </w:rPr>
        <w:t xml:space="preserve"> </w:t>
      </w:r>
      <w:r w:rsidRPr="000C24F4">
        <w:rPr>
          <w:rFonts w:cs="Arial"/>
          <w:sz w:val="22"/>
          <w:szCs w:val="22"/>
        </w:rPr>
        <w:t>davon zu benachrichtigen.</w:t>
      </w:r>
    </w:p>
    <w:p w14:paraId="6B79A669" w14:textId="77777777" w:rsidR="00AC103B" w:rsidRPr="000C24F4" w:rsidRDefault="00FB06C7" w:rsidP="000C24F4">
      <w:pPr>
        <w:pStyle w:val="Absatz1"/>
        <w:tabs>
          <w:tab w:val="clear" w:pos="709"/>
          <w:tab w:val="num" w:pos="1415"/>
        </w:tabs>
        <w:rPr>
          <w:rFonts w:cs="Arial"/>
          <w:sz w:val="22"/>
          <w:szCs w:val="22"/>
        </w:rPr>
      </w:pPr>
      <w:r>
        <w:rPr>
          <w:rFonts w:cs="Arial"/>
          <w:sz w:val="22"/>
          <w:szCs w:val="22"/>
        </w:rPr>
        <w:t>Der Inbetriebnahmezeitpunkt wird</w:t>
      </w:r>
      <w:r w:rsidR="00AC103B" w:rsidRPr="000C24F4">
        <w:rPr>
          <w:rFonts w:cs="Arial"/>
          <w:sz w:val="22"/>
          <w:szCs w:val="22"/>
        </w:rPr>
        <w:t xml:space="preserve"> </w:t>
      </w:r>
      <w:r w:rsidR="002509E5">
        <w:rPr>
          <w:rFonts w:cs="Arial"/>
          <w:sz w:val="22"/>
          <w:szCs w:val="22"/>
        </w:rPr>
        <w:t>durch</w:t>
      </w:r>
      <w:r w:rsidR="00731414">
        <w:rPr>
          <w:rFonts w:cs="Arial"/>
          <w:sz w:val="22"/>
          <w:szCs w:val="22"/>
        </w:rPr>
        <w:t xml:space="preserve"> Mitteilung der </w:t>
      </w:r>
      <w:r w:rsidR="00FE1D93">
        <w:rPr>
          <w:rFonts w:cs="Arial"/>
          <w:sz w:val="22"/>
          <w:szCs w:val="22"/>
        </w:rPr>
        <w:t>Gebietskörperschaft</w:t>
      </w:r>
      <w:r w:rsidR="00731414">
        <w:rPr>
          <w:rFonts w:cs="Arial"/>
          <w:sz w:val="22"/>
          <w:szCs w:val="22"/>
        </w:rPr>
        <w:t xml:space="preserve"> </w:t>
      </w:r>
      <w:r w:rsidR="00AC103B" w:rsidRPr="000C24F4">
        <w:rPr>
          <w:rFonts w:cs="Arial"/>
          <w:sz w:val="22"/>
          <w:szCs w:val="22"/>
        </w:rPr>
        <w:t xml:space="preserve">angemessen </w:t>
      </w:r>
      <w:r>
        <w:rPr>
          <w:rFonts w:cs="Arial"/>
          <w:sz w:val="22"/>
          <w:szCs w:val="22"/>
        </w:rPr>
        <w:t>verschoben</w:t>
      </w:r>
      <w:r w:rsidR="00AC103B" w:rsidRPr="000C24F4">
        <w:rPr>
          <w:rFonts w:cs="Arial"/>
          <w:sz w:val="22"/>
          <w:szCs w:val="22"/>
        </w:rPr>
        <w:t xml:space="preserve">, soweit die Behinderung verursacht ist </w:t>
      </w:r>
    </w:p>
    <w:p w14:paraId="34F1ED47" w14:textId="77777777" w:rsidR="00AC103B" w:rsidRPr="000C24F4" w:rsidRDefault="00AC103B" w:rsidP="000C24F4">
      <w:pPr>
        <w:pStyle w:val="Absatz2"/>
        <w:tabs>
          <w:tab w:val="num" w:pos="2267"/>
        </w:tabs>
        <w:rPr>
          <w:rFonts w:cs="Arial"/>
          <w:sz w:val="22"/>
          <w:szCs w:val="22"/>
        </w:rPr>
      </w:pPr>
      <w:r w:rsidRPr="000C24F4">
        <w:rPr>
          <w:rFonts w:cs="Arial"/>
          <w:sz w:val="22"/>
          <w:szCs w:val="22"/>
        </w:rPr>
        <w:t xml:space="preserve">durch einen Umstand aus dem Risikobereich </w:t>
      </w:r>
      <w:r w:rsidR="004F3101" w:rsidRPr="000C24F4">
        <w:rPr>
          <w:rFonts w:cs="Arial"/>
          <w:sz w:val="22"/>
          <w:szCs w:val="22"/>
        </w:rPr>
        <w:t xml:space="preserve">der </w:t>
      </w:r>
      <w:r w:rsidR="002A78CB">
        <w:rPr>
          <w:rFonts w:cs="Arial"/>
          <w:sz w:val="22"/>
          <w:szCs w:val="22"/>
        </w:rPr>
        <w:t>Gebietskörperschaft</w:t>
      </w:r>
      <w:r w:rsidR="00CE5835">
        <w:rPr>
          <w:rFonts w:cs="Arial"/>
          <w:sz w:val="22"/>
          <w:szCs w:val="22"/>
        </w:rPr>
        <w:t xml:space="preserve"> bzw. der öffentlichen Hand</w:t>
      </w:r>
      <w:r w:rsidRPr="000C24F4">
        <w:rPr>
          <w:rFonts w:cs="Arial"/>
          <w:sz w:val="22"/>
          <w:szCs w:val="22"/>
        </w:rPr>
        <w:t>,</w:t>
      </w:r>
    </w:p>
    <w:p w14:paraId="40287C42" w14:textId="77777777" w:rsidR="00AC103B" w:rsidRPr="000C24F4" w:rsidRDefault="00AC103B" w:rsidP="000C24F4">
      <w:pPr>
        <w:pStyle w:val="Absatz2"/>
        <w:tabs>
          <w:tab w:val="num" w:pos="2267"/>
        </w:tabs>
        <w:rPr>
          <w:rFonts w:cs="Arial"/>
          <w:sz w:val="22"/>
          <w:szCs w:val="22"/>
        </w:rPr>
      </w:pPr>
      <w:r w:rsidRPr="000C24F4">
        <w:rPr>
          <w:rFonts w:cs="Arial"/>
          <w:sz w:val="22"/>
          <w:szCs w:val="22"/>
        </w:rPr>
        <w:t>durch Streik oder eine von der Berufsvertretung der Arbeitgeber angeordnete Aussperrung im Betrieb des TKUs oder in einem unmittelbar für ihn arbeitenden Betrieb,</w:t>
      </w:r>
      <w:r w:rsidR="00E25FA1" w:rsidRPr="000C24F4">
        <w:rPr>
          <w:rFonts w:cs="Arial"/>
          <w:sz w:val="22"/>
          <w:szCs w:val="22"/>
        </w:rPr>
        <w:t xml:space="preserve"> oder</w:t>
      </w:r>
    </w:p>
    <w:p w14:paraId="6C33C40B" w14:textId="77777777" w:rsidR="00AC103B" w:rsidRPr="000C24F4" w:rsidRDefault="00AC103B" w:rsidP="000C24F4">
      <w:pPr>
        <w:pStyle w:val="Absatz2"/>
        <w:tabs>
          <w:tab w:val="num" w:pos="2267"/>
        </w:tabs>
        <w:rPr>
          <w:rFonts w:cs="Arial"/>
          <w:sz w:val="22"/>
          <w:szCs w:val="22"/>
        </w:rPr>
      </w:pPr>
      <w:r w:rsidRPr="000C24F4">
        <w:rPr>
          <w:rFonts w:cs="Arial"/>
          <w:sz w:val="22"/>
          <w:szCs w:val="22"/>
        </w:rPr>
        <w:t xml:space="preserve">durch höhere Gewalt oder andere für </w:t>
      </w:r>
      <w:r w:rsidR="00CA7F11" w:rsidRPr="000C24F4">
        <w:rPr>
          <w:rFonts w:cs="Arial"/>
          <w:sz w:val="22"/>
          <w:szCs w:val="22"/>
        </w:rPr>
        <w:t>das TKU</w:t>
      </w:r>
      <w:r w:rsidRPr="000C24F4">
        <w:rPr>
          <w:rFonts w:cs="Arial"/>
          <w:sz w:val="22"/>
          <w:szCs w:val="22"/>
        </w:rPr>
        <w:t xml:space="preserve"> unabwendbare </w:t>
      </w:r>
      <w:r w:rsidR="003911E9">
        <w:rPr>
          <w:rFonts w:cs="Arial"/>
          <w:sz w:val="22"/>
          <w:szCs w:val="22"/>
        </w:rPr>
        <w:t>Ereignisse</w:t>
      </w:r>
      <w:r w:rsidRPr="000C24F4">
        <w:rPr>
          <w:rFonts w:cs="Arial"/>
          <w:sz w:val="22"/>
          <w:szCs w:val="22"/>
        </w:rPr>
        <w:t>.</w:t>
      </w:r>
    </w:p>
    <w:p w14:paraId="18F4D28F" w14:textId="77777777" w:rsidR="00AC103B" w:rsidRPr="000C24F4" w:rsidRDefault="00AC103B" w:rsidP="00E73608">
      <w:pPr>
        <w:pStyle w:val="Absatz1"/>
        <w:numPr>
          <w:ilvl w:val="0"/>
          <w:numId w:val="0"/>
        </w:numPr>
        <w:ind w:left="709"/>
        <w:rPr>
          <w:rFonts w:cs="Arial"/>
          <w:sz w:val="22"/>
          <w:szCs w:val="22"/>
        </w:rPr>
      </w:pPr>
      <w:r w:rsidRPr="000C24F4">
        <w:rPr>
          <w:rFonts w:cs="Arial"/>
          <w:sz w:val="22"/>
          <w:szCs w:val="22"/>
        </w:rPr>
        <w:t xml:space="preserve">Witterungseinflüsse während der Ausführungszeit, mit denen </w:t>
      </w:r>
      <w:r w:rsidR="00D675F0" w:rsidRPr="000C24F4">
        <w:rPr>
          <w:rFonts w:cs="Arial"/>
          <w:sz w:val="22"/>
          <w:szCs w:val="22"/>
        </w:rPr>
        <w:t xml:space="preserve">üblicherweise </w:t>
      </w:r>
      <w:r w:rsidRPr="000C24F4">
        <w:rPr>
          <w:rFonts w:cs="Arial"/>
          <w:sz w:val="22"/>
          <w:szCs w:val="22"/>
        </w:rPr>
        <w:t xml:space="preserve">gerechnet werden </w:t>
      </w:r>
      <w:r w:rsidR="00253274" w:rsidRPr="000C24F4">
        <w:rPr>
          <w:rFonts w:cs="Arial"/>
          <w:sz w:val="22"/>
          <w:szCs w:val="22"/>
        </w:rPr>
        <w:t>kann</w:t>
      </w:r>
      <w:r w:rsidRPr="000C24F4">
        <w:rPr>
          <w:rFonts w:cs="Arial"/>
          <w:sz w:val="22"/>
          <w:szCs w:val="22"/>
        </w:rPr>
        <w:t>, gelten nicht als Behinderung</w:t>
      </w:r>
      <w:r w:rsidR="00926F95" w:rsidRPr="000C24F4">
        <w:rPr>
          <w:rFonts w:cs="Arial"/>
          <w:sz w:val="22"/>
          <w:szCs w:val="22"/>
        </w:rPr>
        <w:t>.</w:t>
      </w:r>
    </w:p>
    <w:p w14:paraId="033E7578" w14:textId="77777777" w:rsidR="003E22C6" w:rsidRPr="000C24F4" w:rsidRDefault="003E22C6" w:rsidP="00C4281F">
      <w:pPr>
        <w:pStyle w:val="Absatz1"/>
        <w:numPr>
          <w:ilvl w:val="0"/>
          <w:numId w:val="0"/>
        </w:numPr>
        <w:ind w:left="709"/>
        <w:rPr>
          <w:rFonts w:cs="Arial"/>
          <w:sz w:val="22"/>
          <w:szCs w:val="22"/>
        </w:rPr>
      </w:pPr>
    </w:p>
    <w:p w14:paraId="0E2D34F1" w14:textId="77777777" w:rsidR="00DD7809" w:rsidRPr="000C24F4" w:rsidRDefault="00DD7809" w:rsidP="000C24F4">
      <w:pPr>
        <w:pStyle w:val="berschrift1"/>
        <w:tabs>
          <w:tab w:val="clear" w:pos="709"/>
          <w:tab w:val="num" w:pos="1415"/>
        </w:tabs>
        <w:spacing w:after="360"/>
        <w:rPr>
          <w:sz w:val="22"/>
          <w:szCs w:val="22"/>
        </w:rPr>
      </w:pPr>
      <w:bookmarkStart w:id="61" w:name="_Ref471229328"/>
      <w:bookmarkStart w:id="62" w:name="_Toc39690769"/>
      <w:bookmarkStart w:id="63" w:name="_Toc44582810"/>
      <w:bookmarkStart w:id="64" w:name="_Ref424383157"/>
      <w:bookmarkStart w:id="65" w:name="_Ref419893378"/>
      <w:bookmarkEnd w:id="17"/>
      <w:bookmarkEnd w:id="18"/>
      <w:bookmarkEnd w:id="51"/>
      <w:bookmarkEnd w:id="52"/>
      <w:r w:rsidRPr="000C24F4">
        <w:rPr>
          <w:sz w:val="22"/>
          <w:szCs w:val="22"/>
        </w:rPr>
        <w:t>Netzbetrieb</w:t>
      </w:r>
      <w:bookmarkEnd w:id="61"/>
      <w:bookmarkEnd w:id="62"/>
      <w:bookmarkEnd w:id="63"/>
    </w:p>
    <w:p w14:paraId="7754CBCE" w14:textId="18FB5010" w:rsidR="009B55E1" w:rsidRPr="000C24F4" w:rsidRDefault="00013965" w:rsidP="000C24F4">
      <w:pPr>
        <w:pStyle w:val="Absatz1"/>
        <w:tabs>
          <w:tab w:val="clear" w:pos="709"/>
          <w:tab w:val="num" w:pos="1415"/>
        </w:tabs>
        <w:rPr>
          <w:rFonts w:cs="Arial"/>
          <w:sz w:val="22"/>
          <w:szCs w:val="22"/>
        </w:rPr>
      </w:pPr>
      <w:bookmarkStart w:id="66" w:name="_Ref471835178"/>
      <w:r w:rsidRPr="000C24F4">
        <w:rPr>
          <w:rFonts w:cs="Arial"/>
          <w:sz w:val="22"/>
          <w:szCs w:val="22"/>
        </w:rPr>
        <w:t>D</w:t>
      </w:r>
      <w:r w:rsidR="004834D3" w:rsidRPr="000C24F4">
        <w:rPr>
          <w:rFonts w:cs="Arial"/>
          <w:sz w:val="22"/>
          <w:szCs w:val="22"/>
        </w:rPr>
        <w:t>as</w:t>
      </w:r>
      <w:r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w:t>
      </w:r>
      <w:r w:rsidR="00DD7809" w:rsidRPr="000C24F4">
        <w:rPr>
          <w:rFonts w:cs="Arial"/>
          <w:sz w:val="22"/>
          <w:szCs w:val="22"/>
        </w:rPr>
        <w:t xml:space="preserve">ist </w:t>
      </w:r>
      <w:r w:rsidRPr="000C24F4">
        <w:rPr>
          <w:rFonts w:cs="Arial"/>
          <w:sz w:val="22"/>
          <w:szCs w:val="22"/>
        </w:rPr>
        <w:t xml:space="preserve">verpflichtet, das </w:t>
      </w:r>
      <w:r w:rsidR="00DD7809" w:rsidRPr="000C24F4">
        <w:rPr>
          <w:rFonts w:cs="Arial"/>
          <w:sz w:val="22"/>
          <w:szCs w:val="22"/>
        </w:rPr>
        <w:t>g</w:t>
      </w:r>
      <w:r w:rsidR="009B55E1" w:rsidRPr="000C24F4">
        <w:rPr>
          <w:rFonts w:cs="Arial"/>
          <w:sz w:val="22"/>
          <w:szCs w:val="22"/>
        </w:rPr>
        <w:t>emäß</w:t>
      </w:r>
      <w:r w:rsidR="00DD7809" w:rsidRPr="000C24F4">
        <w:rPr>
          <w:rFonts w:cs="Arial"/>
          <w:sz w:val="22"/>
          <w:szCs w:val="22"/>
        </w:rPr>
        <w:t xml:space="preserve"> </w:t>
      </w:r>
      <w:r w:rsidR="008C1980">
        <w:rPr>
          <w:rFonts w:cs="Arial"/>
          <w:sz w:val="22"/>
          <w:szCs w:val="22"/>
        </w:rPr>
        <w:fldChar w:fldCharType="begin"/>
      </w:r>
      <w:r w:rsidR="008C1980">
        <w:rPr>
          <w:rFonts w:cs="Arial"/>
          <w:sz w:val="22"/>
          <w:szCs w:val="22"/>
        </w:rPr>
        <w:instrText xml:space="preserve"> REF _Ref471222293 \r \h </w:instrText>
      </w:r>
      <w:r w:rsidR="008C1980">
        <w:rPr>
          <w:rFonts w:cs="Arial"/>
          <w:sz w:val="22"/>
          <w:szCs w:val="22"/>
        </w:rPr>
      </w:r>
      <w:r w:rsidR="008C1980">
        <w:rPr>
          <w:rFonts w:cs="Arial"/>
          <w:sz w:val="22"/>
          <w:szCs w:val="22"/>
        </w:rPr>
        <w:fldChar w:fldCharType="separate"/>
      </w:r>
      <w:r w:rsidR="008C1980">
        <w:rPr>
          <w:rFonts w:cs="Arial"/>
          <w:sz w:val="22"/>
          <w:szCs w:val="22"/>
        </w:rPr>
        <w:t>§ 7</w:t>
      </w:r>
      <w:r w:rsidR="008C1980">
        <w:rPr>
          <w:rFonts w:cs="Arial"/>
          <w:sz w:val="22"/>
          <w:szCs w:val="22"/>
        </w:rPr>
        <w:fldChar w:fldCharType="end"/>
      </w:r>
      <w:r w:rsidR="00DD7809" w:rsidRPr="000C24F4">
        <w:rPr>
          <w:rFonts w:cs="Arial"/>
          <w:sz w:val="22"/>
          <w:szCs w:val="22"/>
        </w:rPr>
        <w:t xml:space="preserve"> </w:t>
      </w:r>
      <w:r w:rsidRPr="000C24F4">
        <w:rPr>
          <w:rFonts w:cs="Arial"/>
          <w:sz w:val="22"/>
          <w:szCs w:val="22"/>
        </w:rPr>
        <w:t xml:space="preserve">vollständig fertiggestellte und errichtete NGA-Netz </w:t>
      </w:r>
      <w:r w:rsidR="00D21E7E" w:rsidRPr="000C24F4">
        <w:rPr>
          <w:rFonts w:cs="Arial"/>
          <w:sz w:val="22"/>
          <w:szCs w:val="22"/>
        </w:rPr>
        <w:t xml:space="preserve">zum </w:t>
      </w:r>
      <w:r w:rsidR="004834D3" w:rsidRPr="000C24F4">
        <w:rPr>
          <w:rFonts w:cs="Arial"/>
          <w:sz w:val="22"/>
          <w:szCs w:val="22"/>
        </w:rPr>
        <w:t xml:space="preserve">Inbetriebnahmezeitpunkt </w:t>
      </w:r>
      <w:r w:rsidRPr="000C24F4">
        <w:rPr>
          <w:rFonts w:cs="Arial"/>
          <w:sz w:val="22"/>
          <w:szCs w:val="22"/>
        </w:rPr>
        <w:t xml:space="preserve">in Betrieb zu nehmen und </w:t>
      </w:r>
      <w:r w:rsidR="005D436F" w:rsidRPr="000C24F4">
        <w:rPr>
          <w:rFonts w:cs="Arial"/>
          <w:sz w:val="22"/>
          <w:szCs w:val="22"/>
        </w:rPr>
        <w:t xml:space="preserve">für die Dauer der Zweckbindungsfrist </w:t>
      </w:r>
      <w:r w:rsidR="004834D3" w:rsidRPr="000C24F4">
        <w:rPr>
          <w:rFonts w:cs="Arial"/>
          <w:sz w:val="22"/>
          <w:szCs w:val="22"/>
        </w:rPr>
        <w:t xml:space="preserve">von </w:t>
      </w:r>
      <w:r w:rsidR="00917357" w:rsidRPr="000C24F4">
        <w:rPr>
          <w:rFonts w:cs="Arial"/>
          <w:sz w:val="22"/>
          <w:szCs w:val="22"/>
          <w:highlight w:val="yellow"/>
        </w:rPr>
        <w:t>[</w:t>
      </w:r>
      <w:r w:rsidR="005D436F" w:rsidRPr="000C24F4">
        <w:rPr>
          <w:rFonts w:cs="Arial"/>
          <w:sz w:val="22"/>
          <w:szCs w:val="22"/>
          <w:highlight w:val="yellow"/>
        </w:rPr>
        <w:t>7</w:t>
      </w:r>
      <w:r w:rsidRPr="000C24F4">
        <w:rPr>
          <w:rFonts w:cs="Arial"/>
          <w:sz w:val="22"/>
          <w:szCs w:val="22"/>
          <w:highlight w:val="yellow"/>
        </w:rPr>
        <w:t xml:space="preserve"> </w:t>
      </w:r>
      <w:r w:rsidR="00FD793F" w:rsidRPr="000C24F4">
        <w:rPr>
          <w:rFonts w:cs="Arial"/>
          <w:sz w:val="22"/>
          <w:szCs w:val="22"/>
          <w:highlight w:val="yellow"/>
        </w:rPr>
        <w:t>(</w:t>
      </w:r>
      <w:r w:rsidR="00D82EA7">
        <w:rPr>
          <w:rFonts w:cs="Arial"/>
          <w:sz w:val="22"/>
          <w:szCs w:val="22"/>
          <w:highlight w:val="yellow"/>
        </w:rPr>
        <w:t xml:space="preserve">in Worten: </w:t>
      </w:r>
      <w:r w:rsidR="00FD793F" w:rsidRPr="000C24F4">
        <w:rPr>
          <w:rFonts w:cs="Arial"/>
          <w:sz w:val="22"/>
          <w:szCs w:val="22"/>
          <w:highlight w:val="yellow"/>
        </w:rPr>
        <w:t>sieben)</w:t>
      </w:r>
      <w:r w:rsidR="00917357" w:rsidRPr="000C24F4">
        <w:rPr>
          <w:rFonts w:cs="Arial"/>
          <w:sz w:val="22"/>
          <w:szCs w:val="22"/>
          <w:highlight w:val="yellow"/>
        </w:rPr>
        <w:t>]</w:t>
      </w:r>
      <w:r w:rsidR="00FD793F" w:rsidRPr="000C24F4">
        <w:rPr>
          <w:rFonts w:cs="Arial"/>
          <w:sz w:val="22"/>
          <w:szCs w:val="22"/>
        </w:rPr>
        <w:t xml:space="preserve"> </w:t>
      </w:r>
      <w:r w:rsidRPr="000C24F4">
        <w:rPr>
          <w:rFonts w:cs="Arial"/>
          <w:sz w:val="22"/>
          <w:szCs w:val="22"/>
        </w:rPr>
        <w:t>Jahre</w:t>
      </w:r>
      <w:r w:rsidR="004834D3" w:rsidRPr="000C24F4">
        <w:rPr>
          <w:rFonts w:cs="Arial"/>
          <w:sz w:val="22"/>
          <w:szCs w:val="22"/>
        </w:rPr>
        <w:t>n</w:t>
      </w:r>
      <w:r w:rsidRPr="000C24F4">
        <w:rPr>
          <w:rFonts w:cs="Arial"/>
          <w:sz w:val="22"/>
          <w:szCs w:val="22"/>
        </w:rPr>
        <w:t xml:space="preserve"> </w:t>
      </w:r>
      <w:r w:rsidR="004834D3" w:rsidRPr="000C24F4">
        <w:rPr>
          <w:rFonts w:cs="Arial"/>
          <w:sz w:val="22"/>
          <w:szCs w:val="22"/>
        </w:rPr>
        <w:t xml:space="preserve">anschließend </w:t>
      </w:r>
      <w:r w:rsidRPr="000C24F4">
        <w:rPr>
          <w:rFonts w:cs="Arial"/>
          <w:sz w:val="22"/>
          <w:szCs w:val="22"/>
        </w:rPr>
        <w:t>fortlaufend zu betreiben, instand zu halten und zu unterhalten.</w:t>
      </w:r>
      <w:bookmarkEnd w:id="64"/>
      <w:bookmarkEnd w:id="66"/>
      <w:r w:rsidRPr="000C24F4">
        <w:rPr>
          <w:rFonts w:cs="Arial"/>
          <w:sz w:val="22"/>
          <w:szCs w:val="22"/>
        </w:rPr>
        <w:t xml:space="preserve"> </w:t>
      </w:r>
      <w:bookmarkEnd w:id="65"/>
    </w:p>
    <w:p w14:paraId="0B1B8EE8" w14:textId="1CD5BF50" w:rsidR="009B55E1" w:rsidRPr="000C24F4" w:rsidRDefault="001D34EB" w:rsidP="000C24F4">
      <w:pPr>
        <w:pStyle w:val="Absatz1"/>
        <w:tabs>
          <w:tab w:val="clear" w:pos="709"/>
          <w:tab w:val="num" w:pos="1415"/>
        </w:tabs>
        <w:rPr>
          <w:rFonts w:cs="Arial"/>
          <w:sz w:val="22"/>
          <w:szCs w:val="22"/>
        </w:rPr>
      </w:pPr>
      <w:bookmarkStart w:id="67" w:name="_Ref472103187"/>
      <w:r w:rsidRPr="000C24F4">
        <w:rPr>
          <w:rFonts w:cs="Arial"/>
          <w:sz w:val="22"/>
          <w:szCs w:val="22"/>
        </w:rPr>
        <w:t xml:space="preserve">Der Lauf der </w:t>
      </w:r>
      <w:r w:rsidR="005D436F" w:rsidRPr="000C24F4">
        <w:rPr>
          <w:rFonts w:cs="Arial"/>
          <w:sz w:val="22"/>
          <w:szCs w:val="22"/>
        </w:rPr>
        <w:t xml:space="preserve">Zweckbindungsfrist beginnt mit </w:t>
      </w:r>
      <w:r w:rsidR="00D21E7E" w:rsidRPr="000C24F4">
        <w:rPr>
          <w:rFonts w:cs="Arial"/>
          <w:sz w:val="22"/>
          <w:szCs w:val="22"/>
        </w:rPr>
        <w:t xml:space="preserve">der </w:t>
      </w:r>
      <w:r w:rsidR="00C82AF2">
        <w:rPr>
          <w:rFonts w:cs="Arial"/>
          <w:sz w:val="22"/>
          <w:szCs w:val="22"/>
        </w:rPr>
        <w:t>Vorlage des Verwendungsnachweises</w:t>
      </w:r>
      <w:r w:rsidR="00EC12C5">
        <w:rPr>
          <w:rFonts w:cs="Arial"/>
          <w:sz w:val="22"/>
          <w:szCs w:val="22"/>
        </w:rPr>
        <w:t xml:space="preserve"> </w:t>
      </w:r>
      <w:r w:rsidR="005D436F" w:rsidRPr="000C24F4">
        <w:rPr>
          <w:rFonts w:cs="Arial"/>
          <w:sz w:val="22"/>
          <w:szCs w:val="22"/>
        </w:rPr>
        <w:t xml:space="preserve">und endet mit Ablauf des </w:t>
      </w:r>
      <w:r w:rsidR="005D436F" w:rsidRPr="00714775">
        <w:rPr>
          <w:rFonts w:cs="Arial"/>
          <w:sz w:val="22"/>
          <w:szCs w:val="22"/>
          <w:highlight w:val="yellow"/>
        </w:rPr>
        <w:t>siebten</w:t>
      </w:r>
      <w:r w:rsidR="005D436F" w:rsidRPr="000C24F4">
        <w:rPr>
          <w:rFonts w:cs="Arial"/>
          <w:sz w:val="22"/>
          <w:szCs w:val="22"/>
        </w:rPr>
        <w:t xml:space="preserve"> darauf folgenden Kalenderjahres. </w:t>
      </w:r>
      <w:r w:rsidR="004F3101" w:rsidRPr="000C24F4">
        <w:rPr>
          <w:rFonts w:cs="Arial"/>
          <w:sz w:val="22"/>
          <w:szCs w:val="22"/>
        </w:rPr>
        <w:t xml:space="preserve">Die </w:t>
      </w:r>
      <w:r w:rsidR="002A78CB">
        <w:rPr>
          <w:rFonts w:cs="Arial"/>
          <w:sz w:val="22"/>
          <w:szCs w:val="22"/>
        </w:rPr>
        <w:t>Gebietskörperschaft</w:t>
      </w:r>
      <w:r w:rsidR="005D436F" w:rsidRPr="000C24F4">
        <w:rPr>
          <w:rFonts w:cs="Arial"/>
          <w:sz w:val="22"/>
          <w:szCs w:val="22"/>
        </w:rPr>
        <w:t xml:space="preserve"> teilt dem </w:t>
      </w:r>
      <w:r w:rsidR="00643638" w:rsidRPr="000C24F4">
        <w:rPr>
          <w:rFonts w:cs="Arial"/>
          <w:sz w:val="22"/>
          <w:szCs w:val="22"/>
        </w:rPr>
        <w:t>TKU</w:t>
      </w:r>
      <w:r w:rsidR="00A968C2" w:rsidRPr="000C24F4">
        <w:rPr>
          <w:rFonts w:cs="Arial"/>
          <w:sz w:val="22"/>
          <w:szCs w:val="22"/>
        </w:rPr>
        <w:t xml:space="preserve"> </w:t>
      </w:r>
      <w:r w:rsidR="005D436F" w:rsidRPr="000C24F4">
        <w:rPr>
          <w:rFonts w:cs="Arial"/>
          <w:sz w:val="22"/>
          <w:szCs w:val="22"/>
        </w:rPr>
        <w:t>unverzüglich den Beginn und das Ende der Zweckbindungsfrist mit, sobald diese Daten feststehen.</w:t>
      </w:r>
      <w:bookmarkEnd w:id="67"/>
      <w:r w:rsidR="005D436F" w:rsidRPr="000C24F4">
        <w:rPr>
          <w:rFonts w:cs="Arial"/>
          <w:sz w:val="22"/>
          <w:szCs w:val="22"/>
        </w:rPr>
        <w:t xml:space="preserve"> </w:t>
      </w:r>
    </w:p>
    <w:p w14:paraId="3B461181" w14:textId="36C58966" w:rsidR="00C27E9D" w:rsidRPr="007A2A6D" w:rsidRDefault="005D436F" w:rsidP="000C24F4">
      <w:pPr>
        <w:pStyle w:val="Absatz1"/>
        <w:tabs>
          <w:tab w:val="clear" w:pos="709"/>
          <w:tab w:val="num" w:pos="1415"/>
        </w:tabs>
        <w:rPr>
          <w:rFonts w:cs="Arial"/>
          <w:sz w:val="22"/>
          <w:szCs w:val="22"/>
          <w:highlight w:val="lightGray"/>
        </w:rPr>
      </w:pPr>
      <w:bookmarkStart w:id="68" w:name="_Ref471835228"/>
      <w:bookmarkStart w:id="69" w:name="_Ref43982747"/>
      <w:r w:rsidRPr="007A2A6D">
        <w:rPr>
          <w:rFonts w:cs="Arial"/>
          <w:sz w:val="22"/>
          <w:szCs w:val="22"/>
          <w:highlight w:val="lightGray"/>
        </w:rPr>
        <w:t xml:space="preserve">Darüber hinaus wird </w:t>
      </w:r>
      <w:r w:rsidR="002566E6" w:rsidRPr="007A2A6D">
        <w:rPr>
          <w:rFonts w:cs="Arial"/>
          <w:sz w:val="22"/>
          <w:szCs w:val="22"/>
          <w:highlight w:val="lightGray"/>
        </w:rPr>
        <w:t>das TKU</w:t>
      </w:r>
      <w:r w:rsidRPr="007A2A6D">
        <w:rPr>
          <w:rFonts w:cs="Arial"/>
          <w:sz w:val="22"/>
          <w:szCs w:val="22"/>
          <w:highlight w:val="lightGray"/>
        </w:rPr>
        <w:t xml:space="preserve"> die Breitbandversorgung mit den in </w:t>
      </w:r>
      <w:r w:rsidR="009B55E1" w:rsidRPr="007A2A6D">
        <w:rPr>
          <w:rFonts w:cs="Arial"/>
          <w:sz w:val="22"/>
          <w:szCs w:val="22"/>
          <w:highlight w:val="lightGray"/>
        </w:rPr>
        <w:t>§</w:t>
      </w:r>
      <w:r w:rsidR="00B916B9" w:rsidRPr="007A2A6D">
        <w:rPr>
          <w:rFonts w:cs="Arial"/>
          <w:sz w:val="22"/>
          <w:szCs w:val="22"/>
          <w:highlight w:val="lightGray"/>
        </w:rPr>
        <w:t xml:space="preserve"> </w:t>
      </w:r>
      <w:r w:rsidR="008C1980">
        <w:rPr>
          <w:rFonts w:cs="Arial"/>
          <w:sz w:val="22"/>
          <w:szCs w:val="22"/>
          <w:highlight w:val="lightGray"/>
        </w:rPr>
        <w:fldChar w:fldCharType="begin"/>
      </w:r>
      <w:r w:rsidR="008C1980">
        <w:rPr>
          <w:rFonts w:cs="Arial"/>
          <w:sz w:val="22"/>
          <w:szCs w:val="22"/>
          <w:highlight w:val="lightGray"/>
        </w:rPr>
        <w:instrText xml:space="preserve"> REF _Ref472139763 \r \h </w:instrText>
      </w:r>
      <w:r w:rsidR="008C1980">
        <w:rPr>
          <w:rFonts w:cs="Arial"/>
          <w:sz w:val="22"/>
          <w:szCs w:val="22"/>
          <w:highlight w:val="lightGray"/>
        </w:rPr>
      </w:r>
      <w:r w:rsidR="008C1980">
        <w:rPr>
          <w:rFonts w:cs="Arial"/>
          <w:sz w:val="22"/>
          <w:szCs w:val="22"/>
          <w:highlight w:val="lightGray"/>
        </w:rPr>
        <w:fldChar w:fldCharType="separate"/>
      </w:r>
      <w:r w:rsidR="008C1980">
        <w:rPr>
          <w:rFonts w:cs="Arial"/>
          <w:sz w:val="22"/>
          <w:szCs w:val="22"/>
          <w:highlight w:val="lightGray"/>
        </w:rPr>
        <w:t>7.2</w:t>
      </w:r>
      <w:r w:rsidR="008C1980">
        <w:rPr>
          <w:rFonts w:cs="Arial"/>
          <w:sz w:val="22"/>
          <w:szCs w:val="22"/>
          <w:highlight w:val="lightGray"/>
        </w:rPr>
        <w:fldChar w:fldCharType="end"/>
      </w:r>
      <w:r w:rsidR="008C1980">
        <w:rPr>
          <w:rFonts w:cs="Arial"/>
          <w:sz w:val="22"/>
          <w:szCs w:val="22"/>
          <w:highlight w:val="lightGray"/>
        </w:rPr>
        <w:t xml:space="preserve"> </w:t>
      </w:r>
      <w:r w:rsidRPr="007A2A6D">
        <w:rPr>
          <w:rFonts w:cs="Arial"/>
          <w:sz w:val="22"/>
          <w:szCs w:val="22"/>
          <w:highlight w:val="lightGray"/>
        </w:rPr>
        <w:t xml:space="preserve">genannten Versorgungszielen </w:t>
      </w:r>
      <w:r w:rsidR="002B2A10" w:rsidRPr="007A2A6D">
        <w:rPr>
          <w:rFonts w:cs="Arial"/>
          <w:sz w:val="22"/>
          <w:szCs w:val="22"/>
          <w:highlight w:val="lightGray"/>
        </w:rPr>
        <w:t xml:space="preserve">und Produkten </w:t>
      </w:r>
      <w:r w:rsidRPr="007A2A6D">
        <w:rPr>
          <w:rFonts w:cs="Arial"/>
          <w:sz w:val="22"/>
          <w:szCs w:val="22"/>
          <w:highlight w:val="lightGray"/>
        </w:rPr>
        <w:t xml:space="preserve">zu </w:t>
      </w:r>
      <w:r w:rsidR="00FE4D07">
        <w:rPr>
          <w:rFonts w:cs="Arial"/>
          <w:sz w:val="22"/>
          <w:szCs w:val="22"/>
          <w:highlight w:val="lightGray"/>
        </w:rPr>
        <w:t>marktüblichen</w:t>
      </w:r>
      <w:r w:rsidR="00FE4D07" w:rsidRPr="007A2A6D">
        <w:rPr>
          <w:rFonts w:cs="Arial"/>
          <w:sz w:val="22"/>
          <w:szCs w:val="22"/>
          <w:highlight w:val="lightGray"/>
        </w:rPr>
        <w:t xml:space="preserve"> </w:t>
      </w:r>
      <w:r w:rsidRPr="007A2A6D">
        <w:rPr>
          <w:rFonts w:cs="Arial"/>
          <w:sz w:val="22"/>
          <w:szCs w:val="22"/>
          <w:highlight w:val="lightGray"/>
        </w:rPr>
        <w:t xml:space="preserve">Endkundenkonditionen mindestens </w:t>
      </w:r>
      <w:r w:rsidR="004702D6" w:rsidRPr="007A2A6D">
        <w:rPr>
          <w:rFonts w:cs="Arial"/>
          <w:sz w:val="22"/>
          <w:szCs w:val="22"/>
          <w:highlight w:val="lightGray"/>
        </w:rPr>
        <w:t xml:space="preserve">8 </w:t>
      </w:r>
      <w:r w:rsidR="00B916B9" w:rsidRPr="007A2A6D">
        <w:rPr>
          <w:rFonts w:cs="Arial"/>
          <w:sz w:val="22"/>
          <w:szCs w:val="22"/>
          <w:highlight w:val="lightGray"/>
        </w:rPr>
        <w:t>(</w:t>
      </w:r>
      <w:r w:rsidR="0000621F">
        <w:rPr>
          <w:rFonts w:cs="Arial"/>
          <w:sz w:val="22"/>
          <w:szCs w:val="22"/>
          <w:highlight w:val="lightGray"/>
        </w:rPr>
        <w:t xml:space="preserve">in Worten: </w:t>
      </w:r>
      <w:r w:rsidR="004702D6" w:rsidRPr="007A2A6D">
        <w:rPr>
          <w:rFonts w:cs="Arial"/>
          <w:sz w:val="22"/>
          <w:szCs w:val="22"/>
          <w:highlight w:val="lightGray"/>
        </w:rPr>
        <w:t>acht</w:t>
      </w:r>
      <w:r w:rsidR="00B916B9" w:rsidRPr="007A2A6D">
        <w:rPr>
          <w:rFonts w:cs="Arial"/>
          <w:sz w:val="22"/>
          <w:szCs w:val="22"/>
          <w:highlight w:val="lightGray"/>
        </w:rPr>
        <w:t>)</w:t>
      </w:r>
      <w:r w:rsidRPr="007A2A6D">
        <w:rPr>
          <w:rFonts w:cs="Arial"/>
          <w:sz w:val="22"/>
          <w:szCs w:val="22"/>
          <w:highlight w:val="lightGray"/>
        </w:rPr>
        <w:t xml:space="preserve"> weitere Jahre ab Ende der Zweckbindungsfrist aufrecht erhalten, wobei dies auf Risiko und Kosten des </w:t>
      </w:r>
      <w:r w:rsidR="00643638" w:rsidRPr="007A2A6D">
        <w:rPr>
          <w:rFonts w:cs="Arial"/>
          <w:sz w:val="22"/>
          <w:szCs w:val="22"/>
          <w:highlight w:val="lightGray"/>
        </w:rPr>
        <w:t>TKU</w:t>
      </w:r>
      <w:r w:rsidR="009B55E1" w:rsidRPr="007A2A6D">
        <w:rPr>
          <w:rFonts w:cs="Arial"/>
          <w:sz w:val="22"/>
          <w:szCs w:val="22"/>
          <w:highlight w:val="lightGray"/>
        </w:rPr>
        <w:t>s</w:t>
      </w:r>
      <w:r w:rsidRPr="007A2A6D">
        <w:rPr>
          <w:rFonts w:cs="Arial"/>
          <w:sz w:val="22"/>
          <w:szCs w:val="22"/>
          <w:highlight w:val="lightGray"/>
        </w:rPr>
        <w:t xml:space="preserve"> ohne </w:t>
      </w:r>
      <w:r w:rsidR="00D1351F" w:rsidRPr="007A2A6D">
        <w:rPr>
          <w:rFonts w:cs="Arial"/>
          <w:sz w:val="22"/>
          <w:szCs w:val="22"/>
          <w:highlight w:val="lightGray"/>
        </w:rPr>
        <w:t xml:space="preserve">Anspruch auf </w:t>
      </w:r>
      <w:r w:rsidRPr="007A2A6D">
        <w:rPr>
          <w:rFonts w:cs="Arial"/>
          <w:sz w:val="22"/>
          <w:szCs w:val="22"/>
          <w:highlight w:val="lightGray"/>
        </w:rPr>
        <w:t xml:space="preserve">Gewährung weiterer </w:t>
      </w:r>
      <w:r w:rsidR="005A6FDA" w:rsidRPr="007A2A6D">
        <w:rPr>
          <w:rFonts w:cs="Arial"/>
          <w:sz w:val="22"/>
          <w:szCs w:val="22"/>
          <w:highlight w:val="lightGray"/>
        </w:rPr>
        <w:t xml:space="preserve">Investitionsbeihilfen </w:t>
      </w:r>
      <w:r w:rsidRPr="007A2A6D">
        <w:rPr>
          <w:rFonts w:cs="Arial"/>
          <w:sz w:val="22"/>
          <w:szCs w:val="22"/>
          <w:highlight w:val="lightGray"/>
        </w:rPr>
        <w:t>erfolgt.</w:t>
      </w:r>
      <w:bookmarkEnd w:id="68"/>
      <w:r w:rsidR="00704A6B">
        <w:rPr>
          <w:rFonts w:cs="Arial"/>
          <w:sz w:val="22"/>
          <w:szCs w:val="22"/>
          <w:highlight w:val="lightGray"/>
        </w:rPr>
        <w:t xml:space="preserve"> Der </w:t>
      </w:r>
      <w:r w:rsidR="007771C9">
        <w:rPr>
          <w:rFonts w:cs="Arial"/>
          <w:sz w:val="22"/>
          <w:szCs w:val="22"/>
          <w:highlight w:val="lightGray"/>
        </w:rPr>
        <w:t>endgültige Zuwendungsbescheid</w:t>
      </w:r>
      <w:r w:rsidR="00704A6B">
        <w:rPr>
          <w:rFonts w:cs="Arial"/>
          <w:sz w:val="22"/>
          <w:szCs w:val="22"/>
          <w:highlight w:val="lightGray"/>
        </w:rPr>
        <w:t xml:space="preserve"> (</w:t>
      </w:r>
      <w:r w:rsidR="00704A6B" w:rsidRPr="005F172F">
        <w:rPr>
          <w:rFonts w:cs="Arial"/>
          <w:b/>
          <w:sz w:val="22"/>
          <w:szCs w:val="22"/>
          <w:highlight w:val="lightGray"/>
        </w:rPr>
        <w:t>Anlage</w:t>
      </w:r>
      <w:r w:rsidR="007771C9">
        <w:rPr>
          <w:rFonts w:cs="Arial"/>
          <w:b/>
          <w:sz w:val="22"/>
          <w:szCs w:val="22"/>
          <w:highlight w:val="lightGray"/>
        </w:rPr>
        <w:t>n</w:t>
      </w:r>
      <w:r w:rsidR="00704A6B" w:rsidRPr="005F172F">
        <w:rPr>
          <w:rFonts w:cs="Arial"/>
          <w:b/>
          <w:sz w:val="22"/>
          <w:szCs w:val="22"/>
          <w:highlight w:val="lightGray"/>
        </w:rPr>
        <w:t xml:space="preserve"> </w:t>
      </w:r>
      <w:r w:rsidR="007771C9">
        <w:rPr>
          <w:rFonts w:cs="Arial"/>
          <w:b/>
          <w:sz w:val="22"/>
          <w:szCs w:val="22"/>
          <w:highlight w:val="lightGray"/>
        </w:rPr>
        <w:t>1 und 2</w:t>
      </w:r>
      <w:r w:rsidR="00704A6B">
        <w:rPr>
          <w:rFonts w:cs="Arial"/>
          <w:sz w:val="22"/>
          <w:szCs w:val="22"/>
          <w:highlight w:val="lightGray"/>
        </w:rPr>
        <w:t>) wirkt auf dieses Vertragsverhältnis beschränkt auf die Dauer seines Zweckbindungszeitraums und den darauf folgenden Prozess der Erstellung und Abwicklung des Endverwendungsnachweises nach Ziffer 8 G der Bundesförderrichtlinie.</w:t>
      </w:r>
      <w:bookmarkEnd w:id="69"/>
    </w:p>
    <w:p w14:paraId="0A1A56B0" w14:textId="5334D83C" w:rsidR="00AC7A27" w:rsidRPr="000C24F4" w:rsidRDefault="00AC7A27" w:rsidP="000C24F4">
      <w:pPr>
        <w:pStyle w:val="Absatz1"/>
        <w:tabs>
          <w:tab w:val="clear" w:pos="709"/>
          <w:tab w:val="num" w:pos="1415"/>
        </w:tabs>
        <w:rPr>
          <w:rFonts w:cs="Arial"/>
          <w:sz w:val="22"/>
          <w:szCs w:val="22"/>
        </w:rPr>
      </w:pPr>
      <w:bookmarkStart w:id="70" w:name="_Ref471835182"/>
      <w:r w:rsidRPr="000C24F4">
        <w:rPr>
          <w:rFonts w:cs="Arial"/>
          <w:sz w:val="22"/>
          <w:szCs w:val="22"/>
        </w:rPr>
        <w:t xml:space="preserve">Für den Fall, dass </w:t>
      </w:r>
      <w:r w:rsidR="00FD7833" w:rsidRPr="000C24F4">
        <w:rPr>
          <w:rFonts w:cs="Arial"/>
          <w:sz w:val="22"/>
          <w:szCs w:val="22"/>
        </w:rPr>
        <w:t xml:space="preserve">das </w:t>
      </w:r>
      <w:r w:rsidR="00643638" w:rsidRPr="000C24F4">
        <w:rPr>
          <w:rFonts w:cs="Arial"/>
          <w:sz w:val="22"/>
          <w:szCs w:val="22"/>
        </w:rPr>
        <w:t>TKU</w:t>
      </w:r>
      <w:r w:rsidRPr="000C24F4">
        <w:rPr>
          <w:rFonts w:cs="Arial"/>
          <w:sz w:val="22"/>
          <w:szCs w:val="22"/>
        </w:rPr>
        <w:t xml:space="preserve"> den Betrieb des NGA-Netzes nach Ablauf der Betriebspflichten </w:t>
      </w:r>
      <w:r w:rsidR="00704A6B">
        <w:rPr>
          <w:rFonts w:cs="Arial"/>
          <w:sz w:val="22"/>
          <w:szCs w:val="22"/>
        </w:rPr>
        <w:t>(</w:t>
      </w:r>
      <w:r w:rsidR="00704A6B" w:rsidRPr="005F172F">
        <w:rPr>
          <w:rFonts w:cs="Arial"/>
          <w:b/>
          <w:sz w:val="22"/>
          <w:szCs w:val="22"/>
        </w:rPr>
        <w:t>Anlage</w:t>
      </w:r>
      <w:r w:rsidR="007771C9">
        <w:rPr>
          <w:rFonts w:cs="Arial"/>
          <w:b/>
          <w:sz w:val="22"/>
          <w:szCs w:val="22"/>
        </w:rPr>
        <w:t>n 1</w:t>
      </w:r>
      <w:r w:rsidR="008C1980">
        <w:rPr>
          <w:rFonts w:cs="Arial"/>
          <w:b/>
          <w:sz w:val="22"/>
          <w:szCs w:val="22"/>
        </w:rPr>
        <w:t xml:space="preserve"> </w:t>
      </w:r>
      <w:r w:rsidR="007771C9">
        <w:rPr>
          <w:rFonts w:cs="Arial"/>
          <w:b/>
          <w:sz w:val="22"/>
          <w:szCs w:val="22"/>
        </w:rPr>
        <w:t>und</w:t>
      </w:r>
      <w:r w:rsidR="00704A6B" w:rsidRPr="005F172F">
        <w:rPr>
          <w:rFonts w:cs="Arial"/>
          <w:b/>
          <w:sz w:val="22"/>
          <w:szCs w:val="22"/>
        </w:rPr>
        <w:t xml:space="preserve"> 2</w:t>
      </w:r>
      <w:r w:rsidR="00704A6B">
        <w:rPr>
          <w:rFonts w:cs="Arial"/>
          <w:sz w:val="22"/>
          <w:szCs w:val="22"/>
        </w:rPr>
        <w:t>)</w:t>
      </w:r>
      <w:r w:rsidR="00704A6B" w:rsidRPr="000C24F4">
        <w:rPr>
          <w:rFonts w:cs="Arial"/>
          <w:sz w:val="22"/>
          <w:szCs w:val="22"/>
        </w:rPr>
        <w:t xml:space="preserve"> </w:t>
      </w:r>
      <w:bookmarkEnd w:id="70"/>
      <w:r w:rsidRPr="000C24F4">
        <w:rPr>
          <w:rFonts w:cs="Arial"/>
          <w:sz w:val="22"/>
          <w:szCs w:val="22"/>
        </w:rPr>
        <w:t xml:space="preserve">stilllegen oder nicht mehr betreiben möchte, ist </w:t>
      </w:r>
      <w:r w:rsidR="007748D1" w:rsidRPr="000C24F4">
        <w:rPr>
          <w:rFonts w:cs="Arial"/>
          <w:sz w:val="22"/>
          <w:szCs w:val="22"/>
        </w:rPr>
        <w:t xml:space="preserve">es </w:t>
      </w:r>
      <w:r w:rsidRPr="000C24F4">
        <w:rPr>
          <w:rFonts w:cs="Arial"/>
          <w:sz w:val="22"/>
          <w:szCs w:val="22"/>
        </w:rPr>
        <w:t>verpflichtet, den Weiterbetrieb zu marktüblichen Konditionen auszuschreiben. Hierbei ist auch eine Aufrüstung des Netzes möglich.</w:t>
      </w:r>
      <w:r w:rsidR="00926F95" w:rsidRPr="000C24F4">
        <w:rPr>
          <w:rFonts w:cs="Arial"/>
          <w:sz w:val="22"/>
          <w:szCs w:val="22"/>
        </w:rPr>
        <w:t xml:space="preserve"> </w:t>
      </w:r>
      <w:r w:rsidR="002E332D">
        <w:rPr>
          <w:rFonts w:cs="Arial"/>
          <w:sz w:val="22"/>
          <w:szCs w:val="22"/>
        </w:rPr>
        <w:t xml:space="preserve">Das TKU informiert die </w:t>
      </w:r>
      <w:r w:rsidR="002A78CB">
        <w:rPr>
          <w:rFonts w:cs="Arial"/>
          <w:sz w:val="22"/>
          <w:szCs w:val="22"/>
        </w:rPr>
        <w:t>Gebietskörperschaft</w:t>
      </w:r>
      <w:r w:rsidR="002E332D">
        <w:rPr>
          <w:rFonts w:cs="Arial"/>
          <w:sz w:val="22"/>
          <w:szCs w:val="22"/>
        </w:rPr>
        <w:t xml:space="preserve"> </w:t>
      </w:r>
      <w:r w:rsidR="002F67B4">
        <w:rPr>
          <w:rFonts w:cs="Arial"/>
          <w:sz w:val="22"/>
          <w:szCs w:val="22"/>
        </w:rPr>
        <w:t>6</w:t>
      </w:r>
      <w:r w:rsidR="002E332D">
        <w:rPr>
          <w:rFonts w:cs="Arial"/>
          <w:sz w:val="22"/>
          <w:szCs w:val="22"/>
        </w:rPr>
        <w:t xml:space="preserve"> (</w:t>
      </w:r>
      <w:r w:rsidR="0000621F">
        <w:rPr>
          <w:rFonts w:cs="Arial"/>
          <w:sz w:val="22"/>
          <w:szCs w:val="22"/>
        </w:rPr>
        <w:t xml:space="preserve">in Worten: </w:t>
      </w:r>
      <w:r w:rsidR="002F67B4">
        <w:rPr>
          <w:rFonts w:cs="Arial"/>
          <w:sz w:val="22"/>
          <w:szCs w:val="22"/>
        </w:rPr>
        <w:t>sechs</w:t>
      </w:r>
      <w:r w:rsidR="002E332D">
        <w:rPr>
          <w:rFonts w:cs="Arial"/>
          <w:sz w:val="22"/>
          <w:szCs w:val="22"/>
        </w:rPr>
        <w:t xml:space="preserve">) Monate vor Ablauf </w:t>
      </w:r>
      <w:r w:rsidR="002F67B4">
        <w:rPr>
          <w:rFonts w:cs="Arial"/>
          <w:sz w:val="22"/>
          <w:szCs w:val="22"/>
        </w:rPr>
        <w:t xml:space="preserve"> </w:t>
      </w:r>
      <w:r w:rsidR="002F67B4" w:rsidRPr="000C21CD">
        <w:rPr>
          <w:rFonts w:cs="Arial"/>
          <w:sz w:val="22"/>
          <w:szCs w:val="22"/>
        </w:rPr>
        <w:t xml:space="preserve">der Betriebspflichten gemäß §§ </w:t>
      </w:r>
      <w:r w:rsidR="008C1980">
        <w:rPr>
          <w:rFonts w:cs="Arial"/>
          <w:sz w:val="22"/>
          <w:szCs w:val="22"/>
        </w:rPr>
        <w:fldChar w:fldCharType="begin"/>
      </w:r>
      <w:r w:rsidR="008C1980">
        <w:rPr>
          <w:rFonts w:cs="Arial"/>
          <w:sz w:val="22"/>
          <w:szCs w:val="22"/>
        </w:rPr>
        <w:instrText xml:space="preserve"> REF _Ref471835178 \r \h </w:instrText>
      </w:r>
      <w:r w:rsidR="008C1980">
        <w:rPr>
          <w:rFonts w:cs="Arial"/>
          <w:sz w:val="22"/>
          <w:szCs w:val="22"/>
        </w:rPr>
      </w:r>
      <w:r w:rsidR="008C1980">
        <w:rPr>
          <w:rFonts w:cs="Arial"/>
          <w:sz w:val="22"/>
          <w:szCs w:val="22"/>
        </w:rPr>
        <w:fldChar w:fldCharType="separate"/>
      </w:r>
      <w:r w:rsidR="008C1980">
        <w:rPr>
          <w:rFonts w:cs="Arial"/>
          <w:sz w:val="22"/>
          <w:szCs w:val="22"/>
        </w:rPr>
        <w:t>9.1</w:t>
      </w:r>
      <w:r w:rsidR="008C1980">
        <w:rPr>
          <w:rFonts w:cs="Arial"/>
          <w:sz w:val="22"/>
          <w:szCs w:val="22"/>
        </w:rPr>
        <w:fldChar w:fldCharType="end"/>
      </w:r>
      <w:r w:rsidR="008C1980">
        <w:rPr>
          <w:rFonts w:cs="Arial"/>
          <w:sz w:val="22"/>
          <w:szCs w:val="22"/>
        </w:rPr>
        <w:t xml:space="preserve"> </w:t>
      </w:r>
      <w:r w:rsidR="002F67B4" w:rsidRPr="003347CF">
        <w:rPr>
          <w:rFonts w:cs="Arial"/>
          <w:sz w:val="22"/>
          <w:szCs w:val="22"/>
          <w:highlight w:val="lightGray"/>
        </w:rPr>
        <w:t xml:space="preserve">und </w:t>
      </w:r>
      <w:r w:rsidR="008C1980">
        <w:rPr>
          <w:rFonts w:cs="Arial"/>
          <w:sz w:val="22"/>
          <w:szCs w:val="22"/>
          <w:highlight w:val="lightGray"/>
        </w:rPr>
        <w:fldChar w:fldCharType="begin"/>
      </w:r>
      <w:r w:rsidR="008C1980">
        <w:rPr>
          <w:rFonts w:cs="Arial"/>
          <w:sz w:val="22"/>
          <w:szCs w:val="22"/>
          <w:highlight w:val="lightGray"/>
        </w:rPr>
        <w:instrText xml:space="preserve"> REF _Ref43982747 \r \h </w:instrText>
      </w:r>
      <w:r w:rsidR="008C1980">
        <w:rPr>
          <w:rFonts w:cs="Arial"/>
          <w:sz w:val="22"/>
          <w:szCs w:val="22"/>
          <w:highlight w:val="lightGray"/>
        </w:rPr>
      </w:r>
      <w:r w:rsidR="008C1980">
        <w:rPr>
          <w:rFonts w:cs="Arial"/>
          <w:sz w:val="22"/>
          <w:szCs w:val="22"/>
          <w:highlight w:val="lightGray"/>
        </w:rPr>
        <w:fldChar w:fldCharType="separate"/>
      </w:r>
      <w:r w:rsidR="008C1980">
        <w:rPr>
          <w:rFonts w:cs="Arial"/>
          <w:sz w:val="22"/>
          <w:szCs w:val="22"/>
          <w:highlight w:val="lightGray"/>
        </w:rPr>
        <w:t>9.3</w:t>
      </w:r>
      <w:r w:rsidR="008C1980">
        <w:rPr>
          <w:rFonts w:cs="Arial"/>
          <w:sz w:val="22"/>
          <w:szCs w:val="22"/>
          <w:highlight w:val="lightGray"/>
        </w:rPr>
        <w:fldChar w:fldCharType="end"/>
      </w:r>
      <w:r w:rsidR="002F67B4">
        <w:rPr>
          <w:rFonts w:cs="Arial"/>
          <w:sz w:val="22"/>
          <w:szCs w:val="22"/>
        </w:rPr>
        <w:t>, ob es das NGA-Netz stilllegen oder nicht mehr weiter betreiben möchte</w:t>
      </w:r>
      <w:r w:rsidR="002E332D">
        <w:rPr>
          <w:rFonts w:cs="Arial"/>
          <w:sz w:val="22"/>
          <w:szCs w:val="22"/>
        </w:rPr>
        <w:t xml:space="preserve"> </w:t>
      </w:r>
      <w:r w:rsidR="002F67B4">
        <w:rPr>
          <w:rFonts w:cs="Arial"/>
          <w:sz w:val="22"/>
          <w:szCs w:val="22"/>
        </w:rPr>
        <w:t xml:space="preserve">und hält die </w:t>
      </w:r>
      <w:r w:rsidR="002A78CB">
        <w:rPr>
          <w:rFonts w:cs="Arial"/>
          <w:sz w:val="22"/>
          <w:szCs w:val="22"/>
        </w:rPr>
        <w:t>Gebietskörperschaft</w:t>
      </w:r>
      <w:r w:rsidR="002F67B4">
        <w:rPr>
          <w:rFonts w:cs="Arial"/>
          <w:sz w:val="22"/>
          <w:szCs w:val="22"/>
        </w:rPr>
        <w:t xml:space="preserve"> </w:t>
      </w:r>
      <w:r w:rsidR="00704A6B">
        <w:rPr>
          <w:rFonts w:cs="Arial"/>
          <w:sz w:val="22"/>
          <w:szCs w:val="22"/>
        </w:rPr>
        <w:t xml:space="preserve">gegebenenfalls </w:t>
      </w:r>
      <w:r w:rsidR="002F67B4">
        <w:rPr>
          <w:rFonts w:cs="Arial"/>
          <w:sz w:val="22"/>
          <w:szCs w:val="22"/>
        </w:rPr>
        <w:t>über die Ausschreibung des Weiterbetriebs informiert.</w:t>
      </w:r>
    </w:p>
    <w:p w14:paraId="2F7C42BB" w14:textId="0386BCFC" w:rsidR="00C27E9D" w:rsidRPr="000C24F4" w:rsidRDefault="00013965" w:rsidP="000C24F4">
      <w:pPr>
        <w:pStyle w:val="Absatz1"/>
        <w:tabs>
          <w:tab w:val="clear" w:pos="709"/>
          <w:tab w:val="num" w:pos="1415"/>
        </w:tabs>
        <w:rPr>
          <w:rFonts w:cs="Arial"/>
          <w:sz w:val="22"/>
          <w:szCs w:val="22"/>
        </w:rPr>
      </w:pPr>
      <w:r w:rsidRPr="000C24F4">
        <w:rPr>
          <w:rFonts w:cs="Arial"/>
          <w:sz w:val="22"/>
          <w:szCs w:val="22"/>
        </w:rPr>
        <w:t>D</w:t>
      </w:r>
      <w:r w:rsidR="00FD7833" w:rsidRPr="000C24F4">
        <w:rPr>
          <w:rFonts w:cs="Arial"/>
          <w:sz w:val="22"/>
          <w:szCs w:val="22"/>
        </w:rPr>
        <w:t>as</w:t>
      </w:r>
      <w:r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verpflichtet sich, die in</w:t>
      </w:r>
      <w:r w:rsidR="000C24F4">
        <w:rPr>
          <w:rFonts w:cs="Arial"/>
          <w:sz w:val="22"/>
          <w:szCs w:val="22"/>
        </w:rPr>
        <w:t xml:space="preserve"> dem</w:t>
      </w:r>
      <w:r w:rsidRPr="000C24F4">
        <w:rPr>
          <w:rFonts w:cs="Arial"/>
          <w:sz w:val="22"/>
          <w:szCs w:val="22"/>
        </w:rPr>
        <w:t xml:space="preserve"> </w:t>
      </w:r>
      <w:r w:rsidR="000C24F4" w:rsidRPr="000C24F4">
        <w:rPr>
          <w:rFonts w:cs="Arial"/>
          <w:sz w:val="22"/>
          <w:szCs w:val="22"/>
        </w:rPr>
        <w:t>Angebot (</w:t>
      </w:r>
      <w:r w:rsidR="000C24F4" w:rsidRPr="000C24F4">
        <w:rPr>
          <w:rFonts w:cs="Arial"/>
          <w:b/>
          <w:sz w:val="22"/>
          <w:szCs w:val="22"/>
        </w:rPr>
        <w:t>Anlage 7</w:t>
      </w:r>
      <w:r w:rsidR="000C24F4" w:rsidRPr="000C24F4">
        <w:rPr>
          <w:rFonts w:cs="Arial"/>
          <w:sz w:val="22"/>
          <w:szCs w:val="22"/>
        </w:rPr>
        <w:t>)</w:t>
      </w:r>
      <w:r w:rsidR="000C24F4">
        <w:rPr>
          <w:rFonts w:cs="Arial"/>
          <w:b/>
          <w:sz w:val="22"/>
          <w:szCs w:val="22"/>
        </w:rPr>
        <w:t xml:space="preserve"> </w:t>
      </w:r>
      <w:r w:rsidRPr="000C24F4">
        <w:rPr>
          <w:rFonts w:cs="Arial"/>
          <w:sz w:val="22"/>
          <w:szCs w:val="22"/>
        </w:rPr>
        <w:t xml:space="preserve">beschriebenen Breitband- und Telekommunikationsdienste gegenüber sämtlichen </w:t>
      </w:r>
      <w:r w:rsidR="001B7E2B">
        <w:rPr>
          <w:rFonts w:cs="Arial"/>
          <w:sz w:val="22"/>
          <w:szCs w:val="22"/>
        </w:rPr>
        <w:t xml:space="preserve">mit dem NGA-Netz </w:t>
      </w:r>
      <w:r w:rsidRPr="000C24F4">
        <w:rPr>
          <w:rFonts w:cs="Arial"/>
          <w:sz w:val="22"/>
          <w:szCs w:val="22"/>
        </w:rPr>
        <w:t xml:space="preserve">erreichbaren Endkunden zu den in </w:t>
      </w:r>
      <w:r w:rsidR="000C24F4">
        <w:rPr>
          <w:rFonts w:cs="Arial"/>
          <w:sz w:val="22"/>
          <w:szCs w:val="22"/>
        </w:rPr>
        <w:t xml:space="preserve">dem </w:t>
      </w:r>
      <w:r w:rsidR="000C24F4" w:rsidRPr="000C24F4">
        <w:rPr>
          <w:rFonts w:cs="Arial"/>
          <w:sz w:val="22"/>
          <w:szCs w:val="22"/>
        </w:rPr>
        <w:t>Angebot (</w:t>
      </w:r>
      <w:r w:rsidR="000C24F4" w:rsidRPr="000C24F4">
        <w:rPr>
          <w:rFonts w:cs="Arial"/>
          <w:b/>
          <w:sz w:val="22"/>
          <w:szCs w:val="22"/>
        </w:rPr>
        <w:t>Anlage 7</w:t>
      </w:r>
      <w:r w:rsidR="000C24F4" w:rsidRPr="000C24F4">
        <w:rPr>
          <w:rFonts w:cs="Arial"/>
          <w:sz w:val="22"/>
          <w:szCs w:val="22"/>
        </w:rPr>
        <w:t>)</w:t>
      </w:r>
      <w:r w:rsidR="000C24F4">
        <w:rPr>
          <w:rFonts w:cs="Arial"/>
          <w:b/>
          <w:sz w:val="22"/>
          <w:szCs w:val="22"/>
        </w:rPr>
        <w:t xml:space="preserve"> </w:t>
      </w:r>
      <w:r w:rsidRPr="000C24F4">
        <w:rPr>
          <w:rFonts w:cs="Arial"/>
          <w:sz w:val="22"/>
          <w:szCs w:val="22"/>
        </w:rPr>
        <w:t xml:space="preserve">niedergelegten Konditionen anzubieten – wobei </w:t>
      </w:r>
      <w:r w:rsidR="002E54EC">
        <w:rPr>
          <w:rFonts w:cs="Arial"/>
          <w:sz w:val="22"/>
          <w:szCs w:val="22"/>
        </w:rPr>
        <w:t xml:space="preserve">Preisreduzierungen jederzeit und Preiserhöhungen frühestens nach </w:t>
      </w:r>
      <w:r w:rsidR="002E54EC" w:rsidRPr="009015C0">
        <w:rPr>
          <w:rFonts w:cs="Arial"/>
          <w:sz w:val="22"/>
          <w:szCs w:val="22"/>
        </w:rPr>
        <w:t>zweijähriger</w:t>
      </w:r>
      <w:r w:rsidR="002E54EC">
        <w:rPr>
          <w:rFonts w:cs="Arial"/>
          <w:sz w:val="22"/>
          <w:szCs w:val="22"/>
        </w:rPr>
        <w:t xml:space="preserve"> </w:t>
      </w:r>
      <w:r w:rsidR="00F9325E">
        <w:rPr>
          <w:rFonts w:cs="Arial"/>
          <w:sz w:val="22"/>
          <w:szCs w:val="22"/>
        </w:rPr>
        <w:t xml:space="preserve">Laufzeit dieses </w:t>
      </w:r>
      <w:r w:rsidR="00F9325E" w:rsidRPr="00736BD0">
        <w:rPr>
          <w:rFonts w:cs="Arial"/>
          <w:sz w:val="22"/>
          <w:szCs w:val="22"/>
        </w:rPr>
        <w:t>Kooperationsvertrages</w:t>
      </w:r>
      <w:r w:rsidR="00E64A7B">
        <w:rPr>
          <w:sz w:val="22"/>
          <w:szCs w:val="22"/>
        </w:rPr>
        <w:t xml:space="preserve"> oder </w:t>
      </w:r>
      <w:r w:rsidR="00736BD0" w:rsidRPr="00736BD0">
        <w:rPr>
          <w:sz w:val="22"/>
          <w:szCs w:val="22"/>
        </w:rPr>
        <w:t xml:space="preserve">wenn das TKU seine Endkundenpreise für alle Endkunden </w:t>
      </w:r>
      <w:r w:rsidR="00E16020">
        <w:rPr>
          <w:sz w:val="22"/>
          <w:szCs w:val="22"/>
        </w:rPr>
        <w:t>des TKU</w:t>
      </w:r>
      <w:r w:rsidR="008D116A">
        <w:rPr>
          <w:sz w:val="22"/>
          <w:szCs w:val="22"/>
        </w:rPr>
        <w:t>s</w:t>
      </w:r>
      <w:r w:rsidR="00E16020">
        <w:rPr>
          <w:sz w:val="22"/>
          <w:szCs w:val="22"/>
        </w:rPr>
        <w:t xml:space="preserve"> in der Bundesrepublik Deutschland </w:t>
      </w:r>
      <w:r w:rsidR="00736BD0" w:rsidRPr="00736BD0">
        <w:rPr>
          <w:sz w:val="22"/>
          <w:szCs w:val="22"/>
        </w:rPr>
        <w:t>marktüblich anpasst</w:t>
      </w:r>
      <w:r w:rsidR="00B170F0">
        <w:rPr>
          <w:sz w:val="22"/>
          <w:szCs w:val="22"/>
        </w:rPr>
        <w:t>,</w:t>
      </w:r>
      <w:r w:rsidR="00736BD0" w:rsidRPr="00736BD0">
        <w:t xml:space="preserve"> </w:t>
      </w:r>
      <w:r w:rsidR="002E54EC">
        <w:rPr>
          <w:rFonts w:cs="Arial"/>
          <w:sz w:val="22"/>
          <w:szCs w:val="22"/>
        </w:rPr>
        <w:t xml:space="preserve">zulässig </w:t>
      </w:r>
      <w:r w:rsidRPr="000C24F4">
        <w:rPr>
          <w:rFonts w:cs="Arial"/>
          <w:sz w:val="22"/>
          <w:szCs w:val="22"/>
        </w:rPr>
        <w:t xml:space="preserve">sind – und bei Zustandekommen eines entsprechenden Endkundenvertrags zu erbringen. </w:t>
      </w:r>
      <w:r w:rsidR="00E16020">
        <w:rPr>
          <w:rFonts w:cs="Arial"/>
          <w:sz w:val="22"/>
          <w:szCs w:val="22"/>
        </w:rPr>
        <w:t>Sollte das TKU in seinem Angebot (</w:t>
      </w:r>
      <w:r w:rsidR="00E16020" w:rsidRPr="00B170F0">
        <w:rPr>
          <w:rFonts w:cs="Arial"/>
          <w:b/>
          <w:sz w:val="22"/>
          <w:szCs w:val="22"/>
        </w:rPr>
        <w:t>Anlage 7</w:t>
      </w:r>
      <w:r w:rsidR="00E16020">
        <w:rPr>
          <w:rFonts w:cs="Arial"/>
          <w:sz w:val="22"/>
          <w:szCs w:val="22"/>
        </w:rPr>
        <w:t xml:space="preserve">) </w:t>
      </w:r>
      <w:r w:rsidR="00B170F0">
        <w:rPr>
          <w:rFonts w:cs="Arial"/>
          <w:sz w:val="22"/>
          <w:szCs w:val="22"/>
        </w:rPr>
        <w:t>Endkundenpreise angegeben haben, die zum Zeitpunkt der Angebotsabgabe, von den Endkundenpreisen abweichen, die das TKU Endkunden außerhalb des</w:t>
      </w:r>
      <w:r w:rsidR="00E16020">
        <w:rPr>
          <w:rFonts w:cs="Arial"/>
          <w:sz w:val="22"/>
          <w:szCs w:val="22"/>
        </w:rPr>
        <w:t xml:space="preserve"> Ausbaugebiets </w:t>
      </w:r>
      <w:r w:rsidR="00B170F0">
        <w:rPr>
          <w:rFonts w:cs="Arial"/>
          <w:sz w:val="22"/>
          <w:szCs w:val="22"/>
        </w:rPr>
        <w:t>in der Bundesrepublik Deutschland zu diesem Zeitpunkt anbietet</w:t>
      </w:r>
      <w:r w:rsidR="00E16020">
        <w:rPr>
          <w:rFonts w:cs="Arial"/>
          <w:sz w:val="22"/>
          <w:szCs w:val="22"/>
        </w:rPr>
        <w:t xml:space="preserve">, so ist eine Preiserhöhung </w:t>
      </w:r>
      <w:r w:rsidR="00B170F0">
        <w:rPr>
          <w:rFonts w:cs="Arial"/>
          <w:sz w:val="22"/>
          <w:szCs w:val="22"/>
        </w:rPr>
        <w:t xml:space="preserve">nur mit Zustimmung der Gebietskörperschaft zulässig. </w:t>
      </w:r>
      <w:r w:rsidR="00704A6B">
        <w:rPr>
          <w:rFonts w:cs="Arial"/>
          <w:sz w:val="22"/>
          <w:szCs w:val="22"/>
        </w:rPr>
        <w:t>Das TKU ist gegenüber der</w:t>
      </w:r>
      <w:r w:rsidR="00F40454">
        <w:rPr>
          <w:rFonts w:cs="Arial"/>
          <w:sz w:val="22"/>
          <w:szCs w:val="22"/>
        </w:rPr>
        <w:t xml:space="preserve"> Gebietskörperschaft </w:t>
      </w:r>
      <w:r w:rsidR="00704A6B">
        <w:rPr>
          <w:rFonts w:cs="Arial"/>
          <w:sz w:val="22"/>
          <w:szCs w:val="22"/>
        </w:rPr>
        <w:t xml:space="preserve">nicht zum Abschluss eines Endkundenvertrages mit einem </w:t>
      </w:r>
      <w:r w:rsidR="00FE50A1">
        <w:rPr>
          <w:rFonts w:cs="Arial"/>
          <w:sz w:val="22"/>
          <w:szCs w:val="22"/>
        </w:rPr>
        <w:t>potentiellen Endkunden</w:t>
      </w:r>
      <w:r w:rsidR="00704A6B">
        <w:rPr>
          <w:rFonts w:cs="Arial"/>
          <w:sz w:val="22"/>
          <w:szCs w:val="22"/>
        </w:rPr>
        <w:t xml:space="preserve"> verpflichtet, </w:t>
      </w:r>
      <w:r w:rsidR="00F40454">
        <w:rPr>
          <w:rFonts w:cs="Arial"/>
          <w:sz w:val="22"/>
          <w:szCs w:val="22"/>
        </w:rPr>
        <w:t xml:space="preserve">wenn dies </w:t>
      </w:r>
      <w:r w:rsidR="00FE50A1">
        <w:rPr>
          <w:rFonts w:cs="Arial"/>
          <w:sz w:val="22"/>
          <w:szCs w:val="22"/>
        </w:rPr>
        <w:t>dem</w:t>
      </w:r>
      <w:r w:rsidR="00F40454">
        <w:rPr>
          <w:rFonts w:cs="Arial"/>
          <w:sz w:val="22"/>
          <w:szCs w:val="22"/>
        </w:rPr>
        <w:t xml:space="preserve"> TKU </w:t>
      </w:r>
      <w:r w:rsidR="00704A6B">
        <w:rPr>
          <w:rFonts w:cs="Arial"/>
          <w:sz w:val="22"/>
          <w:szCs w:val="22"/>
        </w:rPr>
        <w:t>im Einzelfall</w:t>
      </w:r>
      <w:r w:rsidR="00FE50A1">
        <w:rPr>
          <w:rFonts w:cs="Arial"/>
          <w:sz w:val="22"/>
          <w:szCs w:val="22"/>
        </w:rPr>
        <w:t>, z.B. aufgrund einer Bonitätsprüfung,</w:t>
      </w:r>
      <w:r w:rsidR="00704A6B">
        <w:rPr>
          <w:rFonts w:cs="Arial"/>
          <w:sz w:val="22"/>
          <w:szCs w:val="22"/>
        </w:rPr>
        <w:t xml:space="preserve"> </w:t>
      </w:r>
      <w:r w:rsidR="00F40454">
        <w:rPr>
          <w:rFonts w:cs="Arial"/>
          <w:sz w:val="22"/>
          <w:szCs w:val="22"/>
        </w:rPr>
        <w:t xml:space="preserve">nicht zumutbar ist. </w:t>
      </w:r>
      <w:r w:rsidR="003B66D5" w:rsidRPr="000C24F4">
        <w:rPr>
          <w:rFonts w:cs="Arial"/>
          <w:sz w:val="22"/>
          <w:szCs w:val="22"/>
        </w:rPr>
        <w:t xml:space="preserve">Das TKU hat zu gewährleisten, dass </w:t>
      </w:r>
      <w:r w:rsidR="003B66D5" w:rsidRPr="007A2A6D">
        <w:rPr>
          <w:rFonts w:cs="Arial"/>
          <w:sz w:val="22"/>
          <w:szCs w:val="22"/>
          <w:highlight w:val="lightGray"/>
        </w:rPr>
        <w:t>an jedem Anschluss im Ausbaugebiet der Privatkunden- sowie der Geschäftskundentarif</w:t>
      </w:r>
      <w:r w:rsidR="003B66D5" w:rsidRPr="000C24F4">
        <w:rPr>
          <w:rFonts w:cs="Arial"/>
          <w:sz w:val="22"/>
          <w:szCs w:val="22"/>
        </w:rPr>
        <w:t xml:space="preserve"> angeboten werden kann. </w:t>
      </w:r>
      <w:r w:rsidR="00D1351F" w:rsidRPr="007A2A6D">
        <w:rPr>
          <w:rFonts w:cs="Arial"/>
          <w:sz w:val="22"/>
          <w:szCs w:val="22"/>
          <w:highlight w:val="lightGray"/>
        </w:rPr>
        <w:t>Das TKU ist verpflichtet, den Endkunden auch Diensteangebote oder Tarife ohne Volumenbeschränkung oder volumenabhängige Drosselung anzubieten.</w:t>
      </w:r>
    </w:p>
    <w:p w14:paraId="4D18BA87" w14:textId="77777777" w:rsidR="00C27E9D" w:rsidRPr="000C24F4" w:rsidRDefault="00FD7833" w:rsidP="000C24F4">
      <w:pPr>
        <w:pStyle w:val="Absatz1"/>
        <w:tabs>
          <w:tab w:val="clear" w:pos="709"/>
          <w:tab w:val="num" w:pos="1415"/>
        </w:tabs>
        <w:rPr>
          <w:rFonts w:cs="Arial"/>
          <w:sz w:val="22"/>
          <w:szCs w:val="22"/>
        </w:rPr>
      </w:pPr>
      <w:bookmarkStart w:id="71" w:name="_Ref424383121"/>
      <w:bookmarkStart w:id="72" w:name="_Ref472140040"/>
      <w:r w:rsidRPr="000C24F4">
        <w:rPr>
          <w:rFonts w:cs="Arial"/>
          <w:sz w:val="22"/>
          <w:szCs w:val="22"/>
        </w:rPr>
        <w:t>Das</w:t>
      </w:r>
      <w:bookmarkEnd w:id="71"/>
      <w:r w:rsidR="00013965" w:rsidRPr="000C24F4">
        <w:rPr>
          <w:rFonts w:cs="Arial"/>
          <w:sz w:val="22"/>
          <w:szCs w:val="22"/>
        </w:rPr>
        <w:t xml:space="preserve"> </w:t>
      </w:r>
      <w:r w:rsidR="00643638" w:rsidRPr="000C24F4">
        <w:rPr>
          <w:rFonts w:cs="Arial"/>
          <w:sz w:val="22"/>
          <w:szCs w:val="22"/>
        </w:rPr>
        <w:t>TKU</w:t>
      </w:r>
      <w:r w:rsidR="00013965" w:rsidRPr="000C24F4">
        <w:rPr>
          <w:rFonts w:cs="Arial"/>
          <w:sz w:val="22"/>
          <w:szCs w:val="22"/>
        </w:rPr>
        <w:t xml:space="preserve"> ist verpflichtet, sein zum Zeitpunkt des Vertragsschlusses angebotenes Breitband- und Telekommunikationsangebot </w:t>
      </w:r>
      <w:r w:rsidRPr="000C24F4">
        <w:rPr>
          <w:rFonts w:cs="Arial"/>
          <w:sz w:val="22"/>
          <w:szCs w:val="22"/>
        </w:rPr>
        <w:t xml:space="preserve">für Endkunden </w:t>
      </w:r>
      <w:r w:rsidR="00A968C2" w:rsidRPr="000C24F4">
        <w:rPr>
          <w:rFonts w:cs="Arial"/>
          <w:sz w:val="22"/>
          <w:szCs w:val="22"/>
        </w:rPr>
        <w:t xml:space="preserve">während des Betriebes regelmäßig </w:t>
      </w:r>
      <w:r w:rsidR="001B7E2B" w:rsidRPr="000C24F4">
        <w:rPr>
          <w:rFonts w:cs="Arial"/>
          <w:sz w:val="22"/>
          <w:szCs w:val="22"/>
        </w:rPr>
        <w:t>de</w:t>
      </w:r>
      <w:r w:rsidR="001B7E2B">
        <w:rPr>
          <w:rFonts w:cs="Arial"/>
          <w:sz w:val="22"/>
          <w:szCs w:val="22"/>
        </w:rPr>
        <w:t>m</w:t>
      </w:r>
      <w:r w:rsidR="001B7E2B" w:rsidRPr="000C24F4">
        <w:rPr>
          <w:rFonts w:cs="Arial"/>
          <w:sz w:val="22"/>
          <w:szCs w:val="22"/>
        </w:rPr>
        <w:t xml:space="preserve"> </w:t>
      </w:r>
      <w:r w:rsidR="00013965" w:rsidRPr="000C24F4">
        <w:rPr>
          <w:rFonts w:cs="Arial"/>
          <w:sz w:val="22"/>
          <w:szCs w:val="22"/>
        </w:rPr>
        <w:t xml:space="preserve">aktuellen </w:t>
      </w:r>
      <w:r w:rsidR="001B7E2B">
        <w:rPr>
          <w:rFonts w:cs="Arial"/>
          <w:sz w:val="22"/>
          <w:szCs w:val="22"/>
        </w:rPr>
        <w:t>Stand</w:t>
      </w:r>
      <w:r w:rsidR="001B7E2B" w:rsidRPr="000C24F4">
        <w:rPr>
          <w:rFonts w:cs="Arial"/>
          <w:sz w:val="22"/>
          <w:szCs w:val="22"/>
        </w:rPr>
        <w:t xml:space="preserve"> </w:t>
      </w:r>
      <w:r w:rsidR="00013965" w:rsidRPr="000C24F4">
        <w:rPr>
          <w:rFonts w:cs="Arial"/>
          <w:sz w:val="22"/>
          <w:szCs w:val="22"/>
        </w:rPr>
        <w:t>der Technik und des Marktes anzupassen und durch technisch weiterentwickelte Produkte zu ersetzen oder zu ergänzen, solange die in diesem Kooperationsvertrag festgelegten Mindestanforderungen nicht unterschritten werden und dies wirtschaftlich sinnvoll ist.</w:t>
      </w:r>
      <w:bookmarkEnd w:id="72"/>
      <w:r w:rsidR="00FD63ED" w:rsidRPr="000C24F4">
        <w:rPr>
          <w:rFonts w:cs="Arial"/>
          <w:sz w:val="22"/>
          <w:szCs w:val="22"/>
        </w:rPr>
        <w:t xml:space="preserve"> </w:t>
      </w:r>
    </w:p>
    <w:p w14:paraId="48B8A888" w14:textId="77777777" w:rsidR="00585FF5" w:rsidRPr="000C24F4" w:rsidRDefault="00585FF5" w:rsidP="000C24F4">
      <w:pPr>
        <w:pStyle w:val="Absatz1"/>
        <w:tabs>
          <w:tab w:val="clear" w:pos="709"/>
          <w:tab w:val="num" w:pos="1415"/>
        </w:tabs>
        <w:rPr>
          <w:rFonts w:cs="Arial"/>
          <w:sz w:val="22"/>
          <w:szCs w:val="22"/>
        </w:rPr>
      </w:pPr>
      <w:r w:rsidRPr="000C24F4">
        <w:rPr>
          <w:rFonts w:cs="Arial"/>
          <w:sz w:val="22"/>
          <w:szCs w:val="22"/>
        </w:rPr>
        <w:t xml:space="preserve">Das TKU verpflichtet sich, die in </w:t>
      </w:r>
      <w:r w:rsidRPr="000C24F4">
        <w:rPr>
          <w:rFonts w:cs="Arial"/>
          <w:b/>
          <w:sz w:val="22"/>
          <w:szCs w:val="22"/>
        </w:rPr>
        <w:t xml:space="preserve">Anhang </w:t>
      </w:r>
      <w:r w:rsidR="00E55B94" w:rsidRPr="000C24F4">
        <w:rPr>
          <w:rFonts w:cs="Arial"/>
          <w:b/>
          <w:sz w:val="22"/>
          <w:szCs w:val="22"/>
        </w:rPr>
        <w:t>7</w:t>
      </w:r>
      <w:r w:rsidRPr="000C24F4">
        <w:rPr>
          <w:rFonts w:cs="Arial"/>
          <w:b/>
          <w:sz w:val="22"/>
          <w:szCs w:val="22"/>
        </w:rPr>
        <w:t xml:space="preserve"> - Angebot </w:t>
      </w:r>
      <w:r w:rsidRPr="000C24F4">
        <w:rPr>
          <w:rFonts w:cs="Arial"/>
          <w:sz w:val="22"/>
          <w:szCs w:val="22"/>
        </w:rPr>
        <w:t xml:space="preserve">beschriebenen Reaktions- und Entstörzeiten gegenüber sämtlichen Endkunden einzuhalten. </w:t>
      </w:r>
    </w:p>
    <w:p w14:paraId="6F263AED" w14:textId="2D5848E5" w:rsidR="00287FD9" w:rsidRPr="000C24F4" w:rsidRDefault="00287FD9" w:rsidP="000C24F4">
      <w:pPr>
        <w:pStyle w:val="Absatz1"/>
        <w:tabs>
          <w:tab w:val="clear" w:pos="709"/>
          <w:tab w:val="num" w:pos="1415"/>
        </w:tabs>
        <w:rPr>
          <w:rFonts w:cs="Arial"/>
          <w:sz w:val="22"/>
          <w:szCs w:val="22"/>
        </w:rPr>
      </w:pPr>
      <w:r w:rsidRPr="000C24F4">
        <w:rPr>
          <w:rFonts w:cs="Arial"/>
          <w:sz w:val="22"/>
          <w:szCs w:val="22"/>
        </w:rPr>
        <w:t xml:space="preserve">Während der Instandhaltungs- und Unterhaltungspflicht des </w:t>
      </w:r>
      <w:r w:rsidR="00643638" w:rsidRPr="000C24F4">
        <w:rPr>
          <w:rFonts w:cs="Arial"/>
          <w:sz w:val="22"/>
          <w:szCs w:val="22"/>
        </w:rPr>
        <w:t>TKU</w:t>
      </w:r>
      <w:r w:rsidRPr="000C24F4">
        <w:rPr>
          <w:rFonts w:cs="Arial"/>
          <w:sz w:val="22"/>
          <w:szCs w:val="22"/>
        </w:rPr>
        <w:t xml:space="preserve">s kann </w:t>
      </w:r>
      <w:r w:rsidR="004F3101"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jederzeit eine Überprüfung der Leistungsparameter des Dienst</w:t>
      </w:r>
      <w:r w:rsidR="00FD7833" w:rsidRPr="000C24F4">
        <w:rPr>
          <w:rFonts w:cs="Arial"/>
          <w:sz w:val="22"/>
          <w:szCs w:val="22"/>
        </w:rPr>
        <w:t>e</w:t>
      </w:r>
      <w:r w:rsidRPr="000C24F4">
        <w:rPr>
          <w:rFonts w:cs="Arial"/>
          <w:sz w:val="22"/>
          <w:szCs w:val="22"/>
        </w:rPr>
        <w:t xml:space="preserve">angebotes </w:t>
      </w:r>
      <w:r w:rsidR="00FD7833" w:rsidRPr="000C24F4">
        <w:rPr>
          <w:rFonts w:cs="Arial"/>
          <w:sz w:val="22"/>
          <w:szCs w:val="22"/>
        </w:rPr>
        <w:t>des TKU</w:t>
      </w:r>
      <w:r w:rsidR="005E7332" w:rsidRPr="000C24F4">
        <w:rPr>
          <w:rFonts w:cs="Arial"/>
          <w:sz w:val="22"/>
          <w:szCs w:val="22"/>
        </w:rPr>
        <w:t>s</w:t>
      </w:r>
      <w:r w:rsidR="00FD7833" w:rsidRPr="000C24F4">
        <w:rPr>
          <w:rFonts w:cs="Arial"/>
          <w:sz w:val="22"/>
          <w:szCs w:val="22"/>
        </w:rPr>
        <w:t xml:space="preserve"> im Ausbaugebiet </w:t>
      </w:r>
      <w:r w:rsidRPr="000C24F4">
        <w:rPr>
          <w:rFonts w:cs="Arial"/>
          <w:sz w:val="22"/>
          <w:szCs w:val="22"/>
        </w:rPr>
        <w:t xml:space="preserve">vornehmen. Die Überprüfungen und Begehungen sind </w:t>
      </w:r>
      <w:r w:rsidR="00E12AE0">
        <w:rPr>
          <w:rFonts w:cs="Arial"/>
          <w:sz w:val="22"/>
          <w:szCs w:val="22"/>
        </w:rPr>
        <w:t xml:space="preserve">grundsätzlich </w:t>
      </w:r>
      <w:r w:rsidRPr="000C24F4">
        <w:rPr>
          <w:rFonts w:cs="Arial"/>
          <w:sz w:val="22"/>
          <w:szCs w:val="22"/>
        </w:rPr>
        <w:t xml:space="preserve">mit einer Frist von mindestens </w:t>
      </w:r>
      <w:r w:rsidR="00FD793F" w:rsidRPr="000C24F4">
        <w:rPr>
          <w:rFonts w:cs="Arial"/>
          <w:sz w:val="22"/>
          <w:szCs w:val="22"/>
        </w:rPr>
        <w:t>2 (</w:t>
      </w:r>
      <w:r w:rsidR="0000621F">
        <w:rPr>
          <w:rFonts w:cs="Arial"/>
          <w:sz w:val="22"/>
          <w:szCs w:val="22"/>
        </w:rPr>
        <w:t xml:space="preserve">in Worten: </w:t>
      </w:r>
      <w:r w:rsidR="00FD793F" w:rsidRPr="000C24F4">
        <w:rPr>
          <w:rFonts w:cs="Arial"/>
          <w:sz w:val="22"/>
          <w:szCs w:val="22"/>
        </w:rPr>
        <w:t>zwei</w:t>
      </w:r>
      <w:r w:rsidRPr="000C24F4">
        <w:rPr>
          <w:rFonts w:cs="Arial"/>
          <w:sz w:val="22"/>
          <w:szCs w:val="22"/>
        </w:rPr>
        <w:t>) Wochen anzumelden</w:t>
      </w:r>
      <w:r w:rsidR="002E54EC" w:rsidRPr="002E54EC">
        <w:rPr>
          <w:rFonts w:eastAsia="Times New Roman"/>
          <w:sz w:val="22"/>
        </w:rPr>
        <w:t xml:space="preserve"> </w:t>
      </w:r>
      <w:r w:rsidR="002E54EC" w:rsidRPr="002E54EC">
        <w:rPr>
          <w:rFonts w:cs="Arial"/>
          <w:sz w:val="22"/>
          <w:szCs w:val="22"/>
        </w:rPr>
        <w:t xml:space="preserve">und erfolgen </w:t>
      </w:r>
      <w:r w:rsidR="002E54EC">
        <w:rPr>
          <w:rFonts w:cs="Arial"/>
          <w:sz w:val="22"/>
          <w:szCs w:val="22"/>
        </w:rPr>
        <w:t xml:space="preserve">im Falle einer Begehung </w:t>
      </w:r>
      <w:r w:rsidR="002E54EC" w:rsidRPr="002E54EC">
        <w:rPr>
          <w:rFonts w:cs="Arial"/>
          <w:sz w:val="22"/>
          <w:szCs w:val="22"/>
        </w:rPr>
        <w:t>in Begleitung eines Mitarbeiters oder Beauftragten des TKU</w:t>
      </w:r>
      <w:r w:rsidRPr="000C24F4">
        <w:rPr>
          <w:rFonts w:cs="Arial"/>
          <w:sz w:val="22"/>
          <w:szCs w:val="22"/>
        </w:rPr>
        <w:t xml:space="preserve">. Sollte sich bei einer Überprüfung herausstellen, dass die Leistungsparameter nicht den vereinbarten Werten entsprechen, hat </w:t>
      </w:r>
      <w:r w:rsidR="005A31E2" w:rsidRPr="000C24F4">
        <w:rPr>
          <w:rFonts w:cs="Arial"/>
          <w:sz w:val="22"/>
          <w:szCs w:val="22"/>
        </w:rPr>
        <w:t>das TKU</w:t>
      </w:r>
      <w:r w:rsidRPr="000C24F4">
        <w:rPr>
          <w:rFonts w:cs="Arial"/>
          <w:sz w:val="22"/>
          <w:szCs w:val="22"/>
        </w:rPr>
        <w:t xml:space="preserve"> die Kosten der Überprüfung zu tragen und den Mangel unverzüglich zu beseitigen. Nach zweimalige</w:t>
      </w:r>
      <w:r w:rsidR="005A31E2" w:rsidRPr="000C24F4">
        <w:rPr>
          <w:rFonts w:cs="Arial"/>
          <w:sz w:val="22"/>
          <w:szCs w:val="22"/>
        </w:rPr>
        <w:t>m</w:t>
      </w:r>
      <w:r w:rsidRPr="000C24F4">
        <w:rPr>
          <w:rFonts w:cs="Arial"/>
          <w:sz w:val="22"/>
          <w:szCs w:val="22"/>
        </w:rPr>
        <w:t xml:space="preserve"> erfolglosen Ablauf einer </w:t>
      </w:r>
      <w:r w:rsidR="00891E25" w:rsidRPr="000C24F4">
        <w:rPr>
          <w:rFonts w:cs="Arial"/>
          <w:sz w:val="22"/>
          <w:szCs w:val="22"/>
        </w:rPr>
        <w:t xml:space="preserve">von der </w:t>
      </w:r>
      <w:r w:rsidR="002A78CB">
        <w:rPr>
          <w:rFonts w:cs="Arial"/>
          <w:sz w:val="22"/>
          <w:szCs w:val="22"/>
        </w:rPr>
        <w:t>Gebietskörperschaft</w:t>
      </w:r>
      <w:r w:rsidRPr="000C24F4">
        <w:rPr>
          <w:rFonts w:cs="Arial"/>
          <w:sz w:val="22"/>
          <w:szCs w:val="22"/>
        </w:rPr>
        <w:t xml:space="preserve"> gesetzten, angemessenen Frist zur Nacherfüllung steht </w:t>
      </w:r>
      <w:r w:rsidR="00DB267C"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nach </w:t>
      </w:r>
      <w:r w:rsidR="00DB267C" w:rsidRPr="000C24F4">
        <w:rPr>
          <w:rFonts w:cs="Arial"/>
          <w:sz w:val="22"/>
          <w:szCs w:val="22"/>
        </w:rPr>
        <w:t xml:space="preserve">ihrer </w:t>
      </w:r>
      <w:r w:rsidRPr="000C24F4">
        <w:rPr>
          <w:rFonts w:cs="Arial"/>
          <w:sz w:val="22"/>
          <w:szCs w:val="22"/>
        </w:rPr>
        <w:t xml:space="preserve">Wahl das Recht zu, den Mangel selbst oder durch einen Dritten zu beseitigen und </w:t>
      </w:r>
      <w:r w:rsidR="005A31E2" w:rsidRPr="000C24F4">
        <w:rPr>
          <w:rFonts w:cs="Arial"/>
          <w:sz w:val="22"/>
          <w:szCs w:val="22"/>
        </w:rPr>
        <w:t xml:space="preserve">vom TKU </w:t>
      </w:r>
      <w:r w:rsidRPr="000C24F4">
        <w:rPr>
          <w:rFonts w:cs="Arial"/>
          <w:sz w:val="22"/>
          <w:szCs w:val="22"/>
        </w:rPr>
        <w:t xml:space="preserve">Ersatz der erforderlichen Aufwendungen zu verlangen, oder </w:t>
      </w:r>
      <w:r w:rsidR="002E54EC">
        <w:rPr>
          <w:rFonts w:cs="Arial"/>
          <w:sz w:val="22"/>
          <w:szCs w:val="22"/>
        </w:rPr>
        <w:t>den</w:t>
      </w:r>
      <w:r w:rsidR="002E54EC" w:rsidRPr="000C24F4">
        <w:rPr>
          <w:rFonts w:cs="Arial"/>
          <w:sz w:val="22"/>
          <w:szCs w:val="22"/>
        </w:rPr>
        <w:t xml:space="preserve"> </w:t>
      </w:r>
      <w:r w:rsidR="00955551" w:rsidRPr="000C24F4">
        <w:rPr>
          <w:rFonts w:cs="Arial"/>
          <w:sz w:val="22"/>
          <w:szCs w:val="22"/>
        </w:rPr>
        <w:t>Kooperationsv</w:t>
      </w:r>
      <w:r w:rsidRPr="000C24F4">
        <w:rPr>
          <w:rFonts w:cs="Arial"/>
          <w:sz w:val="22"/>
          <w:szCs w:val="22"/>
        </w:rPr>
        <w:t>ertrag gemäß</w:t>
      </w:r>
      <w:r w:rsidR="00CA43F2">
        <w:rPr>
          <w:rFonts w:cs="Arial"/>
          <w:sz w:val="22"/>
          <w:szCs w:val="22"/>
        </w:rPr>
        <w:t xml:space="preserve"> § </w:t>
      </w:r>
      <w:r w:rsidR="008C1980">
        <w:rPr>
          <w:rFonts w:cs="Arial"/>
          <w:sz w:val="22"/>
          <w:szCs w:val="22"/>
        </w:rPr>
        <w:fldChar w:fldCharType="begin"/>
      </w:r>
      <w:r w:rsidR="008C1980">
        <w:rPr>
          <w:rFonts w:cs="Arial"/>
          <w:sz w:val="22"/>
          <w:szCs w:val="22"/>
        </w:rPr>
        <w:instrText xml:space="preserve"> REF _Ref424383322 \r \h </w:instrText>
      </w:r>
      <w:r w:rsidR="008C1980">
        <w:rPr>
          <w:rFonts w:cs="Arial"/>
          <w:sz w:val="22"/>
          <w:szCs w:val="22"/>
        </w:rPr>
      </w:r>
      <w:r w:rsidR="008C1980">
        <w:rPr>
          <w:rFonts w:cs="Arial"/>
          <w:sz w:val="22"/>
          <w:szCs w:val="22"/>
        </w:rPr>
        <w:fldChar w:fldCharType="separate"/>
      </w:r>
      <w:r w:rsidR="008C1980">
        <w:rPr>
          <w:rFonts w:cs="Arial"/>
          <w:sz w:val="22"/>
          <w:szCs w:val="22"/>
        </w:rPr>
        <w:t>19.4</w:t>
      </w:r>
      <w:r w:rsidR="008C1980">
        <w:rPr>
          <w:rFonts w:cs="Arial"/>
          <w:sz w:val="22"/>
          <w:szCs w:val="22"/>
        </w:rPr>
        <w:fldChar w:fldCharType="end"/>
      </w:r>
      <w:r w:rsidR="008C1980">
        <w:rPr>
          <w:rFonts w:cs="Arial"/>
          <w:sz w:val="22"/>
          <w:szCs w:val="22"/>
        </w:rPr>
        <w:t xml:space="preserve"> </w:t>
      </w:r>
      <w:r w:rsidR="00F53038">
        <w:rPr>
          <w:rFonts w:cs="Arial"/>
          <w:sz w:val="22"/>
          <w:szCs w:val="22"/>
        </w:rPr>
        <w:t>Ziff</w:t>
      </w:r>
      <w:r w:rsidR="00CA43F2">
        <w:rPr>
          <w:rFonts w:cs="Arial"/>
          <w:sz w:val="22"/>
          <w:szCs w:val="22"/>
        </w:rPr>
        <w:t>.</w:t>
      </w:r>
      <w:r w:rsidRPr="000C24F4">
        <w:rPr>
          <w:rFonts w:cs="Arial"/>
          <w:sz w:val="22"/>
          <w:szCs w:val="22"/>
        </w:rPr>
        <w:t xml:space="preserve"> </w:t>
      </w:r>
      <w:r w:rsidR="008C1980">
        <w:rPr>
          <w:rFonts w:cs="Arial"/>
          <w:sz w:val="22"/>
          <w:szCs w:val="22"/>
        </w:rPr>
        <w:fldChar w:fldCharType="begin"/>
      </w:r>
      <w:r w:rsidR="008C1980">
        <w:rPr>
          <w:rFonts w:cs="Arial"/>
          <w:sz w:val="22"/>
          <w:szCs w:val="22"/>
        </w:rPr>
        <w:instrText xml:space="preserve"> REF _Ref34382524 \r \h </w:instrText>
      </w:r>
      <w:r w:rsidR="008C1980">
        <w:rPr>
          <w:rFonts w:cs="Arial"/>
          <w:sz w:val="22"/>
          <w:szCs w:val="22"/>
        </w:rPr>
      </w:r>
      <w:r w:rsidR="008C1980">
        <w:rPr>
          <w:rFonts w:cs="Arial"/>
          <w:sz w:val="22"/>
          <w:szCs w:val="22"/>
        </w:rPr>
        <w:fldChar w:fldCharType="separate"/>
      </w:r>
      <w:r w:rsidR="008C1980">
        <w:rPr>
          <w:rFonts w:cs="Arial"/>
          <w:sz w:val="22"/>
          <w:szCs w:val="22"/>
        </w:rPr>
        <w:t>b</w:t>
      </w:r>
      <w:r w:rsidR="008C1980">
        <w:rPr>
          <w:rFonts w:cs="Arial"/>
          <w:sz w:val="22"/>
          <w:szCs w:val="22"/>
        </w:rPr>
        <w:fldChar w:fldCharType="end"/>
      </w:r>
      <w:r w:rsidR="006341C5">
        <w:rPr>
          <w:rFonts w:cs="Arial"/>
          <w:sz w:val="22"/>
          <w:szCs w:val="22"/>
        </w:rPr>
        <w:t xml:space="preserve"> </w:t>
      </w:r>
      <w:r w:rsidR="00D402B3">
        <w:rPr>
          <w:rFonts w:cs="Arial"/>
          <w:sz w:val="22"/>
          <w:szCs w:val="22"/>
        </w:rPr>
        <w:t>zu kündigen</w:t>
      </w:r>
      <w:r w:rsidRPr="000C24F4">
        <w:rPr>
          <w:rFonts w:cs="Arial"/>
          <w:sz w:val="22"/>
          <w:szCs w:val="22"/>
        </w:rPr>
        <w:t xml:space="preserve">. </w:t>
      </w:r>
    </w:p>
    <w:p w14:paraId="28AF87EA" w14:textId="77777777" w:rsidR="00287FD9" w:rsidRPr="000C24F4" w:rsidRDefault="00287FD9" w:rsidP="007726D2">
      <w:pPr>
        <w:pStyle w:val="Absatz1"/>
        <w:numPr>
          <w:ilvl w:val="0"/>
          <w:numId w:val="0"/>
        </w:numPr>
        <w:ind w:left="709"/>
        <w:rPr>
          <w:rFonts w:cs="Arial"/>
          <w:sz w:val="22"/>
          <w:szCs w:val="22"/>
        </w:rPr>
      </w:pPr>
    </w:p>
    <w:p w14:paraId="70FDF28C" w14:textId="77777777" w:rsidR="00C27E9D" w:rsidRPr="000C24F4" w:rsidRDefault="00013965" w:rsidP="000C24F4">
      <w:pPr>
        <w:pStyle w:val="berschrift1"/>
        <w:tabs>
          <w:tab w:val="clear" w:pos="709"/>
          <w:tab w:val="num" w:pos="1415"/>
        </w:tabs>
        <w:spacing w:after="360"/>
        <w:rPr>
          <w:sz w:val="22"/>
          <w:szCs w:val="22"/>
        </w:rPr>
      </w:pPr>
      <w:bookmarkStart w:id="73" w:name="_Toc378337200"/>
      <w:bookmarkStart w:id="74" w:name="_Toc378337201"/>
      <w:bookmarkStart w:id="75" w:name="_Toc378337202"/>
      <w:bookmarkStart w:id="76" w:name="_Toc392258463"/>
      <w:bookmarkStart w:id="77" w:name="_Ref471222459"/>
      <w:bookmarkStart w:id="78" w:name="_Ref472090084"/>
      <w:bookmarkStart w:id="79" w:name="_Ref502150960"/>
      <w:bookmarkStart w:id="80" w:name="_Ref25823678"/>
      <w:bookmarkStart w:id="81" w:name="_Ref25824016"/>
      <w:bookmarkStart w:id="82" w:name="_Toc39690770"/>
      <w:bookmarkStart w:id="83" w:name="_Ref43982297"/>
      <w:bookmarkStart w:id="84" w:name="_Ref43982324"/>
      <w:bookmarkStart w:id="85" w:name="_Ref43982418"/>
      <w:bookmarkStart w:id="86" w:name="_Ref43983063"/>
      <w:bookmarkStart w:id="87" w:name="_Toc44582811"/>
      <w:bookmarkEnd w:id="73"/>
      <w:bookmarkEnd w:id="74"/>
      <w:bookmarkEnd w:id="75"/>
      <w:r w:rsidRPr="000C24F4">
        <w:rPr>
          <w:sz w:val="22"/>
          <w:szCs w:val="22"/>
        </w:rPr>
        <w:t>Fälligkeit der Zahlungsverpflichtungen</w:t>
      </w:r>
      <w:bookmarkEnd w:id="76"/>
      <w:bookmarkEnd w:id="77"/>
      <w:bookmarkEnd w:id="78"/>
      <w:bookmarkEnd w:id="79"/>
      <w:bookmarkEnd w:id="80"/>
      <w:bookmarkEnd w:id="81"/>
      <w:bookmarkEnd w:id="82"/>
      <w:bookmarkEnd w:id="83"/>
      <w:bookmarkEnd w:id="84"/>
      <w:bookmarkEnd w:id="85"/>
      <w:bookmarkEnd w:id="86"/>
      <w:bookmarkEnd w:id="87"/>
    </w:p>
    <w:p w14:paraId="594EDD31" w14:textId="036C74F3" w:rsidR="00F0473D" w:rsidRPr="00D851BC" w:rsidRDefault="00CC2E52" w:rsidP="00134FC7">
      <w:pPr>
        <w:pStyle w:val="Absatz1"/>
        <w:tabs>
          <w:tab w:val="clear" w:pos="709"/>
          <w:tab w:val="num" w:pos="1415"/>
        </w:tabs>
        <w:rPr>
          <w:rFonts w:cs="Arial"/>
          <w:iCs/>
          <w:sz w:val="22"/>
          <w:szCs w:val="22"/>
          <w:highlight w:val="lightGray"/>
        </w:rPr>
      </w:pPr>
      <w:r w:rsidRPr="00D851BC">
        <w:rPr>
          <w:rFonts w:cs="Arial"/>
          <w:iCs/>
          <w:sz w:val="22"/>
          <w:szCs w:val="22"/>
          <w:highlight w:val="lightGray"/>
        </w:rPr>
        <w:t xml:space="preserve">Die Zahlungen an das TKU </w:t>
      </w:r>
      <w:r w:rsidR="004739A7" w:rsidRPr="00D851BC">
        <w:rPr>
          <w:rFonts w:cs="Arial"/>
          <w:iCs/>
          <w:sz w:val="22"/>
          <w:szCs w:val="22"/>
          <w:highlight w:val="lightGray"/>
        </w:rPr>
        <w:t>er</w:t>
      </w:r>
      <w:r w:rsidRPr="00D851BC">
        <w:rPr>
          <w:rFonts w:cs="Arial"/>
          <w:iCs/>
          <w:sz w:val="22"/>
          <w:szCs w:val="22"/>
          <w:highlight w:val="lightGray"/>
        </w:rPr>
        <w:t xml:space="preserve">folgen </w:t>
      </w:r>
      <w:r w:rsidR="004739A7" w:rsidRPr="00D851BC">
        <w:rPr>
          <w:rFonts w:cs="Arial"/>
          <w:iCs/>
          <w:sz w:val="22"/>
          <w:szCs w:val="22"/>
          <w:highlight w:val="lightGray"/>
        </w:rPr>
        <w:t xml:space="preserve">gemäß </w:t>
      </w:r>
      <w:r w:rsidRPr="00D851BC">
        <w:rPr>
          <w:rFonts w:cs="Arial"/>
          <w:iCs/>
          <w:sz w:val="22"/>
          <w:szCs w:val="22"/>
          <w:highlight w:val="lightGray"/>
        </w:rPr>
        <w:t>dem im Merkblatt Mittelanforderung – Infrastrukturmaßnahmen der Bewilligungsbehörde beschriebenen Prozess</w:t>
      </w:r>
      <w:r w:rsidR="004739A7" w:rsidRPr="00D851BC">
        <w:rPr>
          <w:rFonts w:cs="Arial"/>
          <w:iCs/>
          <w:sz w:val="22"/>
          <w:szCs w:val="22"/>
          <w:highlight w:val="lightGray"/>
        </w:rPr>
        <w:t xml:space="preserve"> im Wege des vereinfachten Mittelabrufs</w:t>
      </w:r>
      <w:r w:rsidR="00D402B3" w:rsidRPr="00D851BC">
        <w:rPr>
          <w:rFonts w:cs="Arial"/>
          <w:iCs/>
          <w:sz w:val="22"/>
          <w:szCs w:val="22"/>
          <w:highlight w:val="lightGray"/>
        </w:rPr>
        <w:t>, Stand 12. September 2018</w:t>
      </w:r>
      <w:r w:rsidRPr="00D851BC">
        <w:rPr>
          <w:rFonts w:cs="Arial"/>
          <w:iCs/>
          <w:sz w:val="22"/>
          <w:szCs w:val="22"/>
          <w:highlight w:val="lightGray"/>
        </w:rPr>
        <w:t xml:space="preserve">. Das TKU übersendet hierzu der </w:t>
      </w:r>
      <w:r w:rsidR="002A78CB" w:rsidRPr="00D851BC">
        <w:rPr>
          <w:rFonts w:cs="Arial"/>
          <w:iCs/>
          <w:sz w:val="22"/>
          <w:szCs w:val="22"/>
          <w:highlight w:val="lightGray"/>
        </w:rPr>
        <w:t>Gebietskörperschaft</w:t>
      </w:r>
      <w:r w:rsidRPr="00D851BC">
        <w:rPr>
          <w:rFonts w:cs="Arial"/>
          <w:iCs/>
          <w:sz w:val="22"/>
          <w:szCs w:val="22"/>
          <w:highlight w:val="lightGray"/>
        </w:rPr>
        <w:t xml:space="preserve"> gemäß dem Zahlungsplan (</w:t>
      </w:r>
      <w:r w:rsidRPr="00D851BC">
        <w:rPr>
          <w:rFonts w:cs="Arial"/>
          <w:b/>
          <w:iCs/>
          <w:sz w:val="22"/>
          <w:szCs w:val="22"/>
          <w:highlight w:val="lightGray"/>
        </w:rPr>
        <w:t>Anlage 6</w:t>
      </w:r>
      <w:r w:rsidRPr="00D851BC">
        <w:rPr>
          <w:rFonts w:cs="Arial"/>
          <w:iCs/>
          <w:sz w:val="22"/>
          <w:szCs w:val="22"/>
          <w:highlight w:val="lightGray"/>
        </w:rPr>
        <w:t xml:space="preserve">) und entsprechend dem tatsächlichen Baufortschritt eine Rechnung über den jeweiligen zur Zahlung anstehenden Betrag mit einer Zahlungsfrist von </w:t>
      </w:r>
      <w:r w:rsidR="003857BE" w:rsidRPr="00D851BC">
        <w:rPr>
          <w:rFonts w:cs="Arial"/>
          <w:iCs/>
          <w:sz w:val="22"/>
          <w:szCs w:val="22"/>
          <w:highlight w:val="lightGray"/>
        </w:rPr>
        <w:t xml:space="preserve">30 </w:t>
      </w:r>
      <w:r w:rsidRPr="00D851BC">
        <w:rPr>
          <w:rFonts w:cs="Arial"/>
          <w:iCs/>
          <w:sz w:val="22"/>
          <w:szCs w:val="22"/>
          <w:highlight w:val="lightGray"/>
        </w:rPr>
        <w:t>(</w:t>
      </w:r>
      <w:r w:rsidR="00D82EA7" w:rsidRPr="00D851BC">
        <w:rPr>
          <w:rFonts w:cs="Arial"/>
          <w:iCs/>
          <w:sz w:val="22"/>
          <w:szCs w:val="22"/>
          <w:highlight w:val="lightGray"/>
        </w:rPr>
        <w:t xml:space="preserve">in Worten: </w:t>
      </w:r>
      <w:r w:rsidR="003857BE" w:rsidRPr="00D851BC">
        <w:rPr>
          <w:rFonts w:cs="Arial"/>
          <w:iCs/>
          <w:sz w:val="22"/>
          <w:szCs w:val="22"/>
          <w:highlight w:val="lightGray"/>
        </w:rPr>
        <w:t>dreißig</w:t>
      </w:r>
      <w:r w:rsidRPr="00D851BC">
        <w:rPr>
          <w:rFonts w:cs="Arial"/>
          <w:iCs/>
          <w:sz w:val="22"/>
          <w:szCs w:val="22"/>
          <w:highlight w:val="lightGray"/>
        </w:rPr>
        <w:t>) Kalendertagen ab Eingang der Rechnung. Die Rechnung hat zu ihrer Wirksamkeit den Anforderungen gemäß Ziffer 6 des Merkblatts Mittelanforderung – Infrastrukturmaßnahmen der Bewilligungsbehörde zu entsprechen.</w:t>
      </w:r>
      <w:r w:rsidR="00605083" w:rsidRPr="00D851BC">
        <w:rPr>
          <w:rFonts w:cs="Arial"/>
          <w:iCs/>
          <w:sz w:val="22"/>
          <w:szCs w:val="22"/>
          <w:highlight w:val="lightGray"/>
        </w:rPr>
        <w:t xml:space="preserve"> Der jeweiligen Rechnung ist informatorisch eine Aufschlüsselung der auf die jeweiligen Kommunen im Ausbaugebiet entfallenden Kosten beizufügen.</w:t>
      </w:r>
      <w:r w:rsidRPr="00D851BC">
        <w:rPr>
          <w:rFonts w:cs="Arial"/>
          <w:iCs/>
          <w:sz w:val="22"/>
          <w:szCs w:val="22"/>
          <w:highlight w:val="lightGray"/>
        </w:rPr>
        <w:t xml:space="preserve"> </w:t>
      </w:r>
      <w:r w:rsidR="00605083" w:rsidRPr="00D851BC">
        <w:rPr>
          <w:rFonts w:cs="Arial"/>
          <w:iCs/>
          <w:sz w:val="22"/>
          <w:szCs w:val="22"/>
          <w:highlight w:val="lightGray"/>
        </w:rPr>
        <w:t>[</w:t>
      </w:r>
      <w:r w:rsidR="00605083" w:rsidRPr="00D851BC">
        <w:rPr>
          <w:rFonts w:cs="Arial"/>
          <w:i/>
          <w:iCs/>
          <w:sz w:val="22"/>
          <w:szCs w:val="22"/>
          <w:highlight w:val="lightGray"/>
        </w:rPr>
        <w:t>Der vorhergehende Satz betrifft nur Projekte in Kreisen/Landkreisen, wenn die Kommunen wegen ihres ggf. zu entrichtenden Eigenanteils einen separaten Ausweis benötigen. Ansonsten ist dieser Satz zu streichen.</w:t>
      </w:r>
      <w:r w:rsidR="00605083" w:rsidRPr="00D851BC">
        <w:rPr>
          <w:rFonts w:cs="Arial"/>
          <w:iCs/>
          <w:sz w:val="22"/>
          <w:szCs w:val="22"/>
          <w:highlight w:val="lightGray"/>
        </w:rPr>
        <w:t xml:space="preserve">] </w:t>
      </w:r>
      <w:r w:rsidRPr="00D851BC">
        <w:rPr>
          <w:rFonts w:cs="Arial"/>
          <w:iCs/>
          <w:sz w:val="22"/>
          <w:szCs w:val="22"/>
          <w:highlight w:val="lightGray"/>
        </w:rPr>
        <w:t>Die Fälligkeit der Zahlung tritt nur ein bei einer den Anforderungen dieses Kooperationsvertrages entsprechenden Leistungserbringung.</w:t>
      </w:r>
      <w:r w:rsidR="00E80E23" w:rsidRPr="00D851BC">
        <w:rPr>
          <w:rFonts w:cs="Arial"/>
          <w:iCs/>
          <w:sz w:val="22"/>
          <w:szCs w:val="22"/>
          <w:highlight w:val="lightGray"/>
        </w:rPr>
        <w:t xml:space="preserve"> Die Auszahlung erfolgt unter dem Vorbehalt der Anerkennung als zuwendungsfähig im Rahmen der Verwendungsnachweisprüfung durch den Fördermittelgeber und stellt keine baurechtliche Teilabnahme dar.</w:t>
      </w:r>
    </w:p>
    <w:p w14:paraId="41889637" w14:textId="77777777" w:rsidR="00F66512" w:rsidRPr="00D851BC" w:rsidRDefault="00F66512" w:rsidP="000C24F4">
      <w:pPr>
        <w:pStyle w:val="Absatz1"/>
        <w:tabs>
          <w:tab w:val="clear" w:pos="709"/>
          <w:tab w:val="num" w:pos="1415"/>
        </w:tabs>
        <w:rPr>
          <w:rFonts w:cs="Arial"/>
          <w:iCs/>
          <w:sz w:val="22"/>
          <w:szCs w:val="22"/>
          <w:highlight w:val="lightGray"/>
        </w:rPr>
      </w:pPr>
      <w:r w:rsidRPr="00D851BC">
        <w:rPr>
          <w:rFonts w:cs="Arial"/>
          <w:iCs/>
          <w:sz w:val="22"/>
          <w:szCs w:val="22"/>
          <w:highlight w:val="lightGray"/>
        </w:rPr>
        <w:t xml:space="preserve">Das TKU übersendet </w:t>
      </w:r>
      <w:r w:rsidR="00F42D9D" w:rsidRPr="00D851BC">
        <w:rPr>
          <w:rFonts w:cs="Arial"/>
          <w:iCs/>
          <w:sz w:val="22"/>
          <w:szCs w:val="22"/>
          <w:highlight w:val="lightGray"/>
        </w:rPr>
        <w:t xml:space="preserve">der </w:t>
      </w:r>
      <w:r w:rsidR="002A78CB" w:rsidRPr="00D851BC">
        <w:rPr>
          <w:rFonts w:cs="Arial"/>
          <w:iCs/>
          <w:sz w:val="22"/>
          <w:szCs w:val="22"/>
          <w:highlight w:val="lightGray"/>
        </w:rPr>
        <w:t>Gebietskörperschaft</w:t>
      </w:r>
      <w:r w:rsidRPr="00D851BC">
        <w:rPr>
          <w:rFonts w:cs="Arial"/>
          <w:iCs/>
          <w:sz w:val="22"/>
          <w:szCs w:val="22"/>
          <w:highlight w:val="lightGray"/>
        </w:rPr>
        <w:t xml:space="preserve"> </w:t>
      </w:r>
      <w:r w:rsidR="006A56E6" w:rsidRPr="00D851BC">
        <w:rPr>
          <w:rFonts w:cs="Arial"/>
          <w:iCs/>
          <w:sz w:val="22"/>
          <w:szCs w:val="22"/>
          <w:highlight w:val="lightGray"/>
        </w:rPr>
        <w:t>zur Vorbereitung der Vorlage des Verwendungsnachweises beim Fördermittelgeber spätestens einen Monat vor dem Termin zur Vorlage des Verwendungsnachweises</w:t>
      </w:r>
      <w:r w:rsidRPr="00D851BC">
        <w:rPr>
          <w:rFonts w:cs="Arial"/>
          <w:iCs/>
          <w:sz w:val="22"/>
          <w:szCs w:val="22"/>
          <w:highlight w:val="lightGray"/>
        </w:rPr>
        <w:t xml:space="preserve"> eine </w:t>
      </w:r>
      <w:r w:rsidR="00F5717D" w:rsidRPr="00D851BC">
        <w:rPr>
          <w:rFonts w:cs="Arial"/>
          <w:iCs/>
          <w:sz w:val="22"/>
          <w:szCs w:val="22"/>
          <w:highlight w:val="lightGray"/>
        </w:rPr>
        <w:t>georeferenzierte</w:t>
      </w:r>
      <w:r w:rsidR="0052217B" w:rsidRPr="00D851BC">
        <w:rPr>
          <w:rFonts w:cs="Arial"/>
          <w:iCs/>
          <w:sz w:val="22"/>
          <w:szCs w:val="22"/>
          <w:highlight w:val="lightGray"/>
        </w:rPr>
        <w:t xml:space="preserve"> </w:t>
      </w:r>
      <w:r w:rsidRPr="00D851BC">
        <w:rPr>
          <w:rFonts w:cs="Arial"/>
          <w:iCs/>
          <w:sz w:val="22"/>
          <w:szCs w:val="22"/>
          <w:highlight w:val="lightGray"/>
        </w:rPr>
        <w:t xml:space="preserve">Dokumentation </w:t>
      </w:r>
      <w:r w:rsidR="006A56E6" w:rsidRPr="00D851BC">
        <w:rPr>
          <w:rFonts w:cs="Arial"/>
          <w:iCs/>
          <w:sz w:val="22"/>
          <w:szCs w:val="22"/>
          <w:highlight w:val="lightGray"/>
        </w:rPr>
        <w:t>der errichteten NGA-Netzinfrastruktur</w:t>
      </w:r>
      <w:r w:rsidRPr="00D851BC">
        <w:rPr>
          <w:rFonts w:cs="Arial"/>
          <w:iCs/>
          <w:sz w:val="22"/>
          <w:szCs w:val="22"/>
          <w:highlight w:val="lightGray"/>
        </w:rPr>
        <w:t xml:space="preserve"> </w:t>
      </w:r>
      <w:r w:rsidR="00DC193E" w:rsidRPr="00D851BC">
        <w:rPr>
          <w:rFonts w:cs="Arial"/>
          <w:iCs/>
          <w:sz w:val="22"/>
          <w:szCs w:val="22"/>
          <w:highlight w:val="lightGray"/>
        </w:rPr>
        <w:t>entsprechend den anwendbaren Nebenbestimmungen</w:t>
      </w:r>
      <w:r w:rsidR="002C7007" w:rsidRPr="00D851BC">
        <w:rPr>
          <w:rFonts w:cs="Arial"/>
          <w:iCs/>
          <w:sz w:val="22"/>
          <w:szCs w:val="22"/>
          <w:highlight w:val="lightGray"/>
        </w:rPr>
        <w:t xml:space="preserve"> zur Bundesförderrichtlinie</w:t>
      </w:r>
      <w:r w:rsidRPr="00D851BC">
        <w:rPr>
          <w:rFonts w:cs="Arial"/>
          <w:iCs/>
          <w:sz w:val="22"/>
          <w:szCs w:val="22"/>
          <w:highlight w:val="lightGray"/>
        </w:rPr>
        <w:t xml:space="preserve">. </w:t>
      </w:r>
      <w:r w:rsidR="006A56E6" w:rsidRPr="00D851BC">
        <w:rPr>
          <w:rFonts w:cs="Arial"/>
          <w:iCs/>
          <w:sz w:val="22"/>
          <w:szCs w:val="22"/>
          <w:highlight w:val="lightGray"/>
        </w:rPr>
        <w:t>Gleiches gilt für</w:t>
      </w:r>
      <w:r w:rsidRPr="00D851BC">
        <w:rPr>
          <w:rFonts w:cs="Arial"/>
          <w:iCs/>
          <w:sz w:val="22"/>
          <w:szCs w:val="22"/>
          <w:highlight w:val="lightGray"/>
        </w:rPr>
        <w:t xml:space="preserve"> die </w:t>
      </w:r>
      <w:r w:rsidR="00140E13" w:rsidRPr="00D851BC">
        <w:rPr>
          <w:rFonts w:cs="Arial"/>
          <w:iCs/>
          <w:sz w:val="22"/>
          <w:szCs w:val="22"/>
          <w:highlight w:val="lightGray"/>
        </w:rPr>
        <w:t xml:space="preserve">erforderliche </w:t>
      </w:r>
      <w:r w:rsidRPr="00D851BC">
        <w:rPr>
          <w:rFonts w:cs="Arial"/>
          <w:iCs/>
          <w:sz w:val="22"/>
          <w:szCs w:val="22"/>
          <w:highlight w:val="lightGray"/>
        </w:rPr>
        <w:t xml:space="preserve">Bilddokumentation. </w:t>
      </w:r>
    </w:p>
    <w:p w14:paraId="2FF787A9" w14:textId="56C29804" w:rsidR="00C27E9D" w:rsidRPr="00D851BC" w:rsidRDefault="004F3101" w:rsidP="000C24F4">
      <w:pPr>
        <w:pStyle w:val="Absatz1"/>
        <w:tabs>
          <w:tab w:val="clear" w:pos="709"/>
          <w:tab w:val="num" w:pos="1415"/>
        </w:tabs>
        <w:rPr>
          <w:rFonts w:cs="Arial"/>
          <w:sz w:val="22"/>
          <w:szCs w:val="22"/>
          <w:highlight w:val="lightGray"/>
        </w:rPr>
      </w:pPr>
      <w:r w:rsidRPr="00D851BC">
        <w:rPr>
          <w:rFonts w:cs="Arial"/>
          <w:sz w:val="22"/>
          <w:szCs w:val="22"/>
          <w:highlight w:val="lightGray"/>
        </w:rPr>
        <w:t xml:space="preserve">Die </w:t>
      </w:r>
      <w:r w:rsidR="002A78CB" w:rsidRPr="00D851BC">
        <w:rPr>
          <w:rFonts w:cs="Arial"/>
          <w:sz w:val="22"/>
          <w:szCs w:val="22"/>
          <w:highlight w:val="lightGray"/>
        </w:rPr>
        <w:t>Gebietskörperschaft</w:t>
      </w:r>
      <w:r w:rsidR="00013965" w:rsidRPr="00D851BC">
        <w:rPr>
          <w:rFonts w:cs="Arial"/>
          <w:sz w:val="22"/>
          <w:szCs w:val="22"/>
          <w:highlight w:val="lightGray"/>
        </w:rPr>
        <w:t xml:space="preserve"> ist berechtigt, von der </w:t>
      </w:r>
      <w:r w:rsidR="00654FC1" w:rsidRPr="00D851BC">
        <w:rPr>
          <w:rFonts w:cs="Arial"/>
          <w:sz w:val="22"/>
          <w:szCs w:val="22"/>
          <w:highlight w:val="lightGray"/>
        </w:rPr>
        <w:t xml:space="preserve">letzten Teilzahlung der </w:t>
      </w:r>
      <w:r w:rsidR="00013965" w:rsidRPr="00D851BC">
        <w:rPr>
          <w:rFonts w:cs="Arial"/>
          <w:sz w:val="22"/>
          <w:szCs w:val="22"/>
          <w:highlight w:val="lightGray"/>
        </w:rPr>
        <w:t xml:space="preserve">zu gewährenden Investitionsbeihilfe einen Betrag in Höhe von </w:t>
      </w:r>
      <w:r w:rsidR="00765634" w:rsidRPr="00D851BC">
        <w:rPr>
          <w:rFonts w:cs="Arial"/>
          <w:sz w:val="22"/>
          <w:szCs w:val="22"/>
          <w:highlight w:val="lightGray"/>
        </w:rPr>
        <w:t>10 </w:t>
      </w:r>
      <w:r w:rsidR="00013965" w:rsidRPr="00D851BC">
        <w:rPr>
          <w:rFonts w:cs="Arial"/>
          <w:sz w:val="22"/>
          <w:szCs w:val="22"/>
          <w:highlight w:val="lightGray"/>
        </w:rPr>
        <w:t>%</w:t>
      </w:r>
      <w:r w:rsidR="00F01C42" w:rsidRPr="00D851BC">
        <w:rPr>
          <w:rFonts w:cs="Arial"/>
          <w:sz w:val="22"/>
          <w:szCs w:val="22"/>
          <w:highlight w:val="lightGray"/>
        </w:rPr>
        <w:t xml:space="preserve"> (in Worten: zehn Prozent)</w:t>
      </w:r>
      <w:r w:rsidR="00013965" w:rsidRPr="00D851BC">
        <w:rPr>
          <w:rFonts w:cs="Arial"/>
          <w:sz w:val="22"/>
          <w:szCs w:val="22"/>
          <w:highlight w:val="lightGray"/>
        </w:rPr>
        <w:t xml:space="preserve"> </w:t>
      </w:r>
      <w:r w:rsidR="00F8773C" w:rsidRPr="00D851BC">
        <w:rPr>
          <w:rFonts w:cs="Arial"/>
          <w:sz w:val="22"/>
          <w:szCs w:val="22"/>
          <w:highlight w:val="lightGray"/>
        </w:rPr>
        <w:t xml:space="preserve">der Wirtschaftlichkeitslücke </w:t>
      </w:r>
      <w:r w:rsidR="00013965" w:rsidRPr="00D851BC">
        <w:rPr>
          <w:rFonts w:cs="Arial"/>
          <w:sz w:val="22"/>
          <w:szCs w:val="22"/>
          <w:highlight w:val="lightGray"/>
        </w:rPr>
        <w:t xml:space="preserve">zur Sicherung etwaiger Ansprüche aus </w:t>
      </w:r>
      <w:r w:rsidR="00955551" w:rsidRPr="00D851BC">
        <w:rPr>
          <w:rFonts w:cs="Arial"/>
          <w:sz w:val="22"/>
          <w:szCs w:val="22"/>
          <w:highlight w:val="lightGray"/>
        </w:rPr>
        <w:t>diesem Kooperationsvertrag</w:t>
      </w:r>
      <w:r w:rsidR="00013965" w:rsidRPr="00D851BC">
        <w:rPr>
          <w:rFonts w:cs="Arial"/>
          <w:sz w:val="22"/>
          <w:szCs w:val="22"/>
          <w:highlight w:val="lightGray"/>
        </w:rPr>
        <w:t xml:space="preserve">sverhältnis einzubehalten. Der einbehaltene Betrag wird </w:t>
      </w:r>
      <w:r w:rsidR="00FA3213" w:rsidRPr="00D851BC">
        <w:rPr>
          <w:rFonts w:cs="Arial"/>
          <w:sz w:val="22"/>
          <w:szCs w:val="22"/>
          <w:highlight w:val="lightGray"/>
        </w:rPr>
        <w:t xml:space="preserve">nach Auszahlung dieses Betrages durch den Fördermittelgeber an </w:t>
      </w:r>
      <w:r w:rsidR="007E2C7F" w:rsidRPr="00D851BC">
        <w:rPr>
          <w:rFonts w:cs="Arial"/>
          <w:sz w:val="22"/>
          <w:szCs w:val="22"/>
          <w:highlight w:val="lightGray"/>
        </w:rPr>
        <w:t xml:space="preserve">die </w:t>
      </w:r>
      <w:r w:rsidR="002A78CB" w:rsidRPr="00D851BC">
        <w:rPr>
          <w:rFonts w:cs="Arial"/>
          <w:sz w:val="22"/>
          <w:szCs w:val="22"/>
          <w:highlight w:val="lightGray"/>
        </w:rPr>
        <w:t>Gebietskörperschaft</w:t>
      </w:r>
      <w:r w:rsidR="007E2C7F" w:rsidRPr="00D851BC">
        <w:rPr>
          <w:rFonts w:cs="Arial"/>
          <w:sz w:val="22"/>
          <w:szCs w:val="22"/>
          <w:highlight w:val="lightGray"/>
        </w:rPr>
        <w:t xml:space="preserve"> und</w:t>
      </w:r>
      <w:r w:rsidR="00FA3213" w:rsidRPr="00D851BC">
        <w:rPr>
          <w:rFonts w:cs="Arial"/>
          <w:sz w:val="22"/>
          <w:szCs w:val="22"/>
          <w:highlight w:val="lightGray"/>
        </w:rPr>
        <w:t xml:space="preserve"> nach abschließender </w:t>
      </w:r>
      <w:r w:rsidR="007E2C7F" w:rsidRPr="00D851BC">
        <w:rPr>
          <w:rFonts w:cs="Arial"/>
          <w:sz w:val="22"/>
          <w:szCs w:val="22"/>
          <w:highlight w:val="lightGray"/>
        </w:rPr>
        <w:t xml:space="preserve">bestätigender </w:t>
      </w:r>
      <w:r w:rsidR="00FA3213" w:rsidRPr="00D851BC">
        <w:rPr>
          <w:rFonts w:cs="Arial"/>
          <w:sz w:val="22"/>
          <w:szCs w:val="22"/>
          <w:highlight w:val="lightGray"/>
        </w:rPr>
        <w:t xml:space="preserve">Prüfung des Verwendungsnachweises </w:t>
      </w:r>
      <w:r w:rsidR="00013965" w:rsidRPr="00D851BC">
        <w:rPr>
          <w:rFonts w:cs="Arial"/>
          <w:sz w:val="22"/>
          <w:szCs w:val="22"/>
          <w:highlight w:val="lightGray"/>
        </w:rPr>
        <w:t xml:space="preserve">an </w:t>
      </w:r>
      <w:r w:rsidR="00CA7F11" w:rsidRPr="00D851BC">
        <w:rPr>
          <w:rFonts w:cs="Arial"/>
          <w:sz w:val="22"/>
          <w:szCs w:val="22"/>
          <w:highlight w:val="lightGray"/>
        </w:rPr>
        <w:t>das TKU</w:t>
      </w:r>
      <w:r w:rsidR="00013965" w:rsidRPr="00D851BC">
        <w:rPr>
          <w:rFonts w:cs="Arial"/>
          <w:sz w:val="22"/>
          <w:szCs w:val="22"/>
          <w:highlight w:val="lightGray"/>
        </w:rPr>
        <w:t xml:space="preserve"> ausgezahlt</w:t>
      </w:r>
      <w:r w:rsidR="00DC778E" w:rsidRPr="00D851BC">
        <w:rPr>
          <w:rFonts w:cs="Arial"/>
          <w:sz w:val="22"/>
          <w:szCs w:val="22"/>
          <w:highlight w:val="lightGray"/>
        </w:rPr>
        <w:t xml:space="preserve">, soweit der vertragsgemäße Betrieb des Netzes und der Diensteangebote für die Endkunden im Ausbaugebiet gewährleistet ist und keine sonstigen Ansprüche </w:t>
      </w:r>
      <w:r w:rsidRPr="00D851BC">
        <w:rPr>
          <w:rFonts w:cs="Arial"/>
          <w:sz w:val="22"/>
          <w:szCs w:val="22"/>
          <w:highlight w:val="lightGray"/>
        </w:rPr>
        <w:t xml:space="preserve">der </w:t>
      </w:r>
      <w:r w:rsidR="002A78CB" w:rsidRPr="00D851BC">
        <w:rPr>
          <w:rFonts w:cs="Arial"/>
          <w:sz w:val="22"/>
          <w:szCs w:val="22"/>
          <w:highlight w:val="lightGray"/>
        </w:rPr>
        <w:t>Gebietskörperschaft</w:t>
      </w:r>
      <w:r w:rsidR="00DC778E" w:rsidRPr="00D851BC">
        <w:rPr>
          <w:rFonts w:cs="Arial"/>
          <w:sz w:val="22"/>
          <w:szCs w:val="22"/>
          <w:highlight w:val="lightGray"/>
        </w:rPr>
        <w:t xml:space="preserve"> aus </w:t>
      </w:r>
      <w:r w:rsidR="00955551" w:rsidRPr="00D851BC">
        <w:rPr>
          <w:rFonts w:cs="Arial"/>
          <w:sz w:val="22"/>
          <w:szCs w:val="22"/>
          <w:highlight w:val="lightGray"/>
        </w:rPr>
        <w:t>diesem Kooperationsvertrag</w:t>
      </w:r>
      <w:r w:rsidR="00DC778E" w:rsidRPr="00D851BC">
        <w:rPr>
          <w:rFonts w:cs="Arial"/>
          <w:sz w:val="22"/>
          <w:szCs w:val="22"/>
          <w:highlight w:val="lightGray"/>
        </w:rPr>
        <w:t>sverhältnis gegen das TKU bestehen</w:t>
      </w:r>
      <w:r w:rsidR="00013965" w:rsidRPr="00D851BC">
        <w:rPr>
          <w:rFonts w:cs="Arial"/>
          <w:sz w:val="22"/>
          <w:szCs w:val="22"/>
          <w:highlight w:val="lightGray"/>
        </w:rPr>
        <w:t>.</w:t>
      </w:r>
      <w:r w:rsidR="0070693F" w:rsidRPr="00D851BC">
        <w:rPr>
          <w:rFonts w:cs="Arial"/>
          <w:sz w:val="22"/>
          <w:szCs w:val="22"/>
          <w:highlight w:val="lightGray"/>
        </w:rPr>
        <w:t xml:space="preserve"> Die </w:t>
      </w:r>
      <w:r w:rsidR="004E6730" w:rsidRPr="00D851BC">
        <w:rPr>
          <w:rFonts w:cs="Arial"/>
          <w:sz w:val="22"/>
          <w:szCs w:val="22"/>
          <w:highlight w:val="lightGray"/>
        </w:rPr>
        <w:t xml:space="preserve">Gebietskörperschaft </w:t>
      </w:r>
      <w:r w:rsidR="0070693F" w:rsidRPr="00D851BC">
        <w:rPr>
          <w:rFonts w:cs="Arial"/>
          <w:sz w:val="22"/>
          <w:szCs w:val="22"/>
          <w:highlight w:val="lightGray"/>
        </w:rPr>
        <w:t xml:space="preserve">wird </w:t>
      </w:r>
      <w:r w:rsidR="00A02B2E" w:rsidRPr="00D851BC">
        <w:rPr>
          <w:rFonts w:cs="Arial"/>
          <w:sz w:val="22"/>
          <w:szCs w:val="22"/>
          <w:highlight w:val="lightGray"/>
        </w:rPr>
        <w:t xml:space="preserve">dem </w:t>
      </w:r>
      <w:r w:rsidR="0070693F" w:rsidRPr="00D851BC">
        <w:rPr>
          <w:rFonts w:cs="Arial"/>
          <w:sz w:val="22"/>
          <w:szCs w:val="22"/>
          <w:highlight w:val="lightGray"/>
        </w:rPr>
        <w:t>TKU das Ergebnis der Prüfung des Endverwendungsnachweises durch den Fördermittelgeber unverzüglich nach dessen Vorliegen mitteilen.</w:t>
      </w:r>
    </w:p>
    <w:p w14:paraId="461C2367" w14:textId="125D4246" w:rsidR="00C27E9D" w:rsidRPr="000C24F4" w:rsidRDefault="00013965" w:rsidP="000C24F4">
      <w:pPr>
        <w:pStyle w:val="Absatz1"/>
        <w:tabs>
          <w:tab w:val="clear" w:pos="709"/>
          <w:tab w:val="num" w:pos="1415"/>
        </w:tabs>
        <w:rPr>
          <w:rFonts w:cs="Arial"/>
          <w:sz w:val="22"/>
          <w:szCs w:val="22"/>
        </w:rPr>
      </w:pPr>
      <w:r w:rsidRPr="00D851BC">
        <w:rPr>
          <w:rFonts w:cs="Arial"/>
          <w:sz w:val="22"/>
          <w:szCs w:val="22"/>
          <w:highlight w:val="lightGray"/>
        </w:rPr>
        <w:t xml:space="preserve">Kommt eine der </w:t>
      </w:r>
      <w:r w:rsidR="00D24D13" w:rsidRPr="00D851BC">
        <w:rPr>
          <w:rFonts w:cs="Arial"/>
          <w:sz w:val="22"/>
          <w:szCs w:val="22"/>
          <w:highlight w:val="lightGray"/>
        </w:rPr>
        <w:t xml:space="preserve">Vertragsparteien </w:t>
      </w:r>
      <w:r w:rsidRPr="00D851BC">
        <w:rPr>
          <w:rFonts w:cs="Arial"/>
          <w:sz w:val="22"/>
          <w:szCs w:val="22"/>
          <w:highlight w:val="lightGray"/>
        </w:rPr>
        <w:t xml:space="preserve">mit </w:t>
      </w:r>
      <w:r w:rsidR="00A54F32" w:rsidRPr="00D851BC">
        <w:rPr>
          <w:rFonts w:cs="Arial"/>
          <w:sz w:val="22"/>
          <w:szCs w:val="22"/>
          <w:highlight w:val="lightGray"/>
        </w:rPr>
        <w:t xml:space="preserve">einer </w:t>
      </w:r>
      <w:r w:rsidRPr="00D851BC">
        <w:rPr>
          <w:rFonts w:cs="Arial"/>
          <w:sz w:val="22"/>
          <w:szCs w:val="22"/>
          <w:highlight w:val="lightGray"/>
        </w:rPr>
        <w:t xml:space="preserve">Zahlung in Verzug, so ist der </w:t>
      </w:r>
      <w:r w:rsidR="00A54F32" w:rsidRPr="00D851BC">
        <w:rPr>
          <w:rFonts w:cs="Arial"/>
          <w:sz w:val="22"/>
          <w:szCs w:val="22"/>
          <w:highlight w:val="lightGray"/>
        </w:rPr>
        <w:t xml:space="preserve">jeweils </w:t>
      </w:r>
      <w:r w:rsidRPr="00D851BC">
        <w:rPr>
          <w:rFonts w:cs="Arial"/>
          <w:sz w:val="22"/>
          <w:szCs w:val="22"/>
          <w:highlight w:val="lightGray"/>
        </w:rPr>
        <w:t xml:space="preserve">andere berechtigt, Verzugszinsen in </w:t>
      </w:r>
      <w:r w:rsidR="0034550A" w:rsidRPr="00D851BC">
        <w:rPr>
          <w:rFonts w:cs="Arial"/>
          <w:sz w:val="22"/>
          <w:szCs w:val="22"/>
          <w:highlight w:val="lightGray"/>
        </w:rPr>
        <w:t xml:space="preserve">gesetzlicher </w:t>
      </w:r>
      <w:r w:rsidRPr="00D851BC">
        <w:rPr>
          <w:rFonts w:cs="Arial"/>
          <w:sz w:val="22"/>
          <w:szCs w:val="22"/>
          <w:highlight w:val="lightGray"/>
        </w:rPr>
        <w:t>Höhe zu erheben.</w:t>
      </w:r>
      <w:r w:rsidRPr="000C24F4">
        <w:rPr>
          <w:rFonts w:cs="Arial"/>
          <w:sz w:val="22"/>
          <w:szCs w:val="22"/>
        </w:rPr>
        <w:t xml:space="preserve"> </w:t>
      </w:r>
    </w:p>
    <w:p w14:paraId="40870B6C" w14:textId="77777777" w:rsidR="00072C93" w:rsidRPr="000C24F4" w:rsidRDefault="00072C93" w:rsidP="00B16411">
      <w:pPr>
        <w:pStyle w:val="Absatz1"/>
        <w:numPr>
          <w:ilvl w:val="0"/>
          <w:numId w:val="0"/>
        </w:numPr>
        <w:ind w:left="709"/>
        <w:rPr>
          <w:rFonts w:cs="Arial"/>
          <w:sz w:val="22"/>
          <w:szCs w:val="22"/>
        </w:rPr>
      </w:pPr>
    </w:p>
    <w:p w14:paraId="17CE0262" w14:textId="77777777" w:rsidR="00C27E9D" w:rsidRPr="000C24F4" w:rsidRDefault="00013965" w:rsidP="000C24F4">
      <w:pPr>
        <w:pStyle w:val="berschrift1"/>
        <w:tabs>
          <w:tab w:val="clear" w:pos="709"/>
          <w:tab w:val="num" w:pos="1415"/>
        </w:tabs>
        <w:spacing w:after="360"/>
        <w:rPr>
          <w:sz w:val="22"/>
          <w:szCs w:val="22"/>
        </w:rPr>
      </w:pPr>
      <w:bookmarkStart w:id="88" w:name="_Toc472149673"/>
      <w:bookmarkStart w:id="89" w:name="_Toc472149674"/>
      <w:bookmarkStart w:id="90" w:name="_Toc472149675"/>
      <w:bookmarkStart w:id="91" w:name="_Toc472149676"/>
      <w:bookmarkStart w:id="92" w:name="_Toc472149677"/>
      <w:bookmarkStart w:id="93" w:name="_Toc472149684"/>
      <w:bookmarkStart w:id="94" w:name="_Toc472149685"/>
      <w:bookmarkStart w:id="95" w:name="_Toc377474508"/>
      <w:bookmarkStart w:id="96" w:name="_Toc377474615"/>
      <w:bookmarkStart w:id="97" w:name="_Ref378595104"/>
      <w:bookmarkStart w:id="98" w:name="_Ref21412287"/>
      <w:bookmarkStart w:id="99" w:name="_Toc39690771"/>
      <w:bookmarkStart w:id="100" w:name="_Toc44582812"/>
      <w:bookmarkEnd w:id="88"/>
      <w:bookmarkEnd w:id="89"/>
      <w:bookmarkEnd w:id="90"/>
      <w:bookmarkEnd w:id="91"/>
      <w:bookmarkEnd w:id="92"/>
      <w:bookmarkEnd w:id="93"/>
      <w:bookmarkEnd w:id="94"/>
      <w:r w:rsidRPr="000C24F4">
        <w:rPr>
          <w:sz w:val="22"/>
          <w:szCs w:val="22"/>
        </w:rPr>
        <w:t>Gewährung eines offenen Netzzugangs auf Vorleistungsebene</w:t>
      </w:r>
      <w:bookmarkStart w:id="101" w:name="_Toc377474509"/>
      <w:bookmarkStart w:id="102" w:name="_Toc377474616"/>
      <w:bookmarkEnd w:id="95"/>
      <w:bookmarkEnd w:id="96"/>
      <w:bookmarkEnd w:id="97"/>
      <w:bookmarkEnd w:id="98"/>
      <w:bookmarkEnd w:id="99"/>
      <w:bookmarkEnd w:id="100"/>
    </w:p>
    <w:p w14:paraId="6BE65507" w14:textId="4563EF38" w:rsidR="003D02B8" w:rsidRPr="00C56763" w:rsidRDefault="003D02B8" w:rsidP="00C56763">
      <w:pPr>
        <w:pStyle w:val="Absatz1"/>
        <w:tabs>
          <w:tab w:val="clear" w:pos="709"/>
          <w:tab w:val="num" w:pos="1415"/>
        </w:tabs>
        <w:rPr>
          <w:sz w:val="22"/>
          <w:szCs w:val="22"/>
        </w:rPr>
      </w:pPr>
      <w:bookmarkStart w:id="103" w:name="_Ref472140889"/>
      <w:bookmarkStart w:id="104" w:name="_Toc377633818"/>
      <w:bookmarkStart w:id="105" w:name="_Ref377746105"/>
      <w:bookmarkStart w:id="106" w:name="_Ref424383641"/>
      <w:bookmarkStart w:id="107" w:name="_Ref424841440"/>
      <w:r w:rsidRPr="00C56763">
        <w:rPr>
          <w:rFonts w:cs="Arial"/>
          <w:sz w:val="22"/>
          <w:szCs w:val="22"/>
        </w:rPr>
        <w:t>Das</w:t>
      </w:r>
      <w:r w:rsidRPr="00C56763">
        <w:rPr>
          <w:sz w:val="22"/>
          <w:szCs w:val="22"/>
        </w:rPr>
        <w:t xml:space="preserve"> TKU ist verpflichtet, gemäß den Anforderungen aus </w:t>
      </w:r>
      <w:r w:rsidRPr="00F01C42">
        <w:rPr>
          <w:sz w:val="22"/>
          <w:szCs w:val="22"/>
        </w:rPr>
        <w:t xml:space="preserve">§ 7 Abs. 2 ff. der NGA-RR und aus Ziff. 3.4, Rn. 78 </w:t>
      </w:r>
      <w:r w:rsidR="00F53038">
        <w:rPr>
          <w:sz w:val="22"/>
          <w:szCs w:val="22"/>
        </w:rPr>
        <w:t>Ziff</w:t>
      </w:r>
      <w:r w:rsidRPr="00F01C42">
        <w:rPr>
          <w:sz w:val="22"/>
          <w:szCs w:val="22"/>
        </w:rPr>
        <w:t xml:space="preserve">. g), </w:t>
      </w:r>
      <w:r w:rsidR="00F53038">
        <w:rPr>
          <w:sz w:val="22"/>
          <w:szCs w:val="22"/>
        </w:rPr>
        <w:t>Ziff</w:t>
      </w:r>
      <w:r w:rsidRPr="00F01C42">
        <w:rPr>
          <w:sz w:val="22"/>
          <w:szCs w:val="22"/>
        </w:rPr>
        <w:t>. h) sowie Ziff. 3.5, Rn. 80 der EU-Leitlinien</w:t>
      </w:r>
      <w:r w:rsidRPr="00C56763">
        <w:rPr>
          <w:sz w:val="22"/>
          <w:szCs w:val="22"/>
        </w:rPr>
        <w:t xml:space="preserve"> Dritten einen effektiven Zugang zum geförderten NGA-Netz auf Vorleistungsebene so früh wie möglich vor Inbetriebnahme für einen Mindestzeitraum von </w:t>
      </w:r>
      <w:r w:rsidR="000B48C8" w:rsidRPr="00F01C42">
        <w:rPr>
          <w:sz w:val="22"/>
          <w:szCs w:val="22"/>
          <w:highlight w:val="yellow"/>
        </w:rPr>
        <w:t>[X</w:t>
      </w:r>
      <w:r w:rsidR="00D82EA7">
        <w:rPr>
          <w:sz w:val="22"/>
          <w:szCs w:val="22"/>
          <w:highlight w:val="yellow"/>
        </w:rPr>
        <w:t>X]</w:t>
      </w:r>
      <w:r w:rsidR="000B48C8" w:rsidRPr="00F01C42">
        <w:rPr>
          <w:sz w:val="22"/>
          <w:szCs w:val="22"/>
          <w:highlight w:val="yellow"/>
        </w:rPr>
        <w:t xml:space="preserve"> (</w:t>
      </w:r>
      <w:r w:rsidR="00D82EA7">
        <w:rPr>
          <w:sz w:val="22"/>
          <w:szCs w:val="22"/>
          <w:highlight w:val="yellow"/>
        </w:rPr>
        <w:t>in Worten [XX]</w:t>
      </w:r>
      <w:r w:rsidR="000B48C8" w:rsidRPr="00F01C42">
        <w:rPr>
          <w:sz w:val="22"/>
          <w:szCs w:val="22"/>
          <w:highlight w:val="yellow"/>
        </w:rPr>
        <w:t xml:space="preserve">) </w:t>
      </w:r>
      <w:r w:rsidRPr="00F01C42">
        <w:rPr>
          <w:i/>
          <w:sz w:val="22"/>
          <w:szCs w:val="22"/>
          <w:highlight w:val="yellow"/>
        </w:rPr>
        <w:t>Angabe entsprechend der Betriebsverpflichtung</w:t>
      </w:r>
      <w:r w:rsidRPr="00C56763">
        <w:rPr>
          <w:sz w:val="22"/>
          <w:szCs w:val="22"/>
          <w:highlight w:val="yellow"/>
        </w:rPr>
        <w:t>]</w:t>
      </w:r>
      <w:r w:rsidRPr="00C56763">
        <w:rPr>
          <w:sz w:val="22"/>
          <w:szCs w:val="22"/>
        </w:rPr>
        <w:t xml:space="preserve"> Jahren und für passive Infrastruktur (einschließlich Kabel, wie unbeschaltete Glasfaser) für unlimitierte Dauer zu gewähren. Falls der Netzbetreiber auch Endkundendienste anbietet, soll der Zugang möglichst sechs Monate vor Markteinführung gewährleistet sein mit dem Ziel, ein zeitgleiches Angebot auch durch den oder die anderen Anbieter zu ermöglichen.</w:t>
      </w:r>
    </w:p>
    <w:p w14:paraId="30F99459" w14:textId="77777777" w:rsidR="003D02B8" w:rsidRPr="00C56763" w:rsidRDefault="003D02B8" w:rsidP="00C56763">
      <w:pPr>
        <w:pStyle w:val="Absatz1"/>
        <w:tabs>
          <w:tab w:val="clear" w:pos="709"/>
          <w:tab w:val="num" w:pos="1415"/>
        </w:tabs>
        <w:rPr>
          <w:sz w:val="22"/>
          <w:szCs w:val="22"/>
        </w:rPr>
      </w:pPr>
      <w:r w:rsidRPr="00C56763">
        <w:rPr>
          <w:sz w:val="22"/>
          <w:szCs w:val="22"/>
        </w:rPr>
        <w:t>Die Gewährung eines offenen und diskriminierungsfreien Zugangs auf Vorleistungsebene bezieht sich sowohl auf passive, wie auch aktive Elemente der Breitbandinfrastruktur und umfasst insbesondere die nachfolgend aufgeführten Zugangsarten (Vorleistungsprodukte):</w:t>
      </w:r>
    </w:p>
    <w:p w14:paraId="71BCF8AA" w14:textId="46C03254" w:rsidR="003D02B8" w:rsidRPr="00C56763" w:rsidRDefault="003D02B8" w:rsidP="00C56763">
      <w:pPr>
        <w:pStyle w:val="AufzhlungAbsatz2"/>
        <w:numPr>
          <w:ilvl w:val="2"/>
          <w:numId w:val="5"/>
        </w:numPr>
        <w:rPr>
          <w:sz w:val="22"/>
          <w:szCs w:val="22"/>
        </w:rPr>
      </w:pPr>
      <w:r w:rsidRPr="00C56763">
        <w:rPr>
          <w:sz w:val="22"/>
          <w:szCs w:val="22"/>
        </w:rPr>
        <w:t>Nachfragegerechter Bitstromzugang</w:t>
      </w:r>
    </w:p>
    <w:p w14:paraId="799C85E5" w14:textId="49E045B5" w:rsidR="003D02B8" w:rsidRPr="00C56763" w:rsidRDefault="003D02B8" w:rsidP="00C56763">
      <w:pPr>
        <w:pStyle w:val="AufzhlungAbsatz2"/>
        <w:numPr>
          <w:ilvl w:val="2"/>
          <w:numId w:val="5"/>
        </w:numPr>
        <w:rPr>
          <w:sz w:val="22"/>
          <w:szCs w:val="22"/>
        </w:rPr>
      </w:pPr>
      <w:r w:rsidRPr="00C56763">
        <w:rPr>
          <w:sz w:val="22"/>
          <w:szCs w:val="22"/>
        </w:rPr>
        <w:t xml:space="preserve">Entbündelter Zugang zum Teilnehmeranschluss </w:t>
      </w:r>
    </w:p>
    <w:p w14:paraId="04C99104" w14:textId="59E07CC5" w:rsidR="003D02B8" w:rsidRPr="00C56763" w:rsidRDefault="003D02B8" w:rsidP="00C56763">
      <w:pPr>
        <w:pStyle w:val="AufzhlungAbsatz2"/>
        <w:numPr>
          <w:ilvl w:val="2"/>
          <w:numId w:val="5"/>
        </w:numPr>
        <w:rPr>
          <w:sz w:val="22"/>
          <w:szCs w:val="22"/>
        </w:rPr>
      </w:pPr>
      <w:r w:rsidRPr="00C56763">
        <w:rPr>
          <w:sz w:val="22"/>
          <w:szCs w:val="22"/>
        </w:rPr>
        <w:t>Entbündelter</w:t>
      </w:r>
      <w:r w:rsidRPr="00C56763">
        <w:rPr>
          <w:sz w:val="22"/>
          <w:szCs w:val="22"/>
          <w:highlight w:val="yellow"/>
        </w:rPr>
        <w:t xml:space="preserve"> Zugang zu Straßenverteilerkästen bzw. KVz</w:t>
      </w:r>
    </w:p>
    <w:p w14:paraId="43CCEC71" w14:textId="43895228" w:rsidR="003D02B8" w:rsidRPr="00C56763" w:rsidRDefault="003D02B8" w:rsidP="00C56763">
      <w:pPr>
        <w:pStyle w:val="AufzhlungAbsatz2"/>
        <w:numPr>
          <w:ilvl w:val="2"/>
          <w:numId w:val="5"/>
        </w:numPr>
        <w:rPr>
          <w:sz w:val="22"/>
          <w:szCs w:val="22"/>
        </w:rPr>
      </w:pPr>
      <w:r w:rsidRPr="00C56763">
        <w:rPr>
          <w:sz w:val="22"/>
          <w:szCs w:val="22"/>
        </w:rPr>
        <w:t>Zugang zu Leerrohren, inkl. Teilstrecken</w:t>
      </w:r>
    </w:p>
    <w:p w14:paraId="2797886A" w14:textId="57C93A75" w:rsidR="003D02B8" w:rsidRPr="00C56763" w:rsidRDefault="003D02B8" w:rsidP="00C56763">
      <w:pPr>
        <w:pStyle w:val="AufzhlungAbsatz2"/>
        <w:numPr>
          <w:ilvl w:val="2"/>
          <w:numId w:val="5"/>
        </w:numPr>
        <w:rPr>
          <w:sz w:val="22"/>
          <w:szCs w:val="22"/>
        </w:rPr>
      </w:pPr>
      <w:r w:rsidRPr="00C56763">
        <w:rPr>
          <w:sz w:val="22"/>
          <w:szCs w:val="22"/>
        </w:rPr>
        <w:t>Zugang zu unbeschalteten Glasfaserleitungen</w:t>
      </w:r>
    </w:p>
    <w:p w14:paraId="7B590A6B" w14:textId="77777777" w:rsidR="003D02B8" w:rsidRDefault="003D02B8" w:rsidP="003D02B8">
      <w:pPr>
        <w:pStyle w:val="Listenabsatz"/>
      </w:pPr>
    </w:p>
    <w:p w14:paraId="21F1A8C1" w14:textId="77777777" w:rsidR="003D02B8" w:rsidRPr="00C56763" w:rsidRDefault="003D02B8" w:rsidP="00C56763">
      <w:pPr>
        <w:pStyle w:val="Absatz1"/>
        <w:tabs>
          <w:tab w:val="clear" w:pos="709"/>
          <w:tab w:val="num" w:pos="1415"/>
        </w:tabs>
        <w:rPr>
          <w:sz w:val="22"/>
          <w:szCs w:val="22"/>
        </w:rPr>
      </w:pPr>
      <w:r w:rsidRPr="00C56763">
        <w:rPr>
          <w:sz w:val="22"/>
          <w:szCs w:val="22"/>
        </w:rPr>
        <w:t xml:space="preserve">Das TKU hat interessierten Drittbetreibern zu fairen, marktüblichen und diskriminierungsfreien Bedingungen Zugang zum geförderten NGA-Netz zu gewähren und ihnen, soweit technisch möglich, die Möglichkeit einer tatsächlichen und vollständigen Entbündelung anzubieten. In Fällen, in denen die Gewährleistung eines physisch entbündelten Zugangs zur Teilnehmeranschlussleitung nicht realisierbar ist, muss stattdessen übergangsweise ein gleichwertiges virtuelles Zugangsprodukt bereitgestellt werden. Dieses virtuelle Zugangsprodukt oder diese </w:t>
      </w:r>
      <w:r w:rsidRPr="00C56763">
        <w:rPr>
          <w:sz w:val="22"/>
          <w:szCs w:val="22"/>
        </w:rPr>
        <w:noBreakHyphen/>
        <w:t xml:space="preserve">produkte müssen die Kriterien, die im Erläuternden Memorandum der Empfehlung für Relevante Märkte aufgeführt und erörtert sind, erfüllen. Dies wird durch eine separate Anmeldung dieses virtuellen Zugangsprodukts oder dieser </w:t>
      </w:r>
      <w:r w:rsidRPr="00C56763">
        <w:rPr>
          <w:sz w:val="22"/>
          <w:szCs w:val="22"/>
        </w:rPr>
        <w:noBreakHyphen/>
        <w:t>produkte bei der EU-Kommission geprüft.</w:t>
      </w:r>
      <w:r w:rsidRPr="00C56763">
        <w:rPr>
          <w:rFonts w:eastAsia="Times New Roman"/>
          <w:sz w:val="22"/>
          <w:szCs w:val="22"/>
        </w:rPr>
        <w:t xml:space="preserve"> </w:t>
      </w:r>
      <w:r w:rsidRPr="00C56763">
        <w:rPr>
          <w:sz w:val="22"/>
          <w:szCs w:val="22"/>
        </w:rPr>
        <w:t>Die Bundesnetzagentur ist über das Ergebnis der Prüfung zu informieren.</w:t>
      </w:r>
    </w:p>
    <w:p w14:paraId="0F87132F" w14:textId="77777777" w:rsidR="003D02B8" w:rsidRPr="00C56763" w:rsidRDefault="003D02B8" w:rsidP="00C56763">
      <w:pPr>
        <w:pStyle w:val="Absatz1"/>
        <w:tabs>
          <w:tab w:val="clear" w:pos="709"/>
          <w:tab w:val="num" w:pos="1415"/>
        </w:tabs>
        <w:rPr>
          <w:sz w:val="22"/>
          <w:szCs w:val="22"/>
        </w:rPr>
      </w:pPr>
      <w:r w:rsidRPr="00C56763">
        <w:rPr>
          <w:sz w:val="22"/>
          <w:szCs w:val="22"/>
        </w:rPr>
        <w:t>Die geförderte Infrastruktur muss zukunftssicher sein und physische Charakteristika müssen so gestaltet werden, dass sie mehreren Wettbewerbern die Möglichkeit bieten, ihre aktiven und passiven Netzelemente an die bestehende Infrastruktur anzuschließen.</w:t>
      </w:r>
      <w:r w:rsidRPr="00C56763">
        <w:rPr>
          <w:rFonts w:eastAsia="Times New Roman" w:cs="Arial"/>
          <w:color w:val="000000"/>
          <w:sz w:val="22"/>
          <w:szCs w:val="22"/>
        </w:rPr>
        <w:t xml:space="preserve"> </w:t>
      </w:r>
      <w:r w:rsidRPr="00C56763">
        <w:rPr>
          <w:sz w:val="22"/>
          <w:szCs w:val="22"/>
        </w:rPr>
        <w:t>Die Leerrohre müssen für mehrere Kabelnetze und darüber hinaus sowohl für Point-to-Point als auch für Point-to-Multipoint-Lösungen ausgelegt sein.</w:t>
      </w:r>
    </w:p>
    <w:p w14:paraId="78DB89C4" w14:textId="77777777" w:rsidR="003D02B8" w:rsidRPr="00C56763" w:rsidRDefault="003D02B8" w:rsidP="00C56763">
      <w:pPr>
        <w:pStyle w:val="Absatz1"/>
        <w:tabs>
          <w:tab w:val="clear" w:pos="709"/>
          <w:tab w:val="num" w:pos="1415"/>
        </w:tabs>
        <w:rPr>
          <w:sz w:val="22"/>
          <w:szCs w:val="22"/>
        </w:rPr>
      </w:pPr>
      <w:r w:rsidRPr="00C56763">
        <w:rPr>
          <w:sz w:val="22"/>
          <w:szCs w:val="22"/>
        </w:rPr>
        <w:t>Es müssen im gesamten geförderten Netz dieselben Zugangsbedingungen gelten, auch in den Teilen des Netzes, in denen bestehende Infrastrukturen des TKUs genutzt werden. Art, Umfang und Bedingungen der im Zielgebiet bereits zur Verfügung stehenden Zugangsprodukte dürfen im Rahmen der Maßnahme nicht beeinträchtigt werden.</w:t>
      </w:r>
    </w:p>
    <w:p w14:paraId="74C7E863" w14:textId="77777777" w:rsidR="003D02B8" w:rsidRPr="00C56763" w:rsidRDefault="003D02B8" w:rsidP="00C56763">
      <w:pPr>
        <w:pStyle w:val="Absatz1"/>
        <w:tabs>
          <w:tab w:val="clear" w:pos="709"/>
          <w:tab w:val="num" w:pos="1415"/>
        </w:tabs>
        <w:rPr>
          <w:sz w:val="22"/>
          <w:szCs w:val="22"/>
        </w:rPr>
      </w:pPr>
      <w:r w:rsidRPr="00C56763">
        <w:rPr>
          <w:sz w:val="22"/>
          <w:szCs w:val="22"/>
        </w:rPr>
        <w:t>Die Zugangsverpflichtung umfasst darüber hinaus die tatsächliche Kollokation an den Übergabestandorten sowie ergänzend ein Zutrittsrecht zu den Kollokationsräumen und den Einrichtungen, zu denen Zugang gewährt worden ist. Das TKU hat demgemäß Zugangsnachfragern alle Informationen bereitzustellen, die für die entsprechende Zugangsleistung erforderlich sind, insbesondere Informationen zu technischen Spezifikationen, Netzmerkmalen, Bereitstellungs- und Nutzungsbedingungen, sowie Anfragen über die zu zahlenden Entgelte und Zugangsnachfragen zeitnah zu beantworten.</w:t>
      </w:r>
    </w:p>
    <w:p w14:paraId="7100F9AE" w14:textId="77777777" w:rsidR="003D02B8" w:rsidRPr="00C56763" w:rsidRDefault="003D02B8" w:rsidP="00C56763">
      <w:pPr>
        <w:pStyle w:val="Absatz1"/>
        <w:tabs>
          <w:tab w:val="clear" w:pos="709"/>
          <w:tab w:val="num" w:pos="1415"/>
        </w:tabs>
        <w:rPr>
          <w:sz w:val="22"/>
          <w:szCs w:val="22"/>
        </w:rPr>
      </w:pPr>
      <w:r w:rsidRPr="00C56763">
        <w:rPr>
          <w:sz w:val="22"/>
          <w:szCs w:val="22"/>
        </w:rPr>
        <w:t>Liegt ein bestimmtes Vorleistungsprodukt bei entsprechender Nachfrage eines Wettbewerbers noch nicht vor, so ist dieses innerhalb einer angemessenen Frist zu entwickeln. Bei einer konkreten Zugangsnachfrage zur passiven Infrastruktur liegt die Angebotsfrist danach bei zwei Monaten (entsprechend § 77d Abs. 2 TKG). Bei der erstmaligen Nachfrage nach einem Zugang zur aktiven Infrastruktur (Bitstrom) ist eine Angebotsfrist von drei Monaten angemessen (entsprechend § 22 Abs. 1 TKG). Zugangsvereinbarungen müssen auf objektiven Maßstäben beruhen, nachvollziehbar sein, einen gleichwertigen Zugang gewähren und den Geboten der Chancengleichheit genügen. Sie unterliegen der Schriftform.</w:t>
      </w:r>
    </w:p>
    <w:p w14:paraId="7A6362BC" w14:textId="77777777" w:rsidR="003D02B8" w:rsidRPr="00C56763" w:rsidRDefault="003D02B8" w:rsidP="00C56763">
      <w:pPr>
        <w:pStyle w:val="Absatz1"/>
        <w:tabs>
          <w:tab w:val="clear" w:pos="709"/>
          <w:tab w:val="num" w:pos="1415"/>
        </w:tabs>
        <w:rPr>
          <w:sz w:val="22"/>
          <w:szCs w:val="22"/>
        </w:rPr>
      </w:pPr>
      <w:r w:rsidRPr="00C56763">
        <w:rPr>
          <w:sz w:val="22"/>
          <w:szCs w:val="22"/>
        </w:rPr>
        <w:t>Die Vorleistungspreise für den Zugang zum geförderten Netz haben sich an den Vorleistungspreisen zu orientieren, die in wettbewerbsintensiveren Regionen für gleiche oder vergleichbare Zugangsleistungen verlangt werden bzw. an den Vorleistungspreisen, die von der Bundesnetzagentur für gleiche oder vergleichbare Zugangsleistungen festgelegt oder genehmigt worden sind. Verfügt das TKU aufgrund einer Festlegung der Bundesnetzagentur über beträchtliche Markmacht, darf es für die Zugangsleistungen auf Vorleistungsebene, die aus Teil 2 TKG einer Entgeltgenehmigung unterworfen sind, keine anderen als die von der Bundesnetzagentur genehmigten Entgelte verlangen.</w:t>
      </w:r>
    </w:p>
    <w:p w14:paraId="2C777D62" w14:textId="3F8A3C57" w:rsidR="003D02B8" w:rsidRPr="00C56763" w:rsidRDefault="003D02B8" w:rsidP="00C56763">
      <w:pPr>
        <w:pStyle w:val="Absatz1"/>
        <w:tabs>
          <w:tab w:val="clear" w:pos="709"/>
          <w:tab w:val="num" w:pos="1415"/>
        </w:tabs>
        <w:rPr>
          <w:sz w:val="22"/>
          <w:szCs w:val="22"/>
        </w:rPr>
      </w:pPr>
      <w:r w:rsidRPr="00C56763">
        <w:rPr>
          <w:sz w:val="22"/>
          <w:szCs w:val="22"/>
        </w:rPr>
        <w:t xml:space="preserve">Für den Fall, dass Zugangsprodukte nachgefragt werden, für die keine Preisfestsetzung gemäß Abs. 8 gegeben ist, sind die Vorleistungspreise zwischen dem TKU und dem Zugangsnachfrager zu vereinbaren. Die vom TKU angebotenen Vorleistungsentgelte haben dann im Einklang mit den Grundsätzen der Kostenorientierung zu stehen und dürfen nur die Kosten abbilden, die bei effizienter Leistungsbereitstellung unter Berücksichtigung der Gegebenheiten vor Ort entstehen, wobei die gewährte Beihilfe zu berücksichtigen ist. Im Falle der Nichteinigung wird die Gebietskörperschaft die Festsetzung der Vorleistungspreise vornehmen und hierzu die Bundesnetzagentur konsultieren und bitten, innerhalb von </w:t>
      </w:r>
      <w:r w:rsidR="0094437B">
        <w:rPr>
          <w:sz w:val="22"/>
          <w:szCs w:val="22"/>
        </w:rPr>
        <w:t>4 (in Worten: vier</w:t>
      </w:r>
      <w:r w:rsidRPr="00C56763">
        <w:rPr>
          <w:sz w:val="22"/>
          <w:szCs w:val="22"/>
        </w:rPr>
        <w:t>) Wochen im Rahmen einer Stellungnahme Vorschläge zur Festsetzung der Vorleistungspreise zu unterbreiten. Die Festsetzung erfolgt unter Berücksichtigung der Vorschläge der Bundesnetzagentur durch die Gebietskörperschaft.</w:t>
      </w:r>
    </w:p>
    <w:bookmarkEnd w:id="103"/>
    <w:bookmarkEnd w:id="104"/>
    <w:bookmarkEnd w:id="105"/>
    <w:bookmarkEnd w:id="106"/>
    <w:bookmarkEnd w:id="107"/>
    <w:p w14:paraId="4AD47B1A" w14:textId="72026B93" w:rsidR="00072C93" w:rsidRPr="000C24F4" w:rsidRDefault="00072C93" w:rsidP="00B16411">
      <w:pPr>
        <w:pStyle w:val="Absatz1"/>
        <w:numPr>
          <w:ilvl w:val="0"/>
          <w:numId w:val="0"/>
        </w:numPr>
        <w:ind w:left="709"/>
        <w:rPr>
          <w:rFonts w:cs="Arial"/>
          <w:sz w:val="22"/>
          <w:szCs w:val="22"/>
        </w:rPr>
      </w:pPr>
    </w:p>
    <w:p w14:paraId="54836C8F" w14:textId="77777777" w:rsidR="00C27E9D" w:rsidRPr="000C24F4" w:rsidRDefault="00013965" w:rsidP="000C24F4">
      <w:pPr>
        <w:pStyle w:val="berschrift1"/>
        <w:spacing w:after="360"/>
        <w:rPr>
          <w:sz w:val="22"/>
          <w:szCs w:val="22"/>
        </w:rPr>
      </w:pPr>
      <w:bookmarkStart w:id="108" w:name="_Ref23173646"/>
      <w:bookmarkStart w:id="109" w:name="_Toc39690772"/>
      <w:bookmarkStart w:id="110" w:name="_Toc44582813"/>
      <w:r w:rsidRPr="000C24F4">
        <w:rPr>
          <w:sz w:val="22"/>
          <w:szCs w:val="22"/>
        </w:rPr>
        <w:t>Rückforderungsmechanismus / Abschöpfung übermäßiger Gewinne</w:t>
      </w:r>
      <w:bookmarkEnd w:id="101"/>
      <w:bookmarkEnd w:id="102"/>
      <w:r w:rsidRPr="000C24F4">
        <w:rPr>
          <w:sz w:val="22"/>
          <w:szCs w:val="22"/>
        </w:rPr>
        <w:t xml:space="preserve"> / Ausgleichsmechanismus</w:t>
      </w:r>
      <w:bookmarkEnd w:id="108"/>
      <w:bookmarkEnd w:id="109"/>
      <w:bookmarkEnd w:id="110"/>
    </w:p>
    <w:p w14:paraId="50E89B2A" w14:textId="779E051B" w:rsidR="00000B21" w:rsidRPr="000C24F4" w:rsidRDefault="00000B21">
      <w:pPr>
        <w:pStyle w:val="Absatz1"/>
        <w:rPr>
          <w:rFonts w:cs="Arial"/>
          <w:sz w:val="22"/>
          <w:szCs w:val="22"/>
        </w:rPr>
      </w:pPr>
      <w:bookmarkStart w:id="111" w:name="_Ref424383829"/>
      <w:r w:rsidRPr="000C24F4">
        <w:rPr>
          <w:rFonts w:cs="Arial"/>
          <w:sz w:val="22"/>
          <w:szCs w:val="22"/>
        </w:rPr>
        <w:t>Etwaige Rückforderungen</w:t>
      </w:r>
      <w:r w:rsidR="00C82B6C" w:rsidRPr="000C24F4">
        <w:rPr>
          <w:rFonts w:cs="Arial"/>
          <w:sz w:val="22"/>
          <w:szCs w:val="22"/>
        </w:rPr>
        <w:t xml:space="preserve"> </w:t>
      </w:r>
      <w:r w:rsidR="004F3101"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w:t>
      </w:r>
      <w:r w:rsidR="006A1D8F" w:rsidRPr="000C24F4">
        <w:rPr>
          <w:rFonts w:cs="Arial"/>
          <w:sz w:val="22"/>
          <w:szCs w:val="22"/>
        </w:rPr>
        <w:t xml:space="preserve">betreffend die an das TKU weitergeleitete Investitionsbeihilfe </w:t>
      </w:r>
      <w:r w:rsidRPr="000C24F4">
        <w:rPr>
          <w:rFonts w:cs="Arial"/>
          <w:sz w:val="22"/>
          <w:szCs w:val="22"/>
        </w:rPr>
        <w:t xml:space="preserve">erfolgen im Rahmen der beihilferechtlichen </w:t>
      </w:r>
      <w:r w:rsidR="00121EF9" w:rsidRPr="00BF2FBB">
        <w:rPr>
          <w:rFonts w:cs="Arial"/>
          <w:sz w:val="22"/>
          <w:szCs w:val="22"/>
        </w:rPr>
        <w:t>Rahmenbedingungen</w:t>
      </w:r>
      <w:r w:rsidR="00543A5D">
        <w:rPr>
          <w:rFonts w:cs="Arial"/>
          <w:sz w:val="22"/>
          <w:szCs w:val="22"/>
        </w:rPr>
        <w:t>, insbesondere entsprechend Nr. 8 ANBest-P</w:t>
      </w:r>
      <w:r w:rsidRPr="000C24F4">
        <w:rPr>
          <w:rFonts w:cs="Arial"/>
          <w:sz w:val="22"/>
          <w:szCs w:val="22"/>
        </w:rPr>
        <w:t>.</w:t>
      </w:r>
      <w:r w:rsidR="001566AD">
        <w:rPr>
          <w:rFonts w:cs="Arial"/>
          <w:sz w:val="22"/>
          <w:szCs w:val="22"/>
        </w:rPr>
        <w:t xml:space="preserve"> </w:t>
      </w:r>
    </w:p>
    <w:p w14:paraId="069585B5" w14:textId="77777777" w:rsidR="0061426C" w:rsidRPr="000C24F4" w:rsidRDefault="0061426C">
      <w:pPr>
        <w:pStyle w:val="Absatz1"/>
        <w:rPr>
          <w:rFonts w:cs="Arial"/>
          <w:sz w:val="22"/>
          <w:szCs w:val="22"/>
        </w:rPr>
      </w:pPr>
      <w:r w:rsidRPr="000C24F4">
        <w:rPr>
          <w:rFonts w:cs="Arial"/>
          <w:sz w:val="22"/>
          <w:szCs w:val="22"/>
        </w:rPr>
        <w:t xml:space="preserve">Droht </w:t>
      </w:r>
      <w:r w:rsidR="00DB267C"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aufgrund von Pflichtverletzungen des </w:t>
      </w:r>
      <w:r w:rsidR="00643638" w:rsidRPr="000C24F4">
        <w:rPr>
          <w:rFonts w:cs="Arial"/>
          <w:sz w:val="22"/>
          <w:szCs w:val="22"/>
        </w:rPr>
        <w:t>TKU</w:t>
      </w:r>
      <w:r w:rsidRPr="000C24F4">
        <w:rPr>
          <w:rFonts w:cs="Arial"/>
          <w:sz w:val="22"/>
          <w:szCs w:val="22"/>
        </w:rPr>
        <w:t>s d</w:t>
      </w:r>
      <w:r w:rsidR="00033B31">
        <w:rPr>
          <w:rFonts w:cs="Arial"/>
          <w:sz w:val="22"/>
          <w:szCs w:val="22"/>
        </w:rPr>
        <w:t xml:space="preserve">ie Rückforderung oder die Nichtauszahlung </w:t>
      </w:r>
      <w:r w:rsidRPr="000C24F4">
        <w:rPr>
          <w:rFonts w:cs="Arial"/>
          <w:sz w:val="22"/>
          <w:szCs w:val="22"/>
        </w:rPr>
        <w:t xml:space="preserve">der </w:t>
      </w:r>
      <w:r w:rsidR="005A6FDA" w:rsidRPr="000C24F4">
        <w:rPr>
          <w:rFonts w:cs="Arial"/>
          <w:sz w:val="22"/>
          <w:szCs w:val="22"/>
        </w:rPr>
        <w:t>Fördermittel</w:t>
      </w:r>
      <w:r w:rsidRPr="000C24F4">
        <w:rPr>
          <w:rFonts w:cs="Arial"/>
          <w:sz w:val="22"/>
          <w:szCs w:val="22"/>
        </w:rPr>
        <w:t xml:space="preserve">, ist </w:t>
      </w:r>
      <w:r w:rsidR="002566E6" w:rsidRPr="000C24F4">
        <w:rPr>
          <w:rFonts w:cs="Arial"/>
          <w:sz w:val="22"/>
          <w:szCs w:val="22"/>
        </w:rPr>
        <w:t>das TKU</w:t>
      </w:r>
      <w:r w:rsidRPr="000C24F4">
        <w:rPr>
          <w:rFonts w:cs="Arial"/>
          <w:sz w:val="22"/>
          <w:szCs w:val="22"/>
        </w:rPr>
        <w:t xml:space="preserve"> verpflichtet, </w:t>
      </w:r>
      <w:r w:rsidR="006A1D8F" w:rsidRPr="000C24F4">
        <w:rPr>
          <w:rFonts w:cs="Arial"/>
          <w:sz w:val="22"/>
          <w:szCs w:val="22"/>
        </w:rPr>
        <w:t>im Rahmen des rechtlich Zulässigen</w:t>
      </w:r>
      <w:r w:rsidR="00E900E8">
        <w:rPr>
          <w:rFonts w:cs="Arial"/>
          <w:sz w:val="22"/>
          <w:szCs w:val="22"/>
        </w:rPr>
        <w:t xml:space="preserve"> sowie des dem TKU Zumutbaren</w:t>
      </w:r>
      <w:r w:rsidR="006A1D8F" w:rsidRPr="000C24F4">
        <w:rPr>
          <w:rFonts w:cs="Arial"/>
          <w:sz w:val="22"/>
          <w:szCs w:val="22"/>
        </w:rPr>
        <w:t xml:space="preserve"> die </w:t>
      </w:r>
      <w:r w:rsidR="002A78CB">
        <w:rPr>
          <w:rFonts w:cs="Arial"/>
          <w:sz w:val="22"/>
          <w:szCs w:val="22"/>
        </w:rPr>
        <w:t>Gebietskörperschaft</w:t>
      </w:r>
      <w:r w:rsidR="006A1D8F" w:rsidRPr="000C24F4">
        <w:rPr>
          <w:rFonts w:cs="Arial"/>
          <w:sz w:val="22"/>
          <w:szCs w:val="22"/>
        </w:rPr>
        <w:t xml:space="preserve"> zu unterstützen</w:t>
      </w:r>
      <w:r w:rsidRPr="000C24F4">
        <w:rPr>
          <w:rFonts w:cs="Arial"/>
          <w:sz w:val="22"/>
          <w:szCs w:val="22"/>
        </w:rPr>
        <w:t xml:space="preserve">, die </w:t>
      </w:r>
      <w:r w:rsidR="00033B31">
        <w:rPr>
          <w:rFonts w:cs="Arial"/>
          <w:sz w:val="22"/>
          <w:szCs w:val="22"/>
        </w:rPr>
        <w:t>Nichtauszahlung</w:t>
      </w:r>
      <w:r w:rsidR="00033B31" w:rsidRPr="00033B31">
        <w:rPr>
          <w:rFonts w:cs="Arial"/>
          <w:sz w:val="22"/>
          <w:szCs w:val="22"/>
        </w:rPr>
        <w:t xml:space="preserve"> </w:t>
      </w:r>
      <w:r w:rsidR="00033B31">
        <w:rPr>
          <w:rFonts w:cs="Arial"/>
          <w:sz w:val="22"/>
          <w:szCs w:val="22"/>
        </w:rPr>
        <w:t xml:space="preserve">oder die </w:t>
      </w:r>
      <w:r w:rsidR="00033B31" w:rsidRPr="00E83311">
        <w:rPr>
          <w:rFonts w:cs="Arial"/>
          <w:sz w:val="22"/>
          <w:szCs w:val="22"/>
        </w:rPr>
        <w:t>Rückforderung</w:t>
      </w:r>
      <w:r w:rsidR="00033B31">
        <w:rPr>
          <w:rFonts w:cs="Arial"/>
          <w:sz w:val="22"/>
          <w:szCs w:val="22"/>
        </w:rPr>
        <w:t xml:space="preserve"> </w:t>
      </w:r>
      <w:r w:rsidR="00F12412" w:rsidRPr="000C24F4">
        <w:rPr>
          <w:rFonts w:cs="Arial"/>
          <w:sz w:val="22"/>
          <w:szCs w:val="22"/>
        </w:rPr>
        <w:t xml:space="preserve">der </w:t>
      </w:r>
      <w:r w:rsidR="005A6FDA" w:rsidRPr="000C24F4">
        <w:rPr>
          <w:rFonts w:cs="Arial"/>
          <w:sz w:val="22"/>
          <w:szCs w:val="22"/>
        </w:rPr>
        <w:t xml:space="preserve">Fördermittel </w:t>
      </w:r>
      <w:r w:rsidR="006A1D8F" w:rsidRPr="000C24F4">
        <w:rPr>
          <w:rFonts w:cs="Arial"/>
          <w:sz w:val="22"/>
          <w:szCs w:val="22"/>
        </w:rPr>
        <w:t>zu verhindern</w:t>
      </w:r>
      <w:r w:rsidR="00F12412" w:rsidRPr="000C24F4">
        <w:rPr>
          <w:rFonts w:cs="Arial"/>
          <w:sz w:val="22"/>
          <w:szCs w:val="22"/>
        </w:rPr>
        <w:t>.</w:t>
      </w:r>
    </w:p>
    <w:p w14:paraId="3137365D" w14:textId="783BA572" w:rsidR="00C27E9D" w:rsidRPr="000C24F4" w:rsidRDefault="00013965">
      <w:pPr>
        <w:pStyle w:val="Absatz1"/>
        <w:rPr>
          <w:rFonts w:cs="Arial"/>
          <w:sz w:val="22"/>
          <w:szCs w:val="22"/>
        </w:rPr>
      </w:pPr>
      <w:bookmarkStart w:id="112" w:name="_Ref449086695"/>
      <w:bookmarkStart w:id="113" w:name="_Ref43982862"/>
      <w:r w:rsidRPr="000C24F4">
        <w:rPr>
          <w:rFonts w:cs="Arial"/>
          <w:sz w:val="22"/>
          <w:szCs w:val="22"/>
        </w:rPr>
        <w:t>D</w:t>
      </w:r>
      <w:r w:rsidR="00616BD5" w:rsidRPr="000C24F4">
        <w:rPr>
          <w:rFonts w:cs="Arial"/>
          <w:sz w:val="22"/>
          <w:szCs w:val="22"/>
        </w:rPr>
        <w:t>as</w:t>
      </w:r>
      <w:r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w:t>
      </w:r>
      <w:r w:rsidR="0094302F">
        <w:rPr>
          <w:rFonts w:cs="Arial"/>
          <w:sz w:val="22"/>
          <w:szCs w:val="22"/>
        </w:rPr>
        <w:t>ist</w:t>
      </w:r>
      <w:r w:rsidRPr="000C24F4">
        <w:rPr>
          <w:rFonts w:cs="Arial"/>
          <w:sz w:val="22"/>
          <w:szCs w:val="22"/>
        </w:rPr>
        <w:t xml:space="preserve"> gegenüber </w:t>
      </w:r>
      <w:r w:rsidR="00DB267C"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zur Rückzahlung der Investitionsbeihilfen</w:t>
      </w:r>
      <w:r w:rsidR="005B5B9D">
        <w:rPr>
          <w:rFonts w:cs="Arial"/>
          <w:sz w:val="22"/>
          <w:szCs w:val="22"/>
        </w:rPr>
        <w:t xml:space="preserve"> verpflichtet</w:t>
      </w:r>
      <w:r w:rsidR="00976820">
        <w:rPr>
          <w:rFonts w:cs="Arial"/>
          <w:sz w:val="22"/>
          <w:szCs w:val="22"/>
        </w:rPr>
        <w:t>,</w:t>
      </w:r>
      <w:r w:rsidRPr="000C24F4">
        <w:rPr>
          <w:rFonts w:cs="Arial"/>
          <w:sz w:val="22"/>
          <w:szCs w:val="22"/>
        </w:rPr>
        <w:t xml:space="preserve"> </w:t>
      </w:r>
      <w:bookmarkEnd w:id="111"/>
      <w:bookmarkEnd w:id="112"/>
      <w:r w:rsidR="0042311A">
        <w:rPr>
          <w:rFonts w:cs="Arial"/>
          <w:sz w:val="22"/>
          <w:szCs w:val="22"/>
        </w:rPr>
        <w:t>wenn</w:t>
      </w:r>
      <w:bookmarkEnd w:id="113"/>
    </w:p>
    <w:p w14:paraId="2E2D5DCF" w14:textId="77777777" w:rsidR="00C74D30" w:rsidRPr="00F01C42" w:rsidRDefault="004F3101" w:rsidP="00F01C42">
      <w:pPr>
        <w:pStyle w:val="AufzhlungAbsatz2"/>
        <w:numPr>
          <w:ilvl w:val="2"/>
          <w:numId w:val="53"/>
        </w:numPr>
        <w:rPr>
          <w:rFonts w:cs="Arial"/>
          <w:sz w:val="22"/>
          <w:szCs w:val="22"/>
        </w:rPr>
      </w:pPr>
      <w:bookmarkStart w:id="114" w:name="_Ref23173633"/>
      <w:r w:rsidRPr="00F01C42">
        <w:rPr>
          <w:rFonts w:cs="Arial"/>
          <w:sz w:val="22"/>
          <w:szCs w:val="22"/>
        </w:rPr>
        <w:t xml:space="preserve">die </w:t>
      </w:r>
      <w:r w:rsidR="002A78CB" w:rsidRPr="00F01C42">
        <w:rPr>
          <w:rFonts w:cs="Arial"/>
          <w:sz w:val="22"/>
          <w:szCs w:val="22"/>
        </w:rPr>
        <w:t>Gebietskörperschaft</w:t>
      </w:r>
      <w:r w:rsidR="00013965" w:rsidRPr="00F01C42">
        <w:rPr>
          <w:rFonts w:cs="Arial"/>
          <w:sz w:val="22"/>
          <w:szCs w:val="22"/>
        </w:rPr>
        <w:t xml:space="preserve"> </w:t>
      </w:r>
      <w:r w:rsidR="00DB267C" w:rsidRPr="00F01C42">
        <w:rPr>
          <w:rFonts w:cs="Arial"/>
          <w:sz w:val="22"/>
          <w:szCs w:val="22"/>
        </w:rPr>
        <w:t xml:space="preserve">ihrerseits </w:t>
      </w:r>
      <w:r w:rsidR="00013965" w:rsidRPr="00F01C42">
        <w:rPr>
          <w:rFonts w:cs="Arial"/>
          <w:sz w:val="22"/>
          <w:szCs w:val="22"/>
        </w:rPr>
        <w:t xml:space="preserve">rechtskräftig zur Rückzahlung der </w:t>
      </w:r>
      <w:r w:rsidR="005A6FDA" w:rsidRPr="00F01C42">
        <w:rPr>
          <w:rFonts w:cs="Arial"/>
          <w:sz w:val="22"/>
          <w:szCs w:val="22"/>
        </w:rPr>
        <w:t xml:space="preserve">Fördermittel </w:t>
      </w:r>
      <w:r w:rsidR="00013965" w:rsidRPr="00F01C42">
        <w:rPr>
          <w:rFonts w:cs="Arial"/>
          <w:sz w:val="22"/>
          <w:szCs w:val="22"/>
        </w:rPr>
        <w:t>aufgrund von Umständen verpflichtet worden ist, die d</w:t>
      </w:r>
      <w:r w:rsidR="00616BD5" w:rsidRPr="00F01C42">
        <w:rPr>
          <w:rFonts w:cs="Arial"/>
          <w:sz w:val="22"/>
          <w:szCs w:val="22"/>
        </w:rPr>
        <w:t>as</w:t>
      </w:r>
      <w:r w:rsidR="00013965" w:rsidRPr="00F01C42">
        <w:rPr>
          <w:rFonts w:cs="Arial"/>
          <w:sz w:val="22"/>
          <w:szCs w:val="22"/>
        </w:rPr>
        <w:t xml:space="preserve"> </w:t>
      </w:r>
      <w:r w:rsidR="00643638" w:rsidRPr="00F01C42">
        <w:rPr>
          <w:rFonts w:cs="Arial"/>
          <w:sz w:val="22"/>
          <w:szCs w:val="22"/>
        </w:rPr>
        <w:t>TKU</w:t>
      </w:r>
      <w:r w:rsidR="00013965" w:rsidRPr="00F01C42">
        <w:rPr>
          <w:rFonts w:cs="Arial"/>
          <w:sz w:val="22"/>
          <w:szCs w:val="22"/>
        </w:rPr>
        <w:t xml:space="preserve"> zu vertreten hat</w:t>
      </w:r>
      <w:r w:rsidR="00C71CD9" w:rsidRPr="00F01C42">
        <w:rPr>
          <w:rFonts w:cs="Arial"/>
          <w:sz w:val="22"/>
          <w:szCs w:val="22"/>
        </w:rPr>
        <w:t>;</w:t>
      </w:r>
      <w:bookmarkEnd w:id="114"/>
      <w:r w:rsidR="00C71CD9" w:rsidRPr="00F01C42">
        <w:rPr>
          <w:rFonts w:cs="Arial"/>
          <w:sz w:val="22"/>
          <w:szCs w:val="22"/>
        </w:rPr>
        <w:t xml:space="preserve"> </w:t>
      </w:r>
    </w:p>
    <w:p w14:paraId="1D74A7BE" w14:textId="6770B5AC" w:rsidR="00C27E9D" w:rsidRPr="000C24F4" w:rsidRDefault="004F3101" w:rsidP="006A54AF">
      <w:pPr>
        <w:pStyle w:val="AufzhlungAbsatz2"/>
        <w:numPr>
          <w:ilvl w:val="2"/>
          <w:numId w:val="5"/>
        </w:numPr>
        <w:rPr>
          <w:rFonts w:cs="Arial"/>
          <w:sz w:val="22"/>
          <w:szCs w:val="22"/>
        </w:rPr>
      </w:pPr>
      <w:r w:rsidRPr="000C24F4">
        <w:rPr>
          <w:rFonts w:cs="Arial"/>
          <w:sz w:val="22"/>
          <w:szCs w:val="22"/>
        </w:rPr>
        <w:t xml:space="preserve">die </w:t>
      </w:r>
      <w:r w:rsidR="002A78CB">
        <w:rPr>
          <w:rFonts w:cs="Arial"/>
          <w:sz w:val="22"/>
          <w:szCs w:val="22"/>
        </w:rPr>
        <w:t>Gebietskörperschaft</w:t>
      </w:r>
      <w:r w:rsidR="00C74D30" w:rsidRPr="000C24F4">
        <w:rPr>
          <w:rFonts w:cs="Arial"/>
          <w:sz w:val="22"/>
          <w:szCs w:val="22"/>
        </w:rPr>
        <w:t xml:space="preserve"> vom </w:t>
      </w:r>
      <w:r w:rsidR="00955551" w:rsidRPr="000C24F4">
        <w:rPr>
          <w:rFonts w:cs="Arial"/>
          <w:sz w:val="22"/>
          <w:szCs w:val="22"/>
        </w:rPr>
        <w:t>Kooperationsv</w:t>
      </w:r>
      <w:r w:rsidR="00C74D30" w:rsidRPr="000C24F4">
        <w:rPr>
          <w:rFonts w:cs="Arial"/>
          <w:sz w:val="22"/>
          <w:szCs w:val="22"/>
        </w:rPr>
        <w:t xml:space="preserve">ertrag gemäß § </w:t>
      </w:r>
      <w:r w:rsidR="008C1980">
        <w:rPr>
          <w:rFonts w:cs="Arial"/>
          <w:sz w:val="22"/>
          <w:szCs w:val="22"/>
        </w:rPr>
        <w:fldChar w:fldCharType="begin"/>
      </w:r>
      <w:r w:rsidR="008C1980">
        <w:rPr>
          <w:rFonts w:cs="Arial"/>
          <w:sz w:val="22"/>
          <w:szCs w:val="22"/>
        </w:rPr>
        <w:instrText xml:space="preserve"> REF _Ref513567571 \r \h </w:instrText>
      </w:r>
      <w:r w:rsidR="008C1980">
        <w:rPr>
          <w:rFonts w:cs="Arial"/>
          <w:sz w:val="22"/>
          <w:szCs w:val="22"/>
        </w:rPr>
      </w:r>
      <w:r w:rsidR="008C1980">
        <w:rPr>
          <w:rFonts w:cs="Arial"/>
          <w:sz w:val="22"/>
          <w:szCs w:val="22"/>
        </w:rPr>
        <w:fldChar w:fldCharType="separate"/>
      </w:r>
      <w:r w:rsidR="008C1980">
        <w:rPr>
          <w:rFonts w:cs="Arial"/>
          <w:sz w:val="22"/>
          <w:szCs w:val="22"/>
        </w:rPr>
        <w:t>19.1</w:t>
      </w:r>
      <w:r w:rsidR="008C1980">
        <w:rPr>
          <w:rFonts w:cs="Arial"/>
          <w:sz w:val="22"/>
          <w:szCs w:val="22"/>
        </w:rPr>
        <w:fldChar w:fldCharType="end"/>
      </w:r>
      <w:r w:rsidR="008C1980">
        <w:rPr>
          <w:rFonts w:cs="Arial"/>
          <w:sz w:val="22"/>
          <w:szCs w:val="22"/>
        </w:rPr>
        <w:t xml:space="preserve"> </w:t>
      </w:r>
      <w:r w:rsidR="00C74D30" w:rsidRPr="000C24F4">
        <w:rPr>
          <w:rFonts w:cs="Arial"/>
          <w:sz w:val="22"/>
          <w:szCs w:val="22"/>
        </w:rPr>
        <w:t xml:space="preserve">zurückgetreten ist; </w:t>
      </w:r>
      <w:r w:rsidR="00C71CD9" w:rsidRPr="000C24F4">
        <w:rPr>
          <w:rFonts w:cs="Arial"/>
          <w:sz w:val="22"/>
          <w:szCs w:val="22"/>
        </w:rPr>
        <w:t>oder</w:t>
      </w:r>
    </w:p>
    <w:p w14:paraId="1F53D9D3" w14:textId="77777777" w:rsidR="00C27E9D" w:rsidRDefault="004F3101">
      <w:pPr>
        <w:pStyle w:val="AufzhlungAbsatz2"/>
        <w:rPr>
          <w:rFonts w:cs="Arial"/>
          <w:sz w:val="22"/>
          <w:szCs w:val="22"/>
        </w:rPr>
      </w:pPr>
      <w:bookmarkStart w:id="115" w:name="_Ref424383824"/>
      <w:r w:rsidRPr="000C24F4">
        <w:rPr>
          <w:rFonts w:cs="Arial"/>
          <w:sz w:val="22"/>
          <w:szCs w:val="22"/>
        </w:rPr>
        <w:t xml:space="preserve">die </w:t>
      </w:r>
      <w:r w:rsidR="002A78CB">
        <w:rPr>
          <w:rFonts w:cs="Arial"/>
          <w:sz w:val="22"/>
          <w:szCs w:val="22"/>
        </w:rPr>
        <w:t>Gebietskörperschaft</w:t>
      </w:r>
      <w:r w:rsidR="00013965" w:rsidRPr="000C24F4">
        <w:rPr>
          <w:rFonts w:cs="Arial"/>
          <w:sz w:val="22"/>
          <w:szCs w:val="22"/>
        </w:rPr>
        <w:t xml:space="preserve"> den </w:t>
      </w:r>
      <w:r w:rsidR="00955551" w:rsidRPr="000C24F4">
        <w:rPr>
          <w:rFonts w:cs="Arial"/>
          <w:sz w:val="22"/>
          <w:szCs w:val="22"/>
        </w:rPr>
        <w:t>Kooperationsv</w:t>
      </w:r>
      <w:r w:rsidR="00013965" w:rsidRPr="000C24F4">
        <w:rPr>
          <w:rFonts w:cs="Arial"/>
          <w:sz w:val="22"/>
          <w:szCs w:val="22"/>
        </w:rPr>
        <w:t xml:space="preserve">ertrag aus berechtigtem Grund, den </w:t>
      </w:r>
      <w:r w:rsidR="00616BD5" w:rsidRPr="000C24F4">
        <w:rPr>
          <w:rFonts w:cs="Arial"/>
          <w:sz w:val="22"/>
          <w:szCs w:val="22"/>
        </w:rPr>
        <w:t xml:space="preserve">das </w:t>
      </w:r>
      <w:r w:rsidR="00643638" w:rsidRPr="000C24F4">
        <w:rPr>
          <w:rFonts w:cs="Arial"/>
          <w:sz w:val="22"/>
          <w:szCs w:val="22"/>
        </w:rPr>
        <w:t>TKU</w:t>
      </w:r>
      <w:r w:rsidR="00013965" w:rsidRPr="000C24F4">
        <w:rPr>
          <w:rFonts w:cs="Arial"/>
          <w:sz w:val="22"/>
          <w:szCs w:val="22"/>
        </w:rPr>
        <w:t xml:space="preserve"> zu vertreten hat, außerordentlich gekündigt hat.</w:t>
      </w:r>
      <w:bookmarkEnd w:id="115"/>
      <w:r w:rsidR="00013965" w:rsidRPr="000C24F4">
        <w:rPr>
          <w:rFonts w:cs="Arial"/>
          <w:sz w:val="22"/>
          <w:szCs w:val="22"/>
        </w:rPr>
        <w:t xml:space="preserve"> </w:t>
      </w:r>
    </w:p>
    <w:p w14:paraId="6ED83729" w14:textId="77777777" w:rsidR="0071460D" w:rsidRPr="000C24F4" w:rsidRDefault="0071460D" w:rsidP="005F172F">
      <w:pPr>
        <w:pStyle w:val="AufzhlungAbsatz2"/>
        <w:numPr>
          <w:ilvl w:val="0"/>
          <w:numId w:val="0"/>
        </w:numPr>
        <w:ind w:left="710"/>
        <w:rPr>
          <w:rFonts w:cs="Arial"/>
          <w:sz w:val="22"/>
          <w:szCs w:val="22"/>
        </w:rPr>
      </w:pPr>
      <w:r>
        <w:rPr>
          <w:rFonts w:cs="Arial"/>
          <w:sz w:val="22"/>
          <w:szCs w:val="22"/>
        </w:rPr>
        <w:t>Sonstige Rückzahlungsansprüche, die sich aus beihilferechtlichen Vorgaben ergeben, bleiben unberührt.</w:t>
      </w:r>
    </w:p>
    <w:p w14:paraId="77C912FB" w14:textId="49003E5A" w:rsidR="00C27E9D" w:rsidRDefault="00013965">
      <w:pPr>
        <w:pStyle w:val="Absatz1"/>
        <w:rPr>
          <w:rFonts w:cs="Arial"/>
          <w:sz w:val="22"/>
          <w:szCs w:val="22"/>
        </w:rPr>
      </w:pPr>
      <w:r w:rsidRPr="000C24F4">
        <w:rPr>
          <w:rFonts w:cs="Arial"/>
          <w:sz w:val="22"/>
          <w:szCs w:val="22"/>
        </w:rPr>
        <w:t>Im Fall des § </w:t>
      </w:r>
      <w:r w:rsidR="00F53038">
        <w:rPr>
          <w:rFonts w:cs="Arial"/>
          <w:sz w:val="22"/>
          <w:szCs w:val="22"/>
        </w:rPr>
        <w:fldChar w:fldCharType="begin"/>
      </w:r>
      <w:r w:rsidR="00F53038">
        <w:rPr>
          <w:rFonts w:cs="Arial"/>
          <w:sz w:val="22"/>
          <w:szCs w:val="22"/>
        </w:rPr>
        <w:instrText xml:space="preserve"> REF _Ref43982862 \r \h </w:instrText>
      </w:r>
      <w:r w:rsidR="00F53038">
        <w:rPr>
          <w:rFonts w:cs="Arial"/>
          <w:sz w:val="22"/>
          <w:szCs w:val="22"/>
        </w:rPr>
      </w:r>
      <w:r w:rsidR="00F53038">
        <w:rPr>
          <w:rFonts w:cs="Arial"/>
          <w:sz w:val="22"/>
          <w:szCs w:val="22"/>
        </w:rPr>
        <w:fldChar w:fldCharType="separate"/>
      </w:r>
      <w:r w:rsidR="00F53038">
        <w:rPr>
          <w:rFonts w:cs="Arial"/>
          <w:sz w:val="22"/>
          <w:szCs w:val="22"/>
        </w:rPr>
        <w:t>12.3</w:t>
      </w:r>
      <w:r w:rsidR="00F53038">
        <w:rPr>
          <w:rFonts w:cs="Arial"/>
          <w:sz w:val="22"/>
          <w:szCs w:val="22"/>
        </w:rPr>
        <w:fldChar w:fldCharType="end"/>
      </w:r>
      <w:r w:rsidR="00F53038">
        <w:rPr>
          <w:rFonts w:cs="Arial"/>
          <w:sz w:val="22"/>
          <w:szCs w:val="22"/>
        </w:rPr>
        <w:t xml:space="preserve"> </w:t>
      </w:r>
      <w:r w:rsidRPr="000C24F4">
        <w:rPr>
          <w:rFonts w:cs="Arial"/>
          <w:sz w:val="22"/>
          <w:szCs w:val="22"/>
        </w:rPr>
        <w:t>Ziff. </w:t>
      </w:r>
      <w:r w:rsidR="00D94134">
        <w:rPr>
          <w:rFonts w:cs="Arial"/>
          <w:sz w:val="22"/>
          <w:szCs w:val="22"/>
        </w:rPr>
        <w:fldChar w:fldCharType="begin"/>
      </w:r>
      <w:r w:rsidR="00D94134">
        <w:rPr>
          <w:rFonts w:cs="Arial"/>
          <w:sz w:val="22"/>
          <w:szCs w:val="22"/>
        </w:rPr>
        <w:instrText xml:space="preserve"> REF _Ref424383824 \r \h </w:instrText>
      </w:r>
      <w:r w:rsidR="00D94134">
        <w:rPr>
          <w:rFonts w:cs="Arial"/>
          <w:sz w:val="22"/>
          <w:szCs w:val="22"/>
        </w:rPr>
      </w:r>
      <w:r w:rsidR="00D94134">
        <w:rPr>
          <w:rFonts w:cs="Arial"/>
          <w:sz w:val="22"/>
          <w:szCs w:val="22"/>
        </w:rPr>
        <w:fldChar w:fldCharType="separate"/>
      </w:r>
      <w:r w:rsidR="00D94134">
        <w:rPr>
          <w:rFonts w:cs="Arial"/>
          <w:sz w:val="22"/>
          <w:szCs w:val="22"/>
        </w:rPr>
        <w:t>c</w:t>
      </w:r>
      <w:r w:rsidR="00D94134">
        <w:rPr>
          <w:rFonts w:cs="Arial"/>
          <w:sz w:val="22"/>
          <w:szCs w:val="22"/>
        </w:rPr>
        <w:fldChar w:fldCharType="end"/>
      </w:r>
      <w:r w:rsidR="00033B31">
        <w:rPr>
          <w:rFonts w:cs="Arial"/>
          <w:sz w:val="22"/>
          <w:szCs w:val="22"/>
        </w:rPr>
        <w:t xml:space="preserve"> </w:t>
      </w:r>
      <w:r w:rsidRPr="000C24F4">
        <w:rPr>
          <w:rFonts w:cs="Arial"/>
          <w:sz w:val="22"/>
          <w:szCs w:val="22"/>
        </w:rPr>
        <w:t xml:space="preserve">ist der Anspruch gegen </w:t>
      </w:r>
      <w:r w:rsidR="00CA7F11" w:rsidRPr="000C24F4">
        <w:rPr>
          <w:rFonts w:cs="Arial"/>
          <w:sz w:val="22"/>
          <w:szCs w:val="22"/>
        </w:rPr>
        <w:t>das TKU</w:t>
      </w:r>
      <w:r w:rsidRPr="000C24F4">
        <w:rPr>
          <w:rFonts w:cs="Arial"/>
          <w:sz w:val="22"/>
          <w:szCs w:val="22"/>
        </w:rPr>
        <w:t xml:space="preserve"> auf den </w:t>
      </w:r>
      <w:r w:rsidR="005D466B" w:rsidRPr="000C24F4">
        <w:rPr>
          <w:rFonts w:cs="Arial"/>
          <w:sz w:val="22"/>
          <w:szCs w:val="22"/>
        </w:rPr>
        <w:t xml:space="preserve">Betrag der Investitionsbeihilfe </w:t>
      </w:r>
      <w:r w:rsidRPr="000C24F4">
        <w:rPr>
          <w:rFonts w:cs="Arial"/>
          <w:sz w:val="22"/>
          <w:szCs w:val="22"/>
        </w:rPr>
        <w:t>anteilig bezogen auf die zum Zeitpunkt der Kündigung noch nicht realisierten Ausbaubereiche beschränkt.</w:t>
      </w:r>
      <w:r w:rsidR="0071460D">
        <w:rPr>
          <w:rFonts w:cs="Arial"/>
          <w:sz w:val="22"/>
          <w:szCs w:val="22"/>
        </w:rPr>
        <w:t xml:space="preserve"> Im Übrigen ist er grundsätzlich unbeschränkt</w:t>
      </w:r>
      <w:r w:rsidR="00877E26">
        <w:rPr>
          <w:rFonts w:cs="Arial"/>
          <w:sz w:val="22"/>
          <w:szCs w:val="22"/>
        </w:rPr>
        <w:t xml:space="preserve">, wobei sich der Rückzahlungsanspruch grundsätzlich an der Rückforderung, </w:t>
      </w:r>
      <w:r w:rsidR="001566AD">
        <w:rPr>
          <w:rFonts w:cs="Arial"/>
          <w:sz w:val="22"/>
          <w:szCs w:val="22"/>
        </w:rPr>
        <w:t>welche</w:t>
      </w:r>
      <w:r w:rsidR="00877E26">
        <w:rPr>
          <w:rFonts w:cs="Arial"/>
          <w:sz w:val="22"/>
          <w:szCs w:val="22"/>
        </w:rPr>
        <w:t xml:space="preserve"> die Fördermittelgeber geltend machen zuzüglich des Eigenanteils der Gebietskörperschaft orientiert</w:t>
      </w:r>
      <w:r w:rsidR="0071460D">
        <w:rPr>
          <w:rFonts w:cs="Arial"/>
          <w:sz w:val="22"/>
          <w:szCs w:val="22"/>
        </w:rPr>
        <w:t>.</w:t>
      </w:r>
    </w:p>
    <w:p w14:paraId="77EA2762" w14:textId="09B63905" w:rsidR="006341C5" w:rsidRPr="000C24F4" w:rsidRDefault="00D81FC3" w:rsidP="006341C5">
      <w:pPr>
        <w:pStyle w:val="Absatz1"/>
        <w:tabs>
          <w:tab w:val="clear" w:pos="709"/>
          <w:tab w:val="num" w:pos="1415"/>
        </w:tabs>
        <w:rPr>
          <w:rFonts w:cs="Arial"/>
          <w:sz w:val="22"/>
          <w:szCs w:val="22"/>
        </w:rPr>
      </w:pPr>
      <w:r w:rsidRPr="00D81FC3">
        <w:rPr>
          <w:rFonts w:cs="Arial"/>
          <w:sz w:val="22"/>
          <w:szCs w:val="22"/>
        </w:rPr>
        <w:t xml:space="preserve">Die Gebietskörperschaft wird das TKU unverzüglich informieren, sobald sie zur Rückzahlung der Förderung </w:t>
      </w:r>
      <w:r>
        <w:rPr>
          <w:rFonts w:cs="Arial"/>
          <w:sz w:val="22"/>
          <w:szCs w:val="22"/>
        </w:rPr>
        <w:t xml:space="preserve">durch den Fördermittelgeber </w:t>
      </w:r>
      <w:r w:rsidRPr="00D81FC3">
        <w:rPr>
          <w:rFonts w:cs="Arial"/>
          <w:sz w:val="22"/>
          <w:szCs w:val="22"/>
        </w:rPr>
        <w:t>aufgefordert wird. Das TKU ist</w:t>
      </w:r>
      <w:r w:rsidR="00F97E3C" w:rsidRPr="00F97E3C">
        <w:rPr>
          <w:rFonts w:cs="Arial"/>
          <w:sz w:val="22"/>
          <w:szCs w:val="22"/>
        </w:rPr>
        <w:t xml:space="preserve">, soweit </w:t>
      </w:r>
      <w:r w:rsidR="00F97E3C">
        <w:rPr>
          <w:rFonts w:cs="Arial"/>
          <w:sz w:val="22"/>
          <w:szCs w:val="22"/>
        </w:rPr>
        <w:t>das TKU nicht aus eigenem Recht</w:t>
      </w:r>
      <w:r w:rsidR="00F97E3C" w:rsidRPr="00F97E3C">
        <w:rPr>
          <w:rFonts w:cs="Arial"/>
          <w:sz w:val="22"/>
          <w:szCs w:val="22"/>
        </w:rPr>
        <w:t xml:space="preserve"> zur Einlegung von Rechtsmitteln </w:t>
      </w:r>
      <w:r w:rsidR="00F97E3C">
        <w:rPr>
          <w:rFonts w:cs="Arial"/>
          <w:sz w:val="22"/>
          <w:szCs w:val="22"/>
        </w:rPr>
        <w:t>befugt ist</w:t>
      </w:r>
      <w:r w:rsidR="00F97E3C" w:rsidRPr="00F97E3C">
        <w:rPr>
          <w:rFonts w:cs="Arial"/>
          <w:sz w:val="22"/>
          <w:szCs w:val="22"/>
        </w:rPr>
        <w:t>,</w:t>
      </w:r>
      <w:r w:rsidRPr="00D81FC3">
        <w:rPr>
          <w:rFonts w:cs="Arial"/>
          <w:sz w:val="22"/>
          <w:szCs w:val="22"/>
        </w:rPr>
        <w:t xml:space="preserve"> berechtigt, von der Gebietskörperschaft die Einlegung von Rechtsmitteln gegen eine Aufforderung zur Rückzahlung von Fördermitteln zu verlangen. Die entsprechende Mitteilung des TKUs hat spätestens eine Woche vor Ablauf der Frist zur Einlegung des Rechtsmittels zu erfolgen. </w:t>
      </w:r>
      <w:r w:rsidRPr="00F01C42">
        <w:rPr>
          <w:rFonts w:cs="Arial"/>
          <w:sz w:val="22"/>
          <w:szCs w:val="22"/>
          <w:highlight w:val="lightGray"/>
        </w:rPr>
        <w:t xml:space="preserve">Die Gebietskörperschaft ist gegebenenfalls zur Einlegung von Rechtsmitteln gegen einen entsprechenden Bescheid des Fördermittelgebers verpflichtet. Die Vertragsparteien werden sich im Rahmen der Auseinandersetzung mit dem Fördermittelgeber eng abstimmen. In keinem Fall wird die </w:t>
      </w:r>
      <w:r w:rsidR="00FE1D93" w:rsidRPr="00F01C42">
        <w:rPr>
          <w:rFonts w:cs="Arial"/>
          <w:sz w:val="22"/>
          <w:szCs w:val="22"/>
          <w:highlight w:val="lightGray"/>
        </w:rPr>
        <w:t>Gebietskörperschaft</w:t>
      </w:r>
      <w:r w:rsidRPr="00F01C42">
        <w:rPr>
          <w:rFonts w:cs="Arial"/>
          <w:sz w:val="22"/>
          <w:szCs w:val="22"/>
          <w:highlight w:val="lightGray"/>
        </w:rPr>
        <w:t xml:space="preserve"> ohne vorherige Zustimmung des TKU ein Anerkenntnis </w:t>
      </w:r>
      <w:r w:rsidR="006341C5" w:rsidRPr="00F01C42">
        <w:rPr>
          <w:rFonts w:cs="Arial"/>
          <w:sz w:val="22"/>
          <w:szCs w:val="22"/>
          <w:highlight w:val="lightGray"/>
        </w:rPr>
        <w:t xml:space="preserve">abgeben </w:t>
      </w:r>
      <w:r w:rsidRPr="00F01C42">
        <w:rPr>
          <w:rFonts w:cs="Arial"/>
          <w:sz w:val="22"/>
          <w:szCs w:val="22"/>
          <w:highlight w:val="lightGray"/>
        </w:rPr>
        <w:t xml:space="preserve">oder einen Vergleich </w:t>
      </w:r>
      <w:r w:rsidR="006341C5" w:rsidRPr="00F01C42">
        <w:rPr>
          <w:rFonts w:cs="Arial"/>
          <w:sz w:val="22"/>
          <w:szCs w:val="22"/>
          <w:highlight w:val="lightGray"/>
        </w:rPr>
        <w:t xml:space="preserve">abschließen. Die Kosten für die Einlegung von Rechtsmitteln, inklusive der notwendigen Rechtsanwaltskosten der Gebietskörperschaft, tragen die </w:t>
      </w:r>
      <w:r w:rsidR="00D24D13" w:rsidRPr="00F01C42">
        <w:rPr>
          <w:rFonts w:cs="Arial"/>
          <w:sz w:val="22"/>
          <w:szCs w:val="22"/>
          <w:highlight w:val="lightGray"/>
        </w:rPr>
        <w:t xml:space="preserve">Vertragsparteien </w:t>
      </w:r>
      <w:r w:rsidR="006341C5" w:rsidRPr="00F01C42">
        <w:rPr>
          <w:rFonts w:cs="Arial"/>
          <w:sz w:val="22"/>
          <w:szCs w:val="22"/>
          <w:highlight w:val="lightGray"/>
        </w:rPr>
        <w:t>jeweils zur Hälfte.</w:t>
      </w:r>
    </w:p>
    <w:p w14:paraId="6CF5D2B6" w14:textId="1864BF29" w:rsidR="001279DC" w:rsidRPr="000C24F4" w:rsidRDefault="001279DC" w:rsidP="00123F13">
      <w:pPr>
        <w:pStyle w:val="Absatz1"/>
        <w:rPr>
          <w:rFonts w:cs="Arial"/>
          <w:sz w:val="22"/>
          <w:szCs w:val="22"/>
        </w:rPr>
      </w:pPr>
      <w:bookmarkStart w:id="116" w:name="_Ref424383978"/>
      <w:r w:rsidRPr="000C24F4">
        <w:rPr>
          <w:rFonts w:cs="Arial"/>
          <w:sz w:val="22"/>
          <w:szCs w:val="22"/>
        </w:rPr>
        <w:t xml:space="preserve">Gemäß </w:t>
      </w:r>
      <w:r w:rsidR="00755D5D" w:rsidRPr="000C24F4">
        <w:rPr>
          <w:rFonts w:cs="Arial"/>
          <w:sz w:val="22"/>
          <w:szCs w:val="22"/>
        </w:rPr>
        <w:t xml:space="preserve">§ </w:t>
      </w:r>
      <w:r w:rsidRPr="000C24F4">
        <w:rPr>
          <w:rFonts w:cs="Arial"/>
          <w:sz w:val="22"/>
          <w:szCs w:val="22"/>
        </w:rPr>
        <w:t>9 der NGA-</w:t>
      </w:r>
      <w:r w:rsidR="00340202" w:rsidRPr="000C24F4">
        <w:rPr>
          <w:rFonts w:cs="Arial"/>
          <w:sz w:val="22"/>
          <w:szCs w:val="22"/>
        </w:rPr>
        <w:t>RR</w:t>
      </w:r>
      <w:r w:rsidRPr="000C24F4">
        <w:rPr>
          <w:rFonts w:cs="Arial"/>
          <w:sz w:val="22"/>
          <w:szCs w:val="22"/>
        </w:rPr>
        <w:t xml:space="preserve">, konkretisiert durch Ziffer 8 G der Bundesförderrichtlinie, prüft </w:t>
      </w:r>
      <w:r w:rsidR="004F3101"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w:t>
      </w:r>
      <w:r w:rsidR="00FA3213" w:rsidRPr="000C24F4">
        <w:rPr>
          <w:rFonts w:cs="Arial"/>
          <w:sz w:val="22"/>
          <w:szCs w:val="22"/>
        </w:rPr>
        <w:t xml:space="preserve">spätestens </w:t>
      </w:r>
      <w:r w:rsidR="004702D6" w:rsidRPr="000C24F4">
        <w:rPr>
          <w:rFonts w:cs="Arial"/>
          <w:sz w:val="22"/>
          <w:szCs w:val="22"/>
        </w:rPr>
        <w:t>6 (</w:t>
      </w:r>
      <w:r w:rsidR="00D82EA7">
        <w:rPr>
          <w:rFonts w:cs="Arial"/>
          <w:sz w:val="22"/>
          <w:szCs w:val="22"/>
        </w:rPr>
        <w:t xml:space="preserve">in Worten: </w:t>
      </w:r>
      <w:r w:rsidR="00FA3213" w:rsidRPr="000C24F4">
        <w:rPr>
          <w:rFonts w:cs="Arial"/>
          <w:sz w:val="22"/>
          <w:szCs w:val="22"/>
        </w:rPr>
        <w:t>sechs</w:t>
      </w:r>
      <w:r w:rsidR="004702D6" w:rsidRPr="000C24F4">
        <w:rPr>
          <w:rFonts w:cs="Arial"/>
          <w:sz w:val="22"/>
          <w:szCs w:val="22"/>
        </w:rPr>
        <w:t>)</w:t>
      </w:r>
      <w:r w:rsidR="00FA3213" w:rsidRPr="000C24F4">
        <w:rPr>
          <w:rFonts w:cs="Arial"/>
          <w:sz w:val="22"/>
          <w:szCs w:val="22"/>
        </w:rPr>
        <w:t xml:space="preserve"> Monate nach Ablauf von </w:t>
      </w:r>
      <w:r w:rsidR="004702D6" w:rsidRPr="000C24F4">
        <w:rPr>
          <w:rFonts w:cs="Arial"/>
          <w:sz w:val="22"/>
          <w:szCs w:val="22"/>
        </w:rPr>
        <w:t xml:space="preserve">7 </w:t>
      </w:r>
      <w:r w:rsidR="00FA3213" w:rsidRPr="000C24F4">
        <w:rPr>
          <w:rFonts w:cs="Arial"/>
          <w:sz w:val="22"/>
          <w:szCs w:val="22"/>
        </w:rPr>
        <w:t>(</w:t>
      </w:r>
      <w:r w:rsidR="004702D6" w:rsidRPr="000C24F4">
        <w:rPr>
          <w:rFonts w:cs="Arial"/>
          <w:sz w:val="22"/>
          <w:szCs w:val="22"/>
        </w:rPr>
        <w:t>sieben</w:t>
      </w:r>
      <w:r w:rsidR="00FA3213" w:rsidRPr="000C24F4">
        <w:rPr>
          <w:rFonts w:cs="Arial"/>
          <w:sz w:val="22"/>
          <w:szCs w:val="22"/>
        </w:rPr>
        <w:t xml:space="preserve">) Jahren nach Inbetriebnahme des NGA-Netzes, ob </w:t>
      </w:r>
      <w:r w:rsidR="00123F13" w:rsidRPr="007A2A6D">
        <w:rPr>
          <w:rFonts w:cs="Arial"/>
          <w:sz w:val="22"/>
          <w:szCs w:val="22"/>
        </w:rPr>
        <w:t xml:space="preserve">der Gewinn aus der Vermarktung der neu errichteten Breitbandzugänge im Zielgebiet über das im Angebot </w:t>
      </w:r>
      <w:r w:rsidR="00123F13">
        <w:rPr>
          <w:rFonts w:cs="Arial"/>
          <w:sz w:val="22"/>
          <w:szCs w:val="22"/>
        </w:rPr>
        <w:t>(</w:t>
      </w:r>
      <w:r w:rsidR="00123F13" w:rsidRPr="007A2A6D">
        <w:rPr>
          <w:rFonts w:cs="Arial"/>
          <w:b/>
          <w:sz w:val="22"/>
          <w:szCs w:val="22"/>
        </w:rPr>
        <w:t>Anlage 7</w:t>
      </w:r>
      <w:r w:rsidR="00123F13">
        <w:rPr>
          <w:rFonts w:cs="Arial"/>
          <w:sz w:val="22"/>
          <w:szCs w:val="22"/>
        </w:rPr>
        <w:t xml:space="preserve">) </w:t>
      </w:r>
      <w:r w:rsidR="00123F13" w:rsidRPr="007A2A6D">
        <w:rPr>
          <w:rFonts w:cs="Arial"/>
          <w:sz w:val="22"/>
          <w:szCs w:val="22"/>
        </w:rPr>
        <w:t xml:space="preserve">des </w:t>
      </w:r>
      <w:r w:rsidR="00123F13">
        <w:rPr>
          <w:rFonts w:cs="Arial"/>
          <w:sz w:val="22"/>
          <w:szCs w:val="22"/>
        </w:rPr>
        <w:t>TKU</w:t>
      </w:r>
      <w:r w:rsidR="00123F13" w:rsidRPr="007A2A6D">
        <w:rPr>
          <w:rFonts w:cs="Arial"/>
          <w:sz w:val="22"/>
          <w:szCs w:val="22"/>
        </w:rPr>
        <w:t xml:space="preserve"> unterstellte Niveau hinaus angestiegen ist</w:t>
      </w:r>
      <w:r w:rsidR="00123F13">
        <w:rPr>
          <w:rFonts w:cs="Arial"/>
          <w:sz w:val="22"/>
          <w:szCs w:val="22"/>
        </w:rPr>
        <w:t>.</w:t>
      </w:r>
      <w:r w:rsidR="00123F13" w:rsidRPr="007A2A6D">
        <w:rPr>
          <w:rFonts w:cs="Arial"/>
          <w:sz w:val="22"/>
          <w:szCs w:val="22"/>
        </w:rPr>
        <w:t xml:space="preserve"> </w:t>
      </w:r>
    </w:p>
    <w:bookmarkEnd w:id="116"/>
    <w:p w14:paraId="2DA1708D" w14:textId="4CF3C8D9" w:rsidR="00C27E9D" w:rsidRDefault="001279DC" w:rsidP="001279DC">
      <w:pPr>
        <w:pStyle w:val="Absatz1"/>
        <w:rPr>
          <w:rFonts w:cs="Arial"/>
          <w:sz w:val="22"/>
          <w:szCs w:val="22"/>
        </w:rPr>
      </w:pPr>
      <w:r w:rsidRPr="000C24F4">
        <w:rPr>
          <w:rFonts w:cs="Arial"/>
          <w:sz w:val="22"/>
          <w:szCs w:val="22"/>
        </w:rPr>
        <w:t xml:space="preserve">Für die Prüfung </w:t>
      </w:r>
      <w:r w:rsidR="00755D5D" w:rsidRPr="000C24F4">
        <w:rPr>
          <w:rFonts w:cs="Arial"/>
          <w:sz w:val="22"/>
          <w:szCs w:val="22"/>
        </w:rPr>
        <w:t xml:space="preserve">des Vorliegens eines Rückforderungsgrundes in Übereinstimmung mit </w:t>
      </w:r>
      <w:r w:rsidRPr="000C24F4">
        <w:rPr>
          <w:rFonts w:cs="Arial"/>
          <w:sz w:val="22"/>
          <w:szCs w:val="22"/>
        </w:rPr>
        <w:t xml:space="preserve">Nr. 8 G der </w:t>
      </w:r>
      <w:r w:rsidR="00E61E6A" w:rsidRPr="000C24F4">
        <w:rPr>
          <w:rFonts w:cs="Arial"/>
          <w:sz w:val="22"/>
          <w:szCs w:val="22"/>
        </w:rPr>
        <w:t xml:space="preserve">Bundesförderrichtlinie </w:t>
      </w:r>
      <w:r w:rsidRPr="000C24F4">
        <w:rPr>
          <w:rFonts w:cs="Arial"/>
          <w:sz w:val="22"/>
          <w:szCs w:val="22"/>
        </w:rPr>
        <w:t xml:space="preserve">ist </w:t>
      </w:r>
      <w:r w:rsidR="00616BD5" w:rsidRPr="000C24F4">
        <w:rPr>
          <w:rFonts w:cs="Arial"/>
          <w:sz w:val="22"/>
          <w:szCs w:val="22"/>
        </w:rPr>
        <w:t xml:space="preserve">das </w:t>
      </w:r>
      <w:r w:rsidR="00643638" w:rsidRPr="000C24F4">
        <w:rPr>
          <w:rFonts w:cs="Arial"/>
          <w:sz w:val="22"/>
          <w:szCs w:val="22"/>
        </w:rPr>
        <w:t>TKU</w:t>
      </w:r>
      <w:r w:rsidR="001B0331" w:rsidRPr="000C24F4">
        <w:rPr>
          <w:rFonts w:cs="Arial"/>
          <w:sz w:val="22"/>
          <w:szCs w:val="22"/>
        </w:rPr>
        <w:t xml:space="preserve"> verpflichtet, </w:t>
      </w:r>
      <w:r w:rsidR="00DB267C" w:rsidRPr="000C24F4">
        <w:rPr>
          <w:rFonts w:cs="Arial"/>
          <w:sz w:val="22"/>
          <w:szCs w:val="22"/>
        </w:rPr>
        <w:t xml:space="preserve">der </w:t>
      </w:r>
      <w:r w:rsidR="002A78CB">
        <w:rPr>
          <w:rFonts w:cs="Arial"/>
          <w:sz w:val="22"/>
          <w:szCs w:val="22"/>
        </w:rPr>
        <w:t>Gebietskörperschaft</w:t>
      </w:r>
      <w:r w:rsidR="00130119" w:rsidRPr="000C24F4">
        <w:rPr>
          <w:rFonts w:cs="Arial"/>
          <w:sz w:val="22"/>
          <w:szCs w:val="22"/>
        </w:rPr>
        <w:t xml:space="preserve"> </w:t>
      </w:r>
      <w:r w:rsidRPr="000C24F4">
        <w:rPr>
          <w:rFonts w:cs="Arial"/>
          <w:sz w:val="22"/>
          <w:szCs w:val="22"/>
        </w:rPr>
        <w:t xml:space="preserve">spätestens </w:t>
      </w:r>
      <w:r w:rsidR="007A2064">
        <w:rPr>
          <w:rFonts w:cs="Arial"/>
          <w:sz w:val="22"/>
          <w:szCs w:val="22"/>
          <w:highlight w:val="yellow"/>
        </w:rPr>
        <w:t xml:space="preserve">[85-89 </w:t>
      </w:r>
      <w:r w:rsidR="00D506B9" w:rsidRPr="005F172F">
        <w:rPr>
          <w:rFonts w:cs="Arial"/>
          <w:sz w:val="22"/>
          <w:szCs w:val="22"/>
          <w:highlight w:val="yellow"/>
        </w:rPr>
        <w:t>(</w:t>
      </w:r>
      <w:r w:rsidR="00D82EA7">
        <w:rPr>
          <w:rFonts w:cs="Arial"/>
          <w:sz w:val="22"/>
          <w:szCs w:val="22"/>
          <w:highlight w:val="yellow"/>
        </w:rPr>
        <w:t>in Worten</w:t>
      </w:r>
      <w:r w:rsidR="0094437B">
        <w:rPr>
          <w:rFonts w:cs="Arial"/>
          <w:sz w:val="22"/>
          <w:szCs w:val="22"/>
          <w:highlight w:val="yellow"/>
        </w:rPr>
        <w:t>:</w:t>
      </w:r>
      <w:r w:rsidR="00D82EA7">
        <w:rPr>
          <w:rFonts w:cs="Arial"/>
          <w:sz w:val="22"/>
          <w:szCs w:val="22"/>
          <w:highlight w:val="yellow"/>
        </w:rPr>
        <w:t xml:space="preserve"> [</w:t>
      </w:r>
      <w:r w:rsidR="007A2064">
        <w:rPr>
          <w:rFonts w:cs="Arial"/>
          <w:sz w:val="22"/>
          <w:szCs w:val="22"/>
          <w:highlight w:val="yellow"/>
        </w:rPr>
        <w:t xml:space="preserve">fünfundachtzig </w:t>
      </w:r>
      <w:r w:rsidR="00D82EA7">
        <w:rPr>
          <w:rFonts w:cs="Arial"/>
          <w:sz w:val="22"/>
          <w:szCs w:val="22"/>
          <w:highlight w:val="yellow"/>
        </w:rPr>
        <w:t>–</w:t>
      </w:r>
      <w:r w:rsidR="007A2064">
        <w:rPr>
          <w:rFonts w:cs="Arial"/>
          <w:sz w:val="22"/>
          <w:szCs w:val="22"/>
          <w:highlight w:val="yellow"/>
        </w:rPr>
        <w:t xml:space="preserve"> neunundachtzig</w:t>
      </w:r>
      <w:r w:rsidR="00D82EA7" w:rsidRPr="0094437B">
        <w:rPr>
          <w:rFonts w:cs="Arial"/>
          <w:sz w:val="22"/>
          <w:szCs w:val="22"/>
          <w:highlight w:val="yellow"/>
        </w:rPr>
        <w:t>]</w:t>
      </w:r>
      <w:r w:rsidR="00D506B9" w:rsidRPr="0094437B">
        <w:rPr>
          <w:rFonts w:cs="Arial"/>
          <w:sz w:val="22"/>
          <w:szCs w:val="22"/>
          <w:highlight w:val="yellow"/>
        </w:rPr>
        <w:t>)</w:t>
      </w:r>
      <w:r w:rsidR="0094437B" w:rsidRPr="0094437B">
        <w:rPr>
          <w:rFonts w:cs="Arial"/>
          <w:sz w:val="22"/>
          <w:szCs w:val="22"/>
          <w:highlight w:val="yellow"/>
        </w:rPr>
        <w:t>]</w:t>
      </w:r>
      <w:r w:rsidR="0094437B">
        <w:rPr>
          <w:rFonts w:cs="Arial"/>
          <w:sz w:val="22"/>
          <w:szCs w:val="22"/>
        </w:rPr>
        <w:t xml:space="preserve"> </w:t>
      </w:r>
      <w:r w:rsidR="00D506B9">
        <w:rPr>
          <w:rFonts w:cs="Arial"/>
          <w:sz w:val="22"/>
          <w:szCs w:val="22"/>
        </w:rPr>
        <w:t>Monate</w:t>
      </w:r>
      <w:r w:rsidRPr="000C24F4">
        <w:rPr>
          <w:rFonts w:cs="Arial"/>
          <w:sz w:val="22"/>
          <w:szCs w:val="22"/>
        </w:rPr>
        <w:t xml:space="preserve"> nach </w:t>
      </w:r>
      <w:r w:rsidR="00633FB2">
        <w:rPr>
          <w:rFonts w:cs="Arial"/>
          <w:sz w:val="22"/>
          <w:szCs w:val="22"/>
        </w:rPr>
        <w:t xml:space="preserve">vollständiger </w:t>
      </w:r>
      <w:r w:rsidR="000C03D8">
        <w:rPr>
          <w:rFonts w:cs="Arial"/>
          <w:sz w:val="22"/>
          <w:szCs w:val="22"/>
        </w:rPr>
        <w:t>I</w:t>
      </w:r>
      <w:r w:rsidR="000C03D8" w:rsidRPr="000C24F4">
        <w:rPr>
          <w:rFonts w:cs="Arial"/>
          <w:sz w:val="22"/>
          <w:szCs w:val="22"/>
        </w:rPr>
        <w:t>nbetriebnahme</w:t>
      </w:r>
      <w:r w:rsidR="000C03D8">
        <w:rPr>
          <w:rFonts w:cs="Arial"/>
          <w:sz w:val="22"/>
          <w:szCs w:val="22"/>
        </w:rPr>
        <w:t xml:space="preserve"> des NGA-Netzes</w:t>
      </w:r>
      <w:r w:rsidR="000C03D8" w:rsidRPr="000C24F4">
        <w:rPr>
          <w:rFonts w:cs="Arial"/>
          <w:sz w:val="22"/>
          <w:szCs w:val="22"/>
        </w:rPr>
        <w:t xml:space="preserve"> </w:t>
      </w:r>
      <w:r w:rsidRPr="000C24F4">
        <w:rPr>
          <w:rFonts w:cs="Arial"/>
          <w:sz w:val="22"/>
          <w:szCs w:val="22"/>
        </w:rPr>
        <w:t>eine Berechnung der Wirtschaftlichkeitslücke analog der im Angebot</w:t>
      </w:r>
      <w:r w:rsidR="00C66B5B">
        <w:rPr>
          <w:rFonts w:cs="Arial"/>
          <w:sz w:val="22"/>
          <w:szCs w:val="22"/>
        </w:rPr>
        <w:t xml:space="preserve"> in Übereinstimmung mit den förderrechtlichen Bestimmungen</w:t>
      </w:r>
      <w:r w:rsidRPr="000C24F4">
        <w:rPr>
          <w:rFonts w:cs="Arial"/>
          <w:sz w:val="22"/>
          <w:szCs w:val="22"/>
        </w:rPr>
        <w:t xml:space="preserve"> vorgenommenen Berechnung, nunmehr auf Basis der realen Werte unaufgefordert zu übersenden und die Richtigkeit zu versichern. </w:t>
      </w:r>
    </w:p>
    <w:p w14:paraId="2567A25F" w14:textId="1E701509" w:rsidR="000C03D8" w:rsidRPr="003347CF" w:rsidRDefault="000C03D8" w:rsidP="003347CF">
      <w:pPr>
        <w:pStyle w:val="Absatz1"/>
        <w:rPr>
          <w:rFonts w:cs="Arial"/>
          <w:sz w:val="22"/>
          <w:szCs w:val="22"/>
        </w:rPr>
      </w:pPr>
      <w:r w:rsidRPr="003347CF">
        <w:rPr>
          <w:rFonts w:cs="Arial"/>
          <w:sz w:val="22"/>
          <w:szCs w:val="22"/>
        </w:rPr>
        <w:t xml:space="preserve">Die </w:t>
      </w:r>
      <w:r w:rsidR="002A78CB" w:rsidRPr="003347CF">
        <w:rPr>
          <w:rFonts w:cs="Arial"/>
          <w:sz w:val="22"/>
          <w:szCs w:val="22"/>
        </w:rPr>
        <w:t>Gebietskörperschaft</w:t>
      </w:r>
      <w:r w:rsidRPr="003347CF">
        <w:rPr>
          <w:rFonts w:cs="Arial"/>
          <w:sz w:val="22"/>
          <w:szCs w:val="22"/>
        </w:rPr>
        <w:t xml:space="preserve"> </w:t>
      </w:r>
      <w:r w:rsidR="00653988" w:rsidRPr="003347CF">
        <w:rPr>
          <w:rFonts w:cs="Arial"/>
          <w:sz w:val="22"/>
          <w:szCs w:val="22"/>
        </w:rPr>
        <w:t>ist</w:t>
      </w:r>
      <w:r w:rsidRPr="003347CF">
        <w:rPr>
          <w:rFonts w:cs="Arial"/>
          <w:sz w:val="22"/>
          <w:szCs w:val="22"/>
        </w:rPr>
        <w:t xml:space="preserve"> berechtigt, ausgezahlte Fördermittel anteilig vom TKU zurückzufordern, wenn </w:t>
      </w:r>
      <w:r w:rsidR="00EE2822" w:rsidRPr="003347CF">
        <w:rPr>
          <w:rFonts w:cs="Arial"/>
          <w:sz w:val="22"/>
          <w:szCs w:val="22"/>
        </w:rPr>
        <w:t>festgestellt wird, dass</w:t>
      </w:r>
      <w:r w:rsidR="0058706E">
        <w:rPr>
          <w:rFonts w:cs="Arial"/>
          <w:sz w:val="22"/>
          <w:szCs w:val="22"/>
        </w:rPr>
        <w:t xml:space="preserve"> </w:t>
      </w:r>
      <w:r w:rsidRPr="003347CF">
        <w:rPr>
          <w:rFonts w:cs="Arial"/>
          <w:sz w:val="22"/>
          <w:szCs w:val="22"/>
        </w:rPr>
        <w:t>sich die</w:t>
      </w:r>
      <w:r w:rsidRPr="003347CF">
        <w:rPr>
          <w:rFonts w:ascii="Times New Roman" w:eastAsia="Times New Roman" w:hAnsi="Times New Roman"/>
          <w:color w:val="000000"/>
          <w:sz w:val="23"/>
          <w:szCs w:val="23"/>
        </w:rPr>
        <w:t xml:space="preserve"> </w:t>
      </w:r>
      <w:r w:rsidRPr="003347CF">
        <w:rPr>
          <w:rFonts w:cs="Arial"/>
          <w:sz w:val="22"/>
          <w:szCs w:val="22"/>
        </w:rPr>
        <w:t>Bemessungsgrundlage der Zuwendung tatsächlich um mehr als 20</w:t>
      </w:r>
      <w:r w:rsidR="00F01C42">
        <w:rPr>
          <w:rFonts w:cs="Arial"/>
          <w:sz w:val="22"/>
          <w:szCs w:val="22"/>
        </w:rPr>
        <w:t xml:space="preserve"> </w:t>
      </w:r>
      <w:r w:rsidRPr="003347CF">
        <w:rPr>
          <w:rFonts w:cs="Arial"/>
          <w:sz w:val="22"/>
          <w:szCs w:val="22"/>
        </w:rPr>
        <w:t xml:space="preserve">% </w:t>
      </w:r>
      <w:r w:rsidR="00F01C42">
        <w:rPr>
          <w:rFonts w:cs="Arial"/>
          <w:sz w:val="22"/>
          <w:szCs w:val="22"/>
        </w:rPr>
        <w:t xml:space="preserve">(in Worten: zwanzig Prozent) </w:t>
      </w:r>
      <w:r w:rsidRPr="003347CF">
        <w:rPr>
          <w:rFonts w:cs="Arial"/>
          <w:sz w:val="22"/>
          <w:szCs w:val="22"/>
        </w:rPr>
        <w:t xml:space="preserve">verringert hat (Abrechnung im Rahmen der Verwendungsnachweisprüfung auf der Grundlage des Berechnungsverfahrens, das dem Bewilligungsbescheid zugrunde lag) oder der zurückzufordernde Betrag größer ist als </w:t>
      </w:r>
      <w:r w:rsidR="003D1A95">
        <w:rPr>
          <w:rFonts w:cs="Arial"/>
          <w:sz w:val="22"/>
          <w:szCs w:val="22"/>
        </w:rPr>
        <w:t xml:space="preserve">EUR </w:t>
      </w:r>
      <w:r w:rsidRPr="003347CF">
        <w:rPr>
          <w:rFonts w:cs="Arial"/>
          <w:sz w:val="22"/>
          <w:szCs w:val="22"/>
        </w:rPr>
        <w:t>250.000</w:t>
      </w:r>
      <w:r w:rsidR="003D1A95">
        <w:rPr>
          <w:rFonts w:cs="Arial"/>
          <w:sz w:val="22"/>
          <w:szCs w:val="22"/>
        </w:rPr>
        <w:t xml:space="preserve"> (in Worten: zweihundertfünfzigtausend Euro)</w:t>
      </w:r>
      <w:r w:rsidR="0058706E">
        <w:rPr>
          <w:rFonts w:cs="Arial"/>
          <w:sz w:val="22"/>
          <w:szCs w:val="22"/>
        </w:rPr>
        <w:t>.</w:t>
      </w:r>
    </w:p>
    <w:p w14:paraId="13CCE57D" w14:textId="76338B2D" w:rsidR="003B4C56" w:rsidRDefault="003B4C56" w:rsidP="001279DC">
      <w:pPr>
        <w:pStyle w:val="Absatz1"/>
        <w:rPr>
          <w:rFonts w:cs="Arial"/>
          <w:sz w:val="22"/>
          <w:szCs w:val="22"/>
        </w:rPr>
      </w:pPr>
      <w:bookmarkStart w:id="117" w:name="_Ref21619241"/>
      <w:r>
        <w:rPr>
          <w:rFonts w:cs="Arial"/>
          <w:sz w:val="22"/>
          <w:szCs w:val="22"/>
        </w:rPr>
        <w:t xml:space="preserve">Rückzahlungsansprüche </w:t>
      </w:r>
      <w:r w:rsidR="00562A53">
        <w:rPr>
          <w:rFonts w:cs="Arial"/>
          <w:sz w:val="22"/>
          <w:szCs w:val="22"/>
        </w:rPr>
        <w:t xml:space="preserve">werden mit 5 </w:t>
      </w:r>
      <w:r w:rsidR="00A632E5">
        <w:rPr>
          <w:rFonts w:cs="Arial"/>
          <w:sz w:val="22"/>
          <w:szCs w:val="22"/>
        </w:rPr>
        <w:t>(</w:t>
      </w:r>
      <w:r w:rsidR="003D1A95">
        <w:rPr>
          <w:rFonts w:cs="Arial"/>
          <w:sz w:val="22"/>
          <w:szCs w:val="22"/>
        </w:rPr>
        <w:t xml:space="preserve">in Worten: </w:t>
      </w:r>
      <w:r w:rsidR="00A632E5">
        <w:rPr>
          <w:rFonts w:cs="Arial"/>
          <w:sz w:val="22"/>
          <w:szCs w:val="22"/>
        </w:rPr>
        <w:t xml:space="preserve">fünf) </w:t>
      </w:r>
      <w:r w:rsidR="00562A53">
        <w:rPr>
          <w:rFonts w:cs="Arial"/>
          <w:sz w:val="22"/>
          <w:szCs w:val="22"/>
        </w:rPr>
        <w:t xml:space="preserve">Prozentpunkten über dem Basiszinssatz nach § 247 BGB jährlich </w:t>
      </w:r>
      <w:r w:rsidR="000C03D8">
        <w:rPr>
          <w:rFonts w:cs="Arial"/>
          <w:sz w:val="22"/>
          <w:szCs w:val="22"/>
        </w:rPr>
        <w:t xml:space="preserve">ab dem Zeitpunkt des Ablaufs der Zahlungsfrist </w:t>
      </w:r>
      <w:r w:rsidR="00562A53">
        <w:rPr>
          <w:rFonts w:cs="Arial"/>
          <w:sz w:val="22"/>
          <w:szCs w:val="22"/>
        </w:rPr>
        <w:t>verzinst</w:t>
      </w:r>
      <w:r w:rsidR="000C03D8">
        <w:rPr>
          <w:rFonts w:cs="Arial"/>
          <w:sz w:val="22"/>
          <w:szCs w:val="22"/>
        </w:rPr>
        <w:t xml:space="preserve">, welche der Fördermittelgeber oder die </w:t>
      </w:r>
      <w:r w:rsidR="002A78CB">
        <w:rPr>
          <w:rFonts w:cs="Arial"/>
          <w:sz w:val="22"/>
          <w:szCs w:val="22"/>
        </w:rPr>
        <w:t>Gebietskörperschaft</w:t>
      </w:r>
      <w:r w:rsidR="000C03D8">
        <w:rPr>
          <w:rFonts w:cs="Arial"/>
          <w:sz w:val="22"/>
          <w:szCs w:val="22"/>
        </w:rPr>
        <w:t xml:space="preserve"> im Schreiben zur Aufforderung zur Rückzahlung an das TKU benennt</w:t>
      </w:r>
      <w:r w:rsidR="00562A53">
        <w:rPr>
          <w:rFonts w:cs="Arial"/>
          <w:sz w:val="22"/>
          <w:szCs w:val="22"/>
        </w:rPr>
        <w:t>.</w:t>
      </w:r>
      <w:bookmarkEnd w:id="117"/>
    </w:p>
    <w:p w14:paraId="368CB11F" w14:textId="77777777" w:rsidR="00E36C48" w:rsidRPr="006108F6" w:rsidRDefault="00E36C48" w:rsidP="002A78CB">
      <w:pPr>
        <w:pStyle w:val="Absatz1"/>
        <w:rPr>
          <w:rFonts w:cs="Arial"/>
          <w:sz w:val="22"/>
          <w:szCs w:val="22"/>
        </w:rPr>
      </w:pPr>
      <w:r w:rsidRPr="00E36C48">
        <w:rPr>
          <w:rFonts w:cs="Arial"/>
          <w:sz w:val="22"/>
          <w:szCs w:val="22"/>
        </w:rPr>
        <w:t>Di</w:t>
      </w:r>
      <w:r w:rsidRPr="006108F6">
        <w:rPr>
          <w:rFonts w:cs="Arial"/>
          <w:sz w:val="22"/>
          <w:szCs w:val="22"/>
        </w:rPr>
        <w:t xml:space="preserve">e </w:t>
      </w:r>
      <w:r w:rsidR="002A78CB">
        <w:rPr>
          <w:rFonts w:cs="Arial"/>
          <w:sz w:val="22"/>
          <w:szCs w:val="22"/>
        </w:rPr>
        <w:t>Gebietskörperschaft</w:t>
      </w:r>
      <w:r w:rsidRPr="006108F6">
        <w:rPr>
          <w:rFonts w:cs="Arial"/>
          <w:sz w:val="22"/>
          <w:szCs w:val="22"/>
        </w:rPr>
        <w:t xml:space="preserve"> ist berechtigt, Rückforderungsansprüche gegen das TKU an den Fördermittelgeber abzutreten.</w:t>
      </w:r>
    </w:p>
    <w:p w14:paraId="4E73BB64" w14:textId="77777777" w:rsidR="00072C93" w:rsidRPr="000C24F4" w:rsidRDefault="00072C93" w:rsidP="00B16411">
      <w:pPr>
        <w:pStyle w:val="Absatz1"/>
        <w:numPr>
          <w:ilvl w:val="0"/>
          <w:numId w:val="0"/>
        </w:numPr>
        <w:ind w:left="709"/>
        <w:rPr>
          <w:rFonts w:cs="Arial"/>
          <w:sz w:val="22"/>
          <w:szCs w:val="22"/>
        </w:rPr>
      </w:pPr>
    </w:p>
    <w:p w14:paraId="48E8CFF5" w14:textId="77777777" w:rsidR="00C27E9D" w:rsidRPr="000C24F4" w:rsidRDefault="00013965" w:rsidP="000C24F4">
      <w:pPr>
        <w:pStyle w:val="berschrift1"/>
        <w:spacing w:after="360"/>
        <w:rPr>
          <w:sz w:val="22"/>
          <w:szCs w:val="22"/>
        </w:rPr>
      </w:pPr>
      <w:bookmarkStart w:id="118" w:name="_Toc377474510"/>
      <w:bookmarkStart w:id="119" w:name="_Toc377474617"/>
      <w:bookmarkStart w:id="120" w:name="_Toc39690773"/>
      <w:bookmarkStart w:id="121" w:name="_Toc44582814"/>
      <w:r w:rsidRPr="000C24F4">
        <w:rPr>
          <w:sz w:val="22"/>
          <w:szCs w:val="22"/>
        </w:rPr>
        <w:t xml:space="preserve">Dokumentations-, Informations- und Auskunftspflichten des </w:t>
      </w:r>
      <w:r w:rsidR="00643638" w:rsidRPr="000C24F4">
        <w:rPr>
          <w:sz w:val="22"/>
          <w:szCs w:val="22"/>
        </w:rPr>
        <w:t>TKU</w:t>
      </w:r>
      <w:r w:rsidRPr="000C24F4">
        <w:rPr>
          <w:sz w:val="22"/>
          <w:szCs w:val="22"/>
        </w:rPr>
        <w:t>s</w:t>
      </w:r>
      <w:bookmarkEnd w:id="118"/>
      <w:bookmarkEnd w:id="119"/>
      <w:bookmarkEnd w:id="120"/>
      <w:bookmarkEnd w:id="121"/>
    </w:p>
    <w:p w14:paraId="267EC1AC" w14:textId="706185C9" w:rsidR="00C27E9D" w:rsidRPr="000C24F4" w:rsidRDefault="00013965" w:rsidP="008D5FE8">
      <w:pPr>
        <w:pStyle w:val="Absatz1"/>
        <w:rPr>
          <w:rFonts w:cs="Arial"/>
          <w:sz w:val="22"/>
          <w:szCs w:val="22"/>
        </w:rPr>
      </w:pPr>
      <w:bookmarkStart w:id="122" w:name="_Toc377474511"/>
      <w:bookmarkStart w:id="123" w:name="_Toc377474618"/>
      <w:r w:rsidRPr="000C24F4">
        <w:rPr>
          <w:rFonts w:cs="Arial"/>
          <w:sz w:val="22"/>
          <w:szCs w:val="22"/>
        </w:rPr>
        <w:t xml:space="preserve">Das errichtete Netz einschließlich der zugehörigen Einrichtungen ist durch </w:t>
      </w:r>
      <w:r w:rsidR="001A2F9F" w:rsidRPr="000C24F4">
        <w:rPr>
          <w:rFonts w:cs="Arial"/>
          <w:sz w:val="22"/>
          <w:szCs w:val="22"/>
        </w:rPr>
        <w:t xml:space="preserve">das </w:t>
      </w:r>
      <w:r w:rsidR="00643638" w:rsidRPr="000C24F4">
        <w:rPr>
          <w:rFonts w:cs="Arial"/>
          <w:sz w:val="22"/>
          <w:szCs w:val="22"/>
        </w:rPr>
        <w:t>TKU</w:t>
      </w:r>
      <w:r w:rsidRPr="000C24F4">
        <w:rPr>
          <w:rFonts w:cs="Arial"/>
          <w:sz w:val="22"/>
          <w:szCs w:val="22"/>
        </w:rPr>
        <w:t xml:space="preserve"> entsprechend den gesetzlichen und beihilferechtlichen </w:t>
      </w:r>
      <w:r w:rsidR="00121EF9" w:rsidRPr="00BF2FBB">
        <w:rPr>
          <w:rFonts w:cs="Arial"/>
          <w:sz w:val="22"/>
          <w:szCs w:val="22"/>
        </w:rPr>
        <w:t>Rahmenbedingungen</w:t>
      </w:r>
      <w:r w:rsidRPr="000C24F4">
        <w:rPr>
          <w:rFonts w:cs="Arial"/>
          <w:sz w:val="22"/>
          <w:szCs w:val="22"/>
        </w:rPr>
        <w:t xml:space="preserve"> zu dokumentieren</w:t>
      </w:r>
      <w:r w:rsidR="00000B21" w:rsidRPr="000C24F4">
        <w:rPr>
          <w:rFonts w:cs="Arial"/>
          <w:sz w:val="22"/>
          <w:szCs w:val="22"/>
        </w:rPr>
        <w:t>.</w:t>
      </w:r>
      <w:r w:rsidRPr="000C24F4">
        <w:rPr>
          <w:rFonts w:cs="Arial"/>
          <w:sz w:val="22"/>
          <w:szCs w:val="22"/>
        </w:rPr>
        <w:t xml:space="preserve"> </w:t>
      </w:r>
      <w:r w:rsidR="00445B4B">
        <w:rPr>
          <w:rFonts w:cs="Arial"/>
          <w:sz w:val="22"/>
          <w:szCs w:val="22"/>
        </w:rPr>
        <w:t>D</w:t>
      </w:r>
      <w:r w:rsidR="00445B4B" w:rsidRPr="000C24F4">
        <w:rPr>
          <w:rFonts w:cs="Arial"/>
          <w:sz w:val="22"/>
          <w:szCs w:val="22"/>
        </w:rPr>
        <w:t xml:space="preserve">ie Dokumentation ist </w:t>
      </w:r>
      <w:r w:rsidR="00445B4B">
        <w:rPr>
          <w:rFonts w:cs="Arial"/>
          <w:sz w:val="22"/>
          <w:szCs w:val="22"/>
        </w:rPr>
        <w:t>der Gebietskörperschaft unentgeltlich zu übergeben.</w:t>
      </w:r>
      <w:r w:rsidR="00445B4B" w:rsidRPr="000C24F4">
        <w:rPr>
          <w:rFonts w:cs="Arial"/>
          <w:sz w:val="22"/>
          <w:szCs w:val="22"/>
        </w:rPr>
        <w:t xml:space="preserve"> </w:t>
      </w:r>
      <w:r w:rsidR="0027553E" w:rsidRPr="000C24F4">
        <w:rPr>
          <w:rFonts w:cs="Arial"/>
          <w:sz w:val="22"/>
          <w:szCs w:val="22"/>
        </w:rPr>
        <w:t xml:space="preserve">Eine Weitergabe </w:t>
      </w:r>
      <w:r w:rsidR="0027553E">
        <w:rPr>
          <w:rFonts w:cs="Arial"/>
          <w:sz w:val="22"/>
          <w:szCs w:val="22"/>
        </w:rPr>
        <w:t xml:space="preserve">der Dokumentation </w:t>
      </w:r>
      <w:r w:rsidR="0027553E" w:rsidRPr="000C24F4">
        <w:rPr>
          <w:rFonts w:cs="Arial"/>
          <w:sz w:val="22"/>
          <w:szCs w:val="22"/>
        </w:rPr>
        <w:t>an Dritte erfolgt</w:t>
      </w:r>
      <w:r w:rsidR="0027553E">
        <w:rPr>
          <w:rFonts w:cs="Arial"/>
          <w:sz w:val="22"/>
          <w:szCs w:val="22"/>
        </w:rPr>
        <w:t xml:space="preserve"> nur,</w:t>
      </w:r>
      <w:r w:rsidR="0027553E" w:rsidRPr="000C24F4">
        <w:rPr>
          <w:rFonts w:cs="Arial"/>
          <w:sz w:val="22"/>
          <w:szCs w:val="22"/>
        </w:rPr>
        <w:t xml:space="preserve"> soweit die</w:t>
      </w:r>
      <w:r w:rsidR="0027553E">
        <w:rPr>
          <w:rFonts w:cs="Arial"/>
          <w:sz w:val="22"/>
          <w:szCs w:val="22"/>
        </w:rPr>
        <w:t xml:space="preserve">s </w:t>
      </w:r>
      <w:r w:rsidR="0027553E" w:rsidRPr="000C24F4">
        <w:rPr>
          <w:rFonts w:cs="Arial"/>
          <w:sz w:val="22"/>
          <w:szCs w:val="22"/>
        </w:rPr>
        <w:t>rechtlich zwingend ist</w:t>
      </w:r>
      <w:r w:rsidR="0027553E">
        <w:rPr>
          <w:rFonts w:cs="Arial"/>
          <w:sz w:val="22"/>
          <w:szCs w:val="22"/>
        </w:rPr>
        <w:t>.</w:t>
      </w:r>
      <w:r w:rsidR="0027553E" w:rsidRPr="000C24F4">
        <w:rPr>
          <w:rFonts w:cs="Arial"/>
          <w:sz w:val="22"/>
          <w:szCs w:val="22"/>
        </w:rPr>
        <w:t xml:space="preserve"> </w:t>
      </w:r>
      <w:r w:rsidR="003D02B8" w:rsidRPr="003D02B8">
        <w:rPr>
          <w:rFonts w:cs="Arial"/>
          <w:sz w:val="22"/>
          <w:szCs w:val="22"/>
        </w:rPr>
        <w:t xml:space="preserve">Die Dokumentation ist der Bundesnetzagentur innerhalb von acht Wochen nach Fertigstellung der Arbeiten unentgeltlich durch das TKU, gegebenenfalls auch als Sammelmeldung mit anderen Netzausbauprojekten, zu übermitteln. Die Daten sind in vektorisierter und georeferenzierter Form zur Einbindung in den Infrastrukturatlas der Zentralen Informationsstelle des Bundes zu übermitteln. Einzelheiten zur Datenlieferung regelt die Bundesnetzagentur in den Datenlieferungsbedingungen für den Infrastrukturatlas der Zentralen Informationsstelle des Bundes. </w:t>
      </w:r>
      <w:r w:rsidR="004F3101" w:rsidRPr="000C24F4">
        <w:rPr>
          <w:rFonts w:cs="Arial"/>
          <w:sz w:val="22"/>
          <w:szCs w:val="22"/>
        </w:rPr>
        <w:t xml:space="preserve">Die </w:t>
      </w:r>
      <w:r w:rsidR="002A78CB">
        <w:rPr>
          <w:rFonts w:cs="Arial"/>
          <w:sz w:val="22"/>
          <w:szCs w:val="22"/>
        </w:rPr>
        <w:t>Gebietskörperschaft</w:t>
      </w:r>
      <w:r w:rsidR="00E77E86" w:rsidRPr="000C24F4">
        <w:rPr>
          <w:rFonts w:cs="Arial"/>
          <w:sz w:val="22"/>
          <w:szCs w:val="22"/>
        </w:rPr>
        <w:t xml:space="preserve"> ist hierüber zu informieren</w:t>
      </w:r>
      <w:r w:rsidRPr="000C24F4">
        <w:rPr>
          <w:rFonts w:cs="Arial"/>
          <w:sz w:val="22"/>
          <w:szCs w:val="22"/>
        </w:rPr>
        <w:t xml:space="preserve">. </w:t>
      </w:r>
    </w:p>
    <w:p w14:paraId="67D8AAE4" w14:textId="77777777" w:rsidR="00CC003E" w:rsidRPr="000C24F4" w:rsidRDefault="002566E6">
      <w:pPr>
        <w:pStyle w:val="Absatz1"/>
        <w:rPr>
          <w:rFonts w:cs="Arial"/>
          <w:sz w:val="22"/>
          <w:szCs w:val="22"/>
        </w:rPr>
      </w:pPr>
      <w:r w:rsidRPr="000C24F4">
        <w:rPr>
          <w:rFonts w:cs="Arial"/>
          <w:sz w:val="22"/>
          <w:szCs w:val="22"/>
        </w:rPr>
        <w:t>Das TKU</w:t>
      </w:r>
      <w:r w:rsidR="00E7175E" w:rsidRPr="000C24F4">
        <w:rPr>
          <w:rFonts w:cs="Arial"/>
          <w:sz w:val="22"/>
          <w:szCs w:val="22"/>
        </w:rPr>
        <w:t xml:space="preserve"> verpflichtet sich zur Vornahme aller Mitwirkungshandlungen, die für das in </w:t>
      </w:r>
      <w:r w:rsidR="00000B21" w:rsidRPr="000C24F4">
        <w:rPr>
          <w:rFonts w:cs="Arial"/>
          <w:sz w:val="22"/>
          <w:szCs w:val="22"/>
        </w:rPr>
        <w:t>beihilfe</w:t>
      </w:r>
      <w:r w:rsidR="00E7175E" w:rsidRPr="000C24F4">
        <w:rPr>
          <w:rFonts w:cs="Arial"/>
          <w:sz w:val="22"/>
          <w:szCs w:val="22"/>
        </w:rPr>
        <w:t>rechtlichen Regelungen vorgeschriebene Monitoring der Förder</w:t>
      </w:r>
      <w:r w:rsidR="00000B21" w:rsidRPr="000C24F4">
        <w:rPr>
          <w:rFonts w:cs="Arial"/>
          <w:sz w:val="22"/>
          <w:szCs w:val="22"/>
        </w:rPr>
        <w:t>maßnahme</w:t>
      </w:r>
      <w:r w:rsidR="00345EDA" w:rsidRPr="000C24F4">
        <w:rPr>
          <w:rFonts w:cs="Arial"/>
          <w:sz w:val="22"/>
          <w:szCs w:val="22"/>
        </w:rPr>
        <w:t xml:space="preserve">, insbesondere </w:t>
      </w:r>
      <w:r w:rsidR="002E00F9" w:rsidRPr="000C24F4">
        <w:rPr>
          <w:rFonts w:cs="Arial"/>
          <w:sz w:val="22"/>
          <w:szCs w:val="22"/>
        </w:rPr>
        <w:t>in</w:t>
      </w:r>
      <w:r w:rsidR="00345EDA" w:rsidRPr="000C24F4">
        <w:rPr>
          <w:rFonts w:cs="Arial"/>
          <w:sz w:val="22"/>
          <w:szCs w:val="22"/>
        </w:rPr>
        <w:t xml:space="preserve"> § 10 der NGA-</w:t>
      </w:r>
      <w:r w:rsidR="00340202" w:rsidRPr="000C24F4">
        <w:rPr>
          <w:rFonts w:cs="Arial"/>
          <w:sz w:val="22"/>
          <w:szCs w:val="22"/>
        </w:rPr>
        <w:t>RR</w:t>
      </w:r>
      <w:r w:rsidR="00345EDA" w:rsidRPr="000C24F4">
        <w:rPr>
          <w:rFonts w:cs="Arial"/>
          <w:sz w:val="22"/>
          <w:szCs w:val="22"/>
        </w:rPr>
        <w:t xml:space="preserve">, </w:t>
      </w:r>
      <w:r w:rsidR="00000B21" w:rsidRPr="000C24F4">
        <w:rPr>
          <w:rFonts w:cs="Arial"/>
          <w:sz w:val="22"/>
          <w:szCs w:val="22"/>
        </w:rPr>
        <w:t>erforderlich sind.</w:t>
      </w:r>
      <w:r w:rsidR="009B28D1" w:rsidRPr="0086684B">
        <w:rPr>
          <w:rFonts w:eastAsia="Times New Roman" w:cs="Arial"/>
          <w:sz w:val="22"/>
          <w:szCs w:val="22"/>
        </w:rPr>
        <w:t xml:space="preserve"> </w:t>
      </w:r>
    </w:p>
    <w:p w14:paraId="7E20CAA3" w14:textId="77777777" w:rsidR="00E7175E" w:rsidRPr="000C24F4" w:rsidRDefault="009B28D1">
      <w:pPr>
        <w:pStyle w:val="Absatz1"/>
        <w:rPr>
          <w:rFonts w:cs="Arial"/>
          <w:sz w:val="22"/>
          <w:szCs w:val="22"/>
        </w:rPr>
      </w:pPr>
      <w:r w:rsidRPr="000C24F4">
        <w:rPr>
          <w:rFonts w:cs="Arial"/>
          <w:sz w:val="22"/>
          <w:szCs w:val="22"/>
        </w:rPr>
        <w:t xml:space="preserve">Die ANBest-P sind mit Ausnahme von Nr. 3 ANBest-P Bestandteil dieses Rechtsverhältnisses. Der Netzbetreiber gewährt </w:t>
      </w:r>
      <w:r w:rsidR="00066DF9" w:rsidRPr="000C24F4">
        <w:rPr>
          <w:rFonts w:cs="Arial"/>
          <w:sz w:val="22"/>
          <w:szCs w:val="22"/>
        </w:rPr>
        <w:t>de</w:t>
      </w:r>
      <w:r w:rsidR="00066DF9">
        <w:rPr>
          <w:rFonts w:cs="Arial"/>
          <w:sz w:val="22"/>
          <w:szCs w:val="22"/>
        </w:rPr>
        <w:t>m</w:t>
      </w:r>
      <w:r w:rsidR="00066DF9" w:rsidRPr="000C24F4">
        <w:rPr>
          <w:rFonts w:cs="Arial"/>
          <w:sz w:val="22"/>
          <w:szCs w:val="22"/>
        </w:rPr>
        <w:t xml:space="preserve"> </w:t>
      </w:r>
      <w:r w:rsidRPr="000C24F4">
        <w:rPr>
          <w:rFonts w:cs="Arial"/>
          <w:sz w:val="22"/>
          <w:szCs w:val="22"/>
        </w:rPr>
        <w:t xml:space="preserve">Fördermittelgeber </w:t>
      </w:r>
      <w:r w:rsidR="005A6B81">
        <w:rPr>
          <w:rFonts w:cs="Arial"/>
          <w:sz w:val="22"/>
          <w:szCs w:val="22"/>
        </w:rPr>
        <w:t xml:space="preserve">ein Prüfrecht </w:t>
      </w:r>
      <w:r w:rsidRPr="000C24F4">
        <w:rPr>
          <w:rFonts w:cs="Arial"/>
          <w:sz w:val="22"/>
          <w:szCs w:val="22"/>
        </w:rPr>
        <w:t xml:space="preserve">gemäß Nr. 7.1 ANBest-P </w:t>
      </w:r>
      <w:r w:rsidR="005A6B81">
        <w:rPr>
          <w:rFonts w:cs="Arial"/>
          <w:sz w:val="22"/>
          <w:szCs w:val="22"/>
        </w:rPr>
        <w:t xml:space="preserve">und </w:t>
      </w:r>
      <w:r w:rsidR="007A2064">
        <w:rPr>
          <w:rFonts w:cs="Arial"/>
          <w:sz w:val="22"/>
          <w:szCs w:val="22"/>
        </w:rPr>
        <w:t xml:space="preserve">unter Beachtung der sonstigen gesetzlichen Verpflichtungen des TKUs </w:t>
      </w:r>
      <w:r w:rsidR="005A6B81">
        <w:rPr>
          <w:rFonts w:cs="Arial"/>
          <w:sz w:val="22"/>
          <w:szCs w:val="22"/>
        </w:rPr>
        <w:t xml:space="preserve">ein </w:t>
      </w:r>
      <w:r w:rsidRPr="000C24F4">
        <w:rPr>
          <w:rFonts w:cs="Arial"/>
          <w:sz w:val="22"/>
          <w:szCs w:val="22"/>
        </w:rPr>
        <w:t>jederzeit</w:t>
      </w:r>
      <w:r w:rsidR="005A6B81">
        <w:rPr>
          <w:rFonts w:cs="Arial"/>
          <w:sz w:val="22"/>
          <w:szCs w:val="22"/>
        </w:rPr>
        <w:t xml:space="preserve"> </w:t>
      </w:r>
      <w:r w:rsidRPr="000C24F4">
        <w:rPr>
          <w:rFonts w:cs="Arial"/>
          <w:sz w:val="22"/>
          <w:szCs w:val="22"/>
        </w:rPr>
        <w:t>und uneingeschränkt</w:t>
      </w:r>
      <w:r w:rsidR="005A6B81">
        <w:rPr>
          <w:rFonts w:cs="Arial"/>
          <w:sz w:val="22"/>
          <w:szCs w:val="22"/>
        </w:rPr>
        <w:t xml:space="preserve"> zu gewährendes</w:t>
      </w:r>
      <w:r w:rsidRPr="000C24F4">
        <w:rPr>
          <w:rFonts w:cs="Arial"/>
          <w:sz w:val="22"/>
          <w:szCs w:val="22"/>
        </w:rPr>
        <w:t xml:space="preserve"> Zugangs- und Prüfrecht in Bezug auf die geförderte Infrastruktur sowie zu geeigneten Messpunkten.</w:t>
      </w:r>
    </w:p>
    <w:p w14:paraId="4B0AB8F0" w14:textId="5A69C1E3" w:rsidR="00072C93" w:rsidRPr="000C24F4" w:rsidRDefault="00013965">
      <w:pPr>
        <w:pStyle w:val="Absatz1"/>
        <w:rPr>
          <w:rFonts w:cs="Arial"/>
          <w:sz w:val="22"/>
          <w:szCs w:val="22"/>
        </w:rPr>
      </w:pPr>
      <w:r w:rsidRPr="000C24F4">
        <w:rPr>
          <w:rFonts w:cs="Arial"/>
          <w:sz w:val="22"/>
          <w:szCs w:val="22"/>
        </w:rPr>
        <w:t xml:space="preserve">Zur verbesserten Einschätzung der Zugangsmöglichkeiten hat </w:t>
      </w:r>
      <w:r w:rsidR="002566E6" w:rsidRPr="000C24F4">
        <w:rPr>
          <w:rFonts w:cs="Arial"/>
          <w:sz w:val="22"/>
          <w:szCs w:val="22"/>
        </w:rPr>
        <w:t>das TKU</w:t>
      </w:r>
      <w:r w:rsidRPr="000C24F4">
        <w:rPr>
          <w:rFonts w:cs="Arial"/>
          <w:sz w:val="22"/>
          <w:szCs w:val="22"/>
        </w:rPr>
        <w:t xml:space="preserve"> auf Nachfrage berechtigter Dritter diese in umfassender und diskriminierungsfreier Weise über </w:t>
      </w:r>
      <w:r w:rsidR="00847034">
        <w:rPr>
          <w:rFonts w:cs="Arial"/>
          <w:sz w:val="22"/>
          <w:szCs w:val="22"/>
        </w:rPr>
        <w:t>das</w:t>
      </w:r>
      <w:r w:rsidR="00847034" w:rsidRPr="000C24F4">
        <w:rPr>
          <w:rFonts w:cs="Arial"/>
          <w:sz w:val="22"/>
          <w:szCs w:val="22"/>
        </w:rPr>
        <w:t xml:space="preserve"> </w:t>
      </w:r>
      <w:r w:rsidRPr="000C24F4">
        <w:rPr>
          <w:rFonts w:cs="Arial"/>
          <w:sz w:val="22"/>
          <w:szCs w:val="22"/>
        </w:rPr>
        <w:t>unter Verwendung der Förderung gemäß</w:t>
      </w:r>
      <w:r w:rsidR="00C56763">
        <w:rPr>
          <w:rFonts w:cs="Arial"/>
          <w:sz w:val="22"/>
          <w:szCs w:val="22"/>
        </w:rPr>
        <w:t xml:space="preserve"> </w:t>
      </w:r>
      <w:r w:rsidR="00F53038">
        <w:rPr>
          <w:rFonts w:cs="Arial"/>
          <w:sz w:val="22"/>
          <w:szCs w:val="22"/>
        </w:rPr>
        <w:fldChar w:fldCharType="begin"/>
      </w:r>
      <w:r w:rsidR="00F53038">
        <w:rPr>
          <w:rFonts w:cs="Arial"/>
          <w:sz w:val="22"/>
          <w:szCs w:val="22"/>
        </w:rPr>
        <w:instrText xml:space="preserve"> REF _Ref471222293 \r \h </w:instrText>
      </w:r>
      <w:r w:rsidR="00F53038">
        <w:rPr>
          <w:rFonts w:cs="Arial"/>
          <w:sz w:val="22"/>
          <w:szCs w:val="22"/>
        </w:rPr>
      </w:r>
      <w:r w:rsidR="00F53038">
        <w:rPr>
          <w:rFonts w:cs="Arial"/>
          <w:sz w:val="22"/>
          <w:szCs w:val="22"/>
        </w:rPr>
        <w:fldChar w:fldCharType="separate"/>
      </w:r>
      <w:r w:rsidR="00F53038">
        <w:rPr>
          <w:rFonts w:cs="Arial"/>
          <w:sz w:val="22"/>
          <w:szCs w:val="22"/>
        </w:rPr>
        <w:t>§ 7</w:t>
      </w:r>
      <w:r w:rsidR="00F53038">
        <w:rPr>
          <w:rFonts w:cs="Arial"/>
          <w:sz w:val="22"/>
          <w:szCs w:val="22"/>
        </w:rPr>
        <w:fldChar w:fldCharType="end"/>
      </w:r>
      <w:r w:rsidRPr="000C24F4">
        <w:rPr>
          <w:rFonts w:cs="Arial"/>
          <w:sz w:val="22"/>
          <w:szCs w:val="22"/>
        </w:rPr>
        <w:t xml:space="preserve"> errichtete </w:t>
      </w:r>
      <w:r w:rsidR="00847034">
        <w:rPr>
          <w:rFonts w:cs="Arial"/>
          <w:sz w:val="22"/>
          <w:szCs w:val="22"/>
        </w:rPr>
        <w:t>NGA-Netz</w:t>
      </w:r>
      <w:r w:rsidR="00847034" w:rsidRPr="000C24F4">
        <w:rPr>
          <w:rFonts w:cs="Arial"/>
          <w:sz w:val="22"/>
          <w:szCs w:val="22"/>
        </w:rPr>
        <w:t xml:space="preserve"> </w:t>
      </w:r>
      <w:r w:rsidRPr="000C24F4">
        <w:rPr>
          <w:rFonts w:cs="Arial"/>
          <w:sz w:val="22"/>
          <w:szCs w:val="22"/>
        </w:rPr>
        <w:t>(einschließlich Leerrohren, Straßenverteilerkästen und Glasfaserleitungen usw.) zu informieren.</w:t>
      </w:r>
    </w:p>
    <w:p w14:paraId="7565B46A" w14:textId="77777777" w:rsidR="00C27E9D" w:rsidRPr="000C24F4" w:rsidRDefault="00013965" w:rsidP="00B16411">
      <w:pPr>
        <w:pStyle w:val="Absatz1"/>
        <w:numPr>
          <w:ilvl w:val="0"/>
          <w:numId w:val="0"/>
        </w:numPr>
        <w:ind w:left="709"/>
        <w:rPr>
          <w:rFonts w:cs="Arial"/>
          <w:sz w:val="22"/>
          <w:szCs w:val="22"/>
        </w:rPr>
      </w:pPr>
      <w:r w:rsidRPr="000C24F4">
        <w:rPr>
          <w:rFonts w:cs="Arial"/>
          <w:sz w:val="22"/>
          <w:szCs w:val="22"/>
        </w:rPr>
        <w:t xml:space="preserve"> </w:t>
      </w:r>
    </w:p>
    <w:p w14:paraId="59C72F8E" w14:textId="226A4DDA" w:rsidR="00001721" w:rsidRPr="000C24F4" w:rsidRDefault="00001721" w:rsidP="000C24F4">
      <w:pPr>
        <w:pStyle w:val="berschrift1"/>
        <w:spacing w:after="360"/>
        <w:rPr>
          <w:sz w:val="22"/>
          <w:szCs w:val="22"/>
        </w:rPr>
      </w:pPr>
      <w:bookmarkStart w:id="124" w:name="_Toc460952853"/>
      <w:bookmarkStart w:id="125" w:name="_Toc39690774"/>
      <w:bookmarkStart w:id="126" w:name="_Toc44582815"/>
      <w:r w:rsidRPr="000C24F4">
        <w:rPr>
          <w:sz w:val="22"/>
          <w:szCs w:val="22"/>
        </w:rPr>
        <w:t xml:space="preserve">Melde- und Nachweispflichten nach Maßgabe der Bundes- </w:t>
      </w:r>
      <w:r w:rsidRPr="000C24F4">
        <w:rPr>
          <w:sz w:val="22"/>
          <w:szCs w:val="22"/>
          <w:highlight w:val="yellow"/>
        </w:rPr>
        <w:t xml:space="preserve">und </w:t>
      </w:r>
      <w:r w:rsidR="00A9511F">
        <w:rPr>
          <w:sz w:val="22"/>
          <w:szCs w:val="22"/>
          <w:highlight w:val="yellow"/>
        </w:rPr>
        <w:t xml:space="preserve">der </w:t>
      </w:r>
      <w:r w:rsidRPr="000C24F4">
        <w:rPr>
          <w:sz w:val="22"/>
          <w:szCs w:val="22"/>
          <w:highlight w:val="yellow"/>
        </w:rPr>
        <w:t>Landesförderrichtlinie</w:t>
      </w:r>
      <w:bookmarkEnd w:id="124"/>
      <w:bookmarkEnd w:id="125"/>
      <w:bookmarkEnd w:id="126"/>
    </w:p>
    <w:p w14:paraId="49784DE6" w14:textId="77777777" w:rsidR="00001721" w:rsidRPr="000C24F4" w:rsidRDefault="00001721" w:rsidP="00001721">
      <w:pPr>
        <w:pStyle w:val="Absatz1"/>
        <w:rPr>
          <w:rFonts w:cs="Arial"/>
          <w:sz w:val="22"/>
          <w:szCs w:val="22"/>
        </w:rPr>
      </w:pPr>
      <w:r w:rsidRPr="000C24F4">
        <w:rPr>
          <w:rFonts w:cs="Arial"/>
          <w:sz w:val="22"/>
          <w:szCs w:val="22"/>
        </w:rPr>
        <w:t xml:space="preserve">Ferner </w:t>
      </w:r>
      <w:r w:rsidR="001B0331" w:rsidRPr="000C24F4">
        <w:rPr>
          <w:rFonts w:cs="Arial"/>
          <w:sz w:val="22"/>
          <w:szCs w:val="22"/>
        </w:rPr>
        <w:t>ist d</w:t>
      </w:r>
      <w:r w:rsidR="00616BD5" w:rsidRPr="000C24F4">
        <w:rPr>
          <w:rFonts w:cs="Arial"/>
          <w:sz w:val="22"/>
          <w:szCs w:val="22"/>
        </w:rPr>
        <w:t>as</w:t>
      </w:r>
      <w:r w:rsidR="001B0331" w:rsidRPr="000C24F4">
        <w:rPr>
          <w:rFonts w:cs="Arial"/>
          <w:sz w:val="22"/>
          <w:szCs w:val="22"/>
        </w:rPr>
        <w:t xml:space="preserve"> </w:t>
      </w:r>
      <w:r w:rsidR="00643638" w:rsidRPr="000C24F4">
        <w:rPr>
          <w:rFonts w:cs="Arial"/>
          <w:sz w:val="22"/>
          <w:szCs w:val="22"/>
        </w:rPr>
        <w:t>TKU</w:t>
      </w:r>
      <w:r w:rsidR="001B0331" w:rsidRPr="000C24F4">
        <w:rPr>
          <w:rFonts w:cs="Arial"/>
          <w:sz w:val="22"/>
          <w:szCs w:val="22"/>
        </w:rPr>
        <w:t xml:space="preserve"> </w:t>
      </w:r>
      <w:r w:rsidRPr="000C24F4">
        <w:rPr>
          <w:rFonts w:cs="Arial"/>
          <w:sz w:val="22"/>
          <w:szCs w:val="22"/>
        </w:rPr>
        <w:t>verpflichtet</w:t>
      </w:r>
      <w:r w:rsidR="00F01A6B" w:rsidRPr="000C24F4">
        <w:rPr>
          <w:rFonts w:cs="Arial"/>
          <w:sz w:val="22"/>
          <w:szCs w:val="22"/>
        </w:rPr>
        <w:t>,</w:t>
      </w:r>
      <w:r w:rsidRPr="000C24F4">
        <w:rPr>
          <w:rFonts w:cs="Arial"/>
          <w:sz w:val="22"/>
          <w:szCs w:val="22"/>
        </w:rPr>
        <w:t xml:space="preserve"> </w:t>
      </w:r>
      <w:r w:rsidR="00DB267C"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bei </w:t>
      </w:r>
      <w:r w:rsidR="00DB267C" w:rsidRPr="000C24F4">
        <w:rPr>
          <w:rFonts w:cs="Arial"/>
          <w:sz w:val="22"/>
          <w:szCs w:val="22"/>
        </w:rPr>
        <w:t xml:space="preserve">ihrer </w:t>
      </w:r>
      <w:r w:rsidRPr="000C24F4">
        <w:rPr>
          <w:rFonts w:cs="Arial"/>
          <w:sz w:val="22"/>
          <w:szCs w:val="22"/>
        </w:rPr>
        <w:t xml:space="preserve">Antragstellung auf Gewährung von Zuwendungen nach Maßgabe der Bundes- </w:t>
      </w:r>
      <w:r w:rsidRPr="000C24F4">
        <w:rPr>
          <w:rFonts w:cs="Arial"/>
          <w:sz w:val="22"/>
          <w:szCs w:val="22"/>
          <w:highlight w:val="yellow"/>
        </w:rPr>
        <w:t>und der Landesförderrichtlinie</w:t>
      </w:r>
      <w:r w:rsidRPr="000C24F4">
        <w:rPr>
          <w:rFonts w:cs="Arial"/>
          <w:sz w:val="22"/>
          <w:szCs w:val="22"/>
        </w:rPr>
        <w:t xml:space="preserve"> sowie allen </w:t>
      </w:r>
      <w:r w:rsidR="00893832">
        <w:rPr>
          <w:rFonts w:cs="Arial"/>
          <w:sz w:val="22"/>
          <w:szCs w:val="22"/>
        </w:rPr>
        <w:t>im</w:t>
      </w:r>
      <w:r w:rsidRPr="000C24F4">
        <w:rPr>
          <w:rFonts w:cs="Arial"/>
          <w:sz w:val="22"/>
          <w:szCs w:val="22"/>
        </w:rPr>
        <w:t xml:space="preserve"> Zusammenhang </w:t>
      </w:r>
      <w:r w:rsidR="00893832">
        <w:rPr>
          <w:rFonts w:cs="Arial"/>
          <w:sz w:val="22"/>
          <w:szCs w:val="22"/>
        </w:rPr>
        <w:t>mit der Administration der bereitzustellenden bzw. bereitgestellten Fördermittel bestehenden</w:t>
      </w:r>
      <w:r w:rsidR="00893832" w:rsidRPr="000C24F4">
        <w:rPr>
          <w:rFonts w:cs="Arial"/>
          <w:sz w:val="22"/>
          <w:szCs w:val="22"/>
        </w:rPr>
        <w:t xml:space="preserve"> </w:t>
      </w:r>
      <w:r w:rsidRPr="000C24F4">
        <w:rPr>
          <w:rFonts w:cs="Arial"/>
          <w:sz w:val="22"/>
          <w:szCs w:val="22"/>
        </w:rPr>
        <w:t xml:space="preserve">Melde- und Nachweispflichten </w:t>
      </w:r>
      <w:r w:rsidR="00893832">
        <w:rPr>
          <w:rFonts w:cs="Arial"/>
          <w:sz w:val="22"/>
          <w:szCs w:val="22"/>
        </w:rPr>
        <w:t xml:space="preserve">gegenüber dem Fördermittelgeber </w:t>
      </w:r>
      <w:r w:rsidR="0031012E">
        <w:rPr>
          <w:rFonts w:cs="Arial"/>
          <w:sz w:val="22"/>
          <w:szCs w:val="22"/>
        </w:rPr>
        <w:t xml:space="preserve">durch Beibringung entsprechender Informationen </w:t>
      </w:r>
      <w:r w:rsidRPr="000C24F4">
        <w:rPr>
          <w:rFonts w:cs="Arial"/>
          <w:sz w:val="22"/>
          <w:szCs w:val="22"/>
        </w:rPr>
        <w:t>zu unterstützen</w:t>
      </w:r>
      <w:r w:rsidR="0031012E">
        <w:rPr>
          <w:rFonts w:cs="Arial"/>
          <w:sz w:val="22"/>
          <w:szCs w:val="22"/>
        </w:rPr>
        <w:t xml:space="preserve">, soweit das TKU über diese verfügt oder </w:t>
      </w:r>
      <w:r w:rsidR="007A2064">
        <w:rPr>
          <w:rFonts w:cs="Arial"/>
          <w:sz w:val="22"/>
          <w:szCs w:val="22"/>
        </w:rPr>
        <w:t xml:space="preserve">als die für den Bau und den Betrieb des NGA-Netzes verantwortliche Vertragspartei </w:t>
      </w:r>
      <w:r w:rsidR="0031012E">
        <w:rPr>
          <w:rFonts w:cs="Arial"/>
          <w:sz w:val="22"/>
          <w:szCs w:val="22"/>
        </w:rPr>
        <w:t>zu verfügen hat</w:t>
      </w:r>
      <w:r w:rsidRPr="000C24F4">
        <w:rPr>
          <w:rFonts w:cs="Arial"/>
          <w:sz w:val="22"/>
          <w:szCs w:val="22"/>
        </w:rPr>
        <w:t xml:space="preserve">. </w:t>
      </w:r>
    </w:p>
    <w:p w14:paraId="27515F4D" w14:textId="77777777" w:rsidR="00001721" w:rsidRDefault="00001721" w:rsidP="00001721">
      <w:pPr>
        <w:pStyle w:val="Absatz1"/>
        <w:rPr>
          <w:rFonts w:cs="Arial"/>
          <w:sz w:val="22"/>
          <w:szCs w:val="22"/>
        </w:rPr>
      </w:pPr>
      <w:r w:rsidRPr="000C24F4">
        <w:rPr>
          <w:rFonts w:cs="Arial"/>
          <w:sz w:val="22"/>
          <w:szCs w:val="22"/>
        </w:rPr>
        <w:t>D</w:t>
      </w:r>
      <w:r w:rsidR="00616BD5" w:rsidRPr="000C24F4">
        <w:rPr>
          <w:rFonts w:cs="Arial"/>
          <w:sz w:val="22"/>
          <w:szCs w:val="22"/>
        </w:rPr>
        <w:t>as</w:t>
      </w:r>
      <w:r w:rsidR="00072C93"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w:t>
      </w:r>
      <w:r w:rsidR="0018310C" w:rsidRPr="000C24F4">
        <w:rPr>
          <w:rFonts w:cs="Arial"/>
          <w:sz w:val="22"/>
          <w:szCs w:val="22"/>
        </w:rPr>
        <w:t xml:space="preserve">verpflichtet sich, </w:t>
      </w:r>
      <w:r w:rsidR="0016177C" w:rsidRPr="000C24F4">
        <w:rPr>
          <w:rFonts w:cs="Arial"/>
          <w:sz w:val="22"/>
          <w:szCs w:val="22"/>
        </w:rPr>
        <w:t xml:space="preserve">bei der Leistungserbringung </w:t>
      </w:r>
      <w:r w:rsidR="0031012E">
        <w:rPr>
          <w:rFonts w:cs="Arial"/>
          <w:sz w:val="22"/>
          <w:szCs w:val="22"/>
        </w:rPr>
        <w:t>die hierauf anwendbaren</w:t>
      </w:r>
      <w:r w:rsidR="0031012E" w:rsidRPr="000C24F4">
        <w:rPr>
          <w:rFonts w:cs="Arial"/>
          <w:sz w:val="22"/>
          <w:szCs w:val="22"/>
        </w:rPr>
        <w:t xml:space="preserve"> </w:t>
      </w:r>
      <w:r w:rsidR="0016177C" w:rsidRPr="000C24F4">
        <w:rPr>
          <w:rFonts w:cs="Arial"/>
          <w:sz w:val="22"/>
          <w:szCs w:val="22"/>
        </w:rPr>
        <w:t xml:space="preserve">gesetzlichen Vorgaben </w:t>
      </w:r>
      <w:r w:rsidR="005A6B81">
        <w:rPr>
          <w:rFonts w:cs="Arial"/>
          <w:sz w:val="22"/>
          <w:szCs w:val="22"/>
        </w:rPr>
        <w:t xml:space="preserve">und beihilferechtlichen </w:t>
      </w:r>
      <w:r w:rsidR="00121EF9" w:rsidRPr="00BF2FBB">
        <w:rPr>
          <w:rFonts w:cs="Arial"/>
          <w:sz w:val="22"/>
          <w:szCs w:val="22"/>
        </w:rPr>
        <w:t>Rahmenbedingungen</w:t>
      </w:r>
      <w:r w:rsidRPr="000C24F4">
        <w:rPr>
          <w:rFonts w:cs="Arial"/>
          <w:sz w:val="22"/>
          <w:szCs w:val="22"/>
        </w:rPr>
        <w:t xml:space="preserve"> </w:t>
      </w:r>
      <w:r w:rsidR="00406FA7">
        <w:rPr>
          <w:rFonts w:cs="Arial"/>
          <w:sz w:val="22"/>
          <w:szCs w:val="22"/>
        </w:rPr>
        <w:t xml:space="preserve">zu </w:t>
      </w:r>
      <w:r w:rsidRPr="000C24F4">
        <w:rPr>
          <w:rFonts w:cs="Arial"/>
          <w:sz w:val="22"/>
          <w:szCs w:val="22"/>
        </w:rPr>
        <w:t xml:space="preserve">beachten. </w:t>
      </w:r>
    </w:p>
    <w:p w14:paraId="77C1D247" w14:textId="67B3BFDD" w:rsidR="00716D38" w:rsidRPr="000C24F4" w:rsidRDefault="00716D38" w:rsidP="00716D38">
      <w:pPr>
        <w:pStyle w:val="Absatz1"/>
        <w:rPr>
          <w:sz w:val="22"/>
          <w:szCs w:val="22"/>
        </w:rPr>
      </w:pPr>
      <w:r w:rsidRPr="000C24F4">
        <w:rPr>
          <w:sz w:val="22"/>
          <w:szCs w:val="22"/>
        </w:rPr>
        <w:t xml:space="preserve">Spätestens </w:t>
      </w:r>
      <w:r w:rsidR="003D1A95" w:rsidRPr="00F01C42">
        <w:rPr>
          <w:sz w:val="22"/>
          <w:szCs w:val="22"/>
          <w:highlight w:val="yellow"/>
        </w:rPr>
        <w:t xml:space="preserve">6 (in Worten: </w:t>
      </w:r>
      <w:r w:rsidRPr="003D1A95">
        <w:rPr>
          <w:sz w:val="22"/>
          <w:szCs w:val="22"/>
          <w:highlight w:val="yellow"/>
        </w:rPr>
        <w:t>sechs</w:t>
      </w:r>
      <w:r w:rsidR="003D1A95" w:rsidRPr="00F01C42">
        <w:rPr>
          <w:sz w:val="22"/>
          <w:szCs w:val="22"/>
          <w:highlight w:val="yellow"/>
        </w:rPr>
        <w:t>)</w:t>
      </w:r>
      <w:r w:rsidRPr="000C24F4">
        <w:rPr>
          <w:sz w:val="22"/>
          <w:szCs w:val="22"/>
        </w:rPr>
        <w:t xml:space="preserve"> Monate nach Ablauf der Zweckbindungsfrist </w:t>
      </w:r>
      <w:r w:rsidR="00893832">
        <w:rPr>
          <w:sz w:val="22"/>
          <w:szCs w:val="22"/>
        </w:rPr>
        <w:t xml:space="preserve">gemäß </w:t>
      </w:r>
      <w:r w:rsidR="00893832" w:rsidRPr="000C24F4">
        <w:rPr>
          <w:sz w:val="22"/>
          <w:szCs w:val="22"/>
        </w:rPr>
        <w:t xml:space="preserve">§ </w:t>
      </w:r>
      <w:r w:rsidR="00F53038">
        <w:rPr>
          <w:sz w:val="22"/>
          <w:szCs w:val="22"/>
        </w:rPr>
        <w:fldChar w:fldCharType="begin"/>
      </w:r>
      <w:r w:rsidR="00F53038">
        <w:rPr>
          <w:sz w:val="22"/>
          <w:szCs w:val="22"/>
        </w:rPr>
        <w:instrText xml:space="preserve"> REF _Ref471835178 \r \h </w:instrText>
      </w:r>
      <w:r w:rsidR="00F53038">
        <w:rPr>
          <w:sz w:val="22"/>
          <w:szCs w:val="22"/>
        </w:rPr>
      </w:r>
      <w:r w:rsidR="00F53038">
        <w:rPr>
          <w:sz w:val="22"/>
          <w:szCs w:val="22"/>
        </w:rPr>
        <w:fldChar w:fldCharType="separate"/>
      </w:r>
      <w:r w:rsidR="00F53038">
        <w:rPr>
          <w:sz w:val="22"/>
          <w:szCs w:val="22"/>
        </w:rPr>
        <w:t>9.1</w:t>
      </w:r>
      <w:r w:rsidR="00F53038">
        <w:rPr>
          <w:sz w:val="22"/>
          <w:szCs w:val="22"/>
        </w:rPr>
        <w:fldChar w:fldCharType="end"/>
      </w:r>
      <w:r w:rsidR="00F53038">
        <w:rPr>
          <w:sz w:val="22"/>
          <w:szCs w:val="22"/>
        </w:rPr>
        <w:t xml:space="preserve"> </w:t>
      </w:r>
      <w:r w:rsidRPr="000C24F4">
        <w:rPr>
          <w:sz w:val="22"/>
          <w:szCs w:val="22"/>
        </w:rPr>
        <w:t xml:space="preserve">ist vom TKU ein den </w:t>
      </w:r>
      <w:r w:rsidRPr="00716D38">
        <w:rPr>
          <w:rFonts w:cs="Arial"/>
          <w:sz w:val="22"/>
          <w:szCs w:val="22"/>
        </w:rPr>
        <w:t>beihilfe</w:t>
      </w:r>
      <w:r w:rsidR="007C0A5D">
        <w:rPr>
          <w:rFonts w:cs="Arial"/>
          <w:sz w:val="22"/>
          <w:szCs w:val="22"/>
        </w:rPr>
        <w:t>- und haushalts</w:t>
      </w:r>
      <w:r w:rsidRPr="00716D38">
        <w:rPr>
          <w:rFonts w:cs="Arial"/>
          <w:sz w:val="22"/>
          <w:szCs w:val="22"/>
        </w:rPr>
        <w:t xml:space="preserve">rechtlichen Rahmenbedingungen </w:t>
      </w:r>
      <w:r w:rsidR="00893832" w:rsidRPr="00716D38">
        <w:rPr>
          <w:rFonts w:cs="Arial"/>
          <w:sz w:val="22"/>
          <w:szCs w:val="22"/>
        </w:rPr>
        <w:t>entsprechende</w:t>
      </w:r>
      <w:r w:rsidR="00893832">
        <w:rPr>
          <w:rFonts w:cs="Arial"/>
          <w:sz w:val="22"/>
          <w:szCs w:val="22"/>
        </w:rPr>
        <w:t>r</w:t>
      </w:r>
      <w:r w:rsidR="00893832" w:rsidRPr="00716D38">
        <w:rPr>
          <w:rFonts w:cs="Arial"/>
          <w:sz w:val="22"/>
          <w:szCs w:val="22"/>
        </w:rPr>
        <w:t xml:space="preserve"> </w:t>
      </w:r>
      <w:r w:rsidRPr="000C24F4">
        <w:rPr>
          <w:sz w:val="22"/>
          <w:szCs w:val="22"/>
        </w:rPr>
        <w:t xml:space="preserve">Verwendungsnachweis vorzulegen, in dem unter anderem nachzuweisen ist, wie viele Haushalte bzw. Unternehmen im Rahmen der Fördermaßnahme tatsächlich an das NGA-Netz angeschlossen und welche Einnahmen </w:t>
      </w:r>
      <w:r>
        <w:rPr>
          <w:sz w:val="22"/>
          <w:szCs w:val="22"/>
        </w:rPr>
        <w:t>und Ausgaben mit der geförderten Infrastruktur</w:t>
      </w:r>
      <w:r w:rsidRPr="000C24F4">
        <w:rPr>
          <w:sz w:val="22"/>
          <w:szCs w:val="22"/>
        </w:rPr>
        <w:t xml:space="preserve"> erzielt wurden. </w:t>
      </w:r>
    </w:p>
    <w:p w14:paraId="61ACEEAB" w14:textId="77ABE8B8" w:rsidR="00D90353" w:rsidRDefault="00001721" w:rsidP="00C82B6C">
      <w:pPr>
        <w:pStyle w:val="Absatz1"/>
        <w:rPr>
          <w:rFonts w:cs="Arial"/>
          <w:sz w:val="22"/>
          <w:szCs w:val="22"/>
        </w:rPr>
      </w:pPr>
      <w:r w:rsidRPr="000C24F4">
        <w:rPr>
          <w:rFonts w:cs="Arial"/>
          <w:sz w:val="22"/>
          <w:szCs w:val="22"/>
        </w:rPr>
        <w:t>D</w:t>
      </w:r>
      <w:r w:rsidR="00616BD5" w:rsidRPr="000C24F4">
        <w:rPr>
          <w:rFonts w:cs="Arial"/>
          <w:sz w:val="22"/>
          <w:szCs w:val="22"/>
        </w:rPr>
        <w:t>as</w:t>
      </w:r>
      <w:r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w:t>
      </w:r>
      <w:r w:rsidR="00100FE2" w:rsidRPr="000C24F4">
        <w:rPr>
          <w:rFonts w:cs="Arial"/>
          <w:sz w:val="22"/>
          <w:szCs w:val="22"/>
        </w:rPr>
        <w:t xml:space="preserve">ist </w:t>
      </w:r>
      <w:r w:rsidRPr="000C24F4">
        <w:rPr>
          <w:rFonts w:cs="Arial"/>
          <w:sz w:val="22"/>
          <w:szCs w:val="22"/>
        </w:rPr>
        <w:t>verpflichtet</w:t>
      </w:r>
      <w:r w:rsidR="00186A35">
        <w:rPr>
          <w:rFonts w:cs="Arial"/>
          <w:sz w:val="22"/>
          <w:szCs w:val="22"/>
        </w:rPr>
        <w:t xml:space="preserve">, </w:t>
      </w:r>
      <w:r w:rsidR="00DB267C"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w:t>
      </w:r>
      <w:r w:rsidR="00E80E23">
        <w:rPr>
          <w:rFonts w:cs="Arial"/>
          <w:sz w:val="22"/>
          <w:szCs w:val="22"/>
        </w:rPr>
        <w:t xml:space="preserve">oder auf deren Verlangen der Bewilligungsbehörde </w:t>
      </w:r>
      <w:r w:rsidR="0068157C">
        <w:rPr>
          <w:rFonts w:cs="Arial"/>
          <w:sz w:val="22"/>
          <w:szCs w:val="22"/>
        </w:rPr>
        <w:t>die im Rahmen der vorzulegenden Ausbauplanung gemäß § </w:t>
      </w:r>
      <w:r w:rsidR="00F53038">
        <w:rPr>
          <w:rFonts w:cs="Arial"/>
          <w:sz w:val="22"/>
          <w:szCs w:val="22"/>
        </w:rPr>
        <w:fldChar w:fldCharType="begin"/>
      </w:r>
      <w:r w:rsidR="00F53038">
        <w:rPr>
          <w:rFonts w:cs="Arial"/>
          <w:sz w:val="22"/>
          <w:szCs w:val="22"/>
        </w:rPr>
        <w:instrText xml:space="preserve"> REF _Ref43983049 \r \h </w:instrText>
      </w:r>
      <w:r w:rsidR="00F53038">
        <w:rPr>
          <w:rFonts w:cs="Arial"/>
          <w:sz w:val="22"/>
          <w:szCs w:val="22"/>
        </w:rPr>
      </w:r>
      <w:r w:rsidR="00F53038">
        <w:rPr>
          <w:rFonts w:cs="Arial"/>
          <w:sz w:val="22"/>
          <w:szCs w:val="22"/>
        </w:rPr>
        <w:fldChar w:fldCharType="separate"/>
      </w:r>
      <w:r w:rsidR="00F53038">
        <w:rPr>
          <w:rFonts w:cs="Arial"/>
          <w:sz w:val="22"/>
          <w:szCs w:val="22"/>
        </w:rPr>
        <w:t>6.1</w:t>
      </w:r>
      <w:r w:rsidR="00F53038">
        <w:rPr>
          <w:rFonts w:cs="Arial"/>
          <w:sz w:val="22"/>
          <w:szCs w:val="22"/>
        </w:rPr>
        <w:fldChar w:fldCharType="end"/>
      </w:r>
      <w:r w:rsidR="0068157C">
        <w:rPr>
          <w:rFonts w:cs="Arial"/>
          <w:sz w:val="22"/>
          <w:szCs w:val="22"/>
        </w:rPr>
        <w:t xml:space="preserve">, </w:t>
      </w:r>
      <w:r w:rsidR="008B7944">
        <w:rPr>
          <w:rFonts w:cs="Arial"/>
          <w:sz w:val="22"/>
          <w:szCs w:val="22"/>
        </w:rPr>
        <w:t>des</w:t>
      </w:r>
      <w:r w:rsidR="0068157C">
        <w:rPr>
          <w:rFonts w:cs="Arial"/>
          <w:sz w:val="22"/>
          <w:szCs w:val="22"/>
        </w:rPr>
        <w:t xml:space="preserve"> Rechnung</w:t>
      </w:r>
      <w:r w:rsidR="008B7944">
        <w:rPr>
          <w:rFonts w:cs="Arial"/>
          <w:sz w:val="22"/>
          <w:szCs w:val="22"/>
        </w:rPr>
        <w:t>s</w:t>
      </w:r>
      <w:r w:rsidR="0068157C">
        <w:rPr>
          <w:rFonts w:cs="Arial"/>
          <w:sz w:val="22"/>
          <w:szCs w:val="22"/>
        </w:rPr>
        <w:t>prozess</w:t>
      </w:r>
      <w:r w:rsidR="008B7944">
        <w:rPr>
          <w:rFonts w:cs="Arial"/>
          <w:sz w:val="22"/>
          <w:szCs w:val="22"/>
        </w:rPr>
        <w:t>es</w:t>
      </w:r>
      <w:r w:rsidR="0068157C">
        <w:rPr>
          <w:rFonts w:cs="Arial"/>
          <w:sz w:val="22"/>
          <w:szCs w:val="22"/>
        </w:rPr>
        <w:t xml:space="preserve"> gemäß </w:t>
      </w:r>
      <w:r w:rsidR="00F53038">
        <w:rPr>
          <w:rFonts w:cs="Arial"/>
          <w:sz w:val="22"/>
          <w:szCs w:val="22"/>
        </w:rPr>
        <w:fldChar w:fldCharType="begin"/>
      </w:r>
      <w:r w:rsidR="00F53038">
        <w:rPr>
          <w:rFonts w:cs="Arial"/>
          <w:sz w:val="22"/>
          <w:szCs w:val="22"/>
        </w:rPr>
        <w:instrText xml:space="preserve"> REF _Ref43983063 \r \h </w:instrText>
      </w:r>
      <w:r w:rsidR="00F53038">
        <w:rPr>
          <w:rFonts w:cs="Arial"/>
          <w:sz w:val="22"/>
          <w:szCs w:val="22"/>
        </w:rPr>
      </w:r>
      <w:r w:rsidR="00F53038">
        <w:rPr>
          <w:rFonts w:cs="Arial"/>
          <w:sz w:val="22"/>
          <w:szCs w:val="22"/>
        </w:rPr>
        <w:fldChar w:fldCharType="separate"/>
      </w:r>
      <w:r w:rsidR="00F53038">
        <w:rPr>
          <w:rFonts w:cs="Arial"/>
          <w:sz w:val="22"/>
          <w:szCs w:val="22"/>
        </w:rPr>
        <w:t>§ 10</w:t>
      </w:r>
      <w:r w:rsidR="00F53038">
        <w:rPr>
          <w:rFonts w:cs="Arial"/>
          <w:sz w:val="22"/>
          <w:szCs w:val="22"/>
        </w:rPr>
        <w:fldChar w:fldCharType="end"/>
      </w:r>
      <w:r w:rsidR="0068157C">
        <w:rPr>
          <w:rFonts w:cs="Arial"/>
          <w:sz w:val="22"/>
          <w:szCs w:val="22"/>
        </w:rPr>
        <w:t xml:space="preserve">, der Vorbereitung und Durchführung der Verwendungsnachweisprüfung sowie eventuellen weiteren Prüfungen durch den Fördermittelgeber </w:t>
      </w:r>
      <w:r w:rsidR="00D90353" w:rsidRPr="000C24F4">
        <w:rPr>
          <w:rFonts w:cs="Arial"/>
          <w:sz w:val="22"/>
          <w:szCs w:val="22"/>
        </w:rPr>
        <w:t xml:space="preserve">zu liefernden georeferenzierten </w:t>
      </w:r>
      <w:r w:rsidR="0068157C">
        <w:rPr>
          <w:rFonts w:cs="Arial"/>
          <w:sz w:val="22"/>
          <w:szCs w:val="22"/>
        </w:rPr>
        <w:t>Informationen</w:t>
      </w:r>
      <w:r w:rsidR="0068157C" w:rsidRPr="000C24F4">
        <w:rPr>
          <w:rFonts w:cs="Arial"/>
          <w:sz w:val="22"/>
          <w:szCs w:val="22"/>
        </w:rPr>
        <w:t xml:space="preserve"> </w:t>
      </w:r>
      <w:r w:rsidR="00D90353" w:rsidRPr="000C24F4">
        <w:rPr>
          <w:rFonts w:cs="Arial"/>
          <w:sz w:val="22"/>
          <w:szCs w:val="22"/>
        </w:rPr>
        <w:t xml:space="preserve">und sonstigen Angaben </w:t>
      </w:r>
      <w:r w:rsidR="0068157C">
        <w:rPr>
          <w:rFonts w:cs="Arial"/>
          <w:sz w:val="22"/>
          <w:szCs w:val="22"/>
        </w:rPr>
        <w:t>entsprechend</w:t>
      </w:r>
      <w:r w:rsidR="0068157C" w:rsidRPr="000C24F4">
        <w:rPr>
          <w:rFonts w:cs="Arial"/>
          <w:sz w:val="22"/>
          <w:szCs w:val="22"/>
        </w:rPr>
        <w:t xml:space="preserve"> </w:t>
      </w:r>
      <w:r w:rsidR="00D90353" w:rsidRPr="000C24F4">
        <w:rPr>
          <w:rFonts w:cs="Arial"/>
          <w:sz w:val="22"/>
          <w:szCs w:val="22"/>
        </w:rPr>
        <w:t xml:space="preserve">den Anforderungen der </w:t>
      </w:r>
      <w:r w:rsidR="004649D8" w:rsidRPr="000C24F4">
        <w:rPr>
          <w:rFonts w:cs="Arial"/>
          <w:sz w:val="22"/>
          <w:szCs w:val="22"/>
        </w:rPr>
        <w:t xml:space="preserve">Zuwendungsbescheide von Bund </w:t>
      </w:r>
      <w:r w:rsidR="004649D8" w:rsidRPr="000C24F4">
        <w:rPr>
          <w:rFonts w:cs="Arial"/>
          <w:sz w:val="22"/>
          <w:szCs w:val="22"/>
          <w:highlight w:val="yellow"/>
        </w:rPr>
        <w:t>und Land</w:t>
      </w:r>
      <w:r w:rsidR="004649D8" w:rsidRPr="000C24F4">
        <w:rPr>
          <w:rFonts w:cs="Arial"/>
          <w:sz w:val="22"/>
          <w:szCs w:val="22"/>
        </w:rPr>
        <w:t xml:space="preserve"> nebst aller hierzu ergangenen Nebenbestimmungen</w:t>
      </w:r>
      <w:r w:rsidR="008B7944" w:rsidRPr="0068157C">
        <w:rPr>
          <w:rFonts w:cs="Arial"/>
          <w:sz w:val="22"/>
          <w:szCs w:val="22"/>
        </w:rPr>
        <w:t xml:space="preserve">, insbesondere </w:t>
      </w:r>
      <w:r w:rsidR="008B7944">
        <w:rPr>
          <w:rFonts w:cs="Arial"/>
          <w:sz w:val="22"/>
          <w:szCs w:val="22"/>
        </w:rPr>
        <w:t>unter Beachtung der</w:t>
      </w:r>
      <w:r w:rsidR="008B7944" w:rsidRPr="0068157C">
        <w:rPr>
          <w:rFonts w:cs="Arial"/>
          <w:sz w:val="22"/>
          <w:szCs w:val="22"/>
        </w:rPr>
        <w:t xml:space="preserve"> jeweils anwendbaren GIS-Nebenbestimmungen</w:t>
      </w:r>
      <w:r w:rsidR="004649D8" w:rsidRPr="000C24F4" w:rsidDel="004649D8">
        <w:rPr>
          <w:rFonts w:cs="Arial"/>
          <w:sz w:val="22"/>
          <w:szCs w:val="22"/>
        </w:rPr>
        <w:t xml:space="preserve"> </w:t>
      </w:r>
      <w:r w:rsidR="0032153E" w:rsidRPr="000C24F4">
        <w:rPr>
          <w:rFonts w:cs="Arial"/>
          <w:sz w:val="22"/>
          <w:szCs w:val="22"/>
        </w:rPr>
        <w:t>sowie etwaiger Änderungsbescheide</w:t>
      </w:r>
      <w:r w:rsidR="004E06AA">
        <w:rPr>
          <w:rFonts w:cs="Arial"/>
          <w:sz w:val="22"/>
          <w:szCs w:val="22"/>
        </w:rPr>
        <w:t>,</w:t>
      </w:r>
      <w:r w:rsidR="008B7944">
        <w:rPr>
          <w:rFonts w:cs="Arial"/>
          <w:sz w:val="22"/>
          <w:szCs w:val="22"/>
        </w:rPr>
        <w:t xml:space="preserve"> </w:t>
      </w:r>
      <w:r w:rsidR="0068157C">
        <w:rPr>
          <w:rFonts w:cs="Arial"/>
          <w:sz w:val="22"/>
          <w:szCs w:val="22"/>
        </w:rPr>
        <w:t>vorzulegen</w:t>
      </w:r>
      <w:r w:rsidR="00D90353" w:rsidRPr="000C24F4">
        <w:rPr>
          <w:rFonts w:cs="Arial"/>
          <w:sz w:val="22"/>
          <w:szCs w:val="22"/>
        </w:rPr>
        <w:t>.</w:t>
      </w:r>
    </w:p>
    <w:p w14:paraId="424D0025" w14:textId="77777777" w:rsidR="00001721" w:rsidRPr="000C24F4" w:rsidRDefault="00001721" w:rsidP="00D90353">
      <w:pPr>
        <w:pStyle w:val="Absatz1"/>
        <w:rPr>
          <w:rFonts w:cs="Arial"/>
          <w:sz w:val="22"/>
          <w:szCs w:val="22"/>
        </w:rPr>
      </w:pPr>
      <w:r w:rsidRPr="000C24F4">
        <w:rPr>
          <w:rFonts w:cs="Arial"/>
          <w:sz w:val="22"/>
          <w:szCs w:val="22"/>
        </w:rPr>
        <w:t>D</w:t>
      </w:r>
      <w:r w:rsidR="006B0F1D" w:rsidRPr="000C24F4">
        <w:rPr>
          <w:rFonts w:cs="Arial"/>
          <w:sz w:val="22"/>
          <w:szCs w:val="22"/>
        </w:rPr>
        <w:t>as</w:t>
      </w:r>
      <w:r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w:t>
      </w:r>
      <w:r w:rsidR="00A12E1D">
        <w:rPr>
          <w:rFonts w:cs="Arial"/>
          <w:sz w:val="22"/>
          <w:szCs w:val="22"/>
        </w:rPr>
        <w:t>hat</w:t>
      </w:r>
      <w:r w:rsidR="00A12E1D" w:rsidRPr="000C24F4">
        <w:rPr>
          <w:rFonts w:cs="Arial"/>
          <w:sz w:val="22"/>
          <w:szCs w:val="22"/>
        </w:rPr>
        <w:t xml:space="preserve"> </w:t>
      </w:r>
      <w:r w:rsidR="00DB267C"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unaufgefordert eine </w:t>
      </w:r>
      <w:r w:rsidR="00100FE2" w:rsidRPr="000C24F4">
        <w:rPr>
          <w:rFonts w:cs="Arial"/>
          <w:sz w:val="22"/>
          <w:szCs w:val="22"/>
        </w:rPr>
        <w:t xml:space="preserve">den Anforderungen der </w:t>
      </w:r>
      <w:r w:rsidR="00AC5E54">
        <w:rPr>
          <w:rFonts w:cs="Arial"/>
          <w:sz w:val="22"/>
          <w:szCs w:val="22"/>
        </w:rPr>
        <w:t>gemäß dem endgültigen Förderbescheid (</w:t>
      </w:r>
      <w:r w:rsidR="00AC5E54" w:rsidRPr="00436C5C">
        <w:rPr>
          <w:rFonts w:cs="Arial"/>
          <w:b/>
          <w:sz w:val="22"/>
          <w:szCs w:val="22"/>
        </w:rPr>
        <w:t xml:space="preserve">Anlage </w:t>
      </w:r>
      <w:r w:rsidR="0027553E">
        <w:rPr>
          <w:rFonts w:cs="Arial"/>
          <w:b/>
          <w:sz w:val="22"/>
          <w:szCs w:val="22"/>
        </w:rPr>
        <w:t>1</w:t>
      </w:r>
      <w:r w:rsidR="00AC5E54">
        <w:rPr>
          <w:rFonts w:cs="Arial"/>
          <w:sz w:val="22"/>
          <w:szCs w:val="22"/>
        </w:rPr>
        <w:t xml:space="preserve">) </w:t>
      </w:r>
      <w:r w:rsidR="00100FE2" w:rsidRPr="000C24F4">
        <w:rPr>
          <w:rFonts w:cs="Arial"/>
          <w:sz w:val="22"/>
          <w:szCs w:val="22"/>
        </w:rPr>
        <w:t xml:space="preserve">auf dieses Verfahren anwendbaren </w:t>
      </w:r>
      <w:r w:rsidR="00716D38" w:rsidRPr="00BF2FBB">
        <w:rPr>
          <w:rFonts w:cs="Arial"/>
          <w:sz w:val="22"/>
          <w:szCs w:val="22"/>
        </w:rPr>
        <w:t>beihilferechtlichen Rahmenbedingungen</w:t>
      </w:r>
      <w:r w:rsidR="00100FE2" w:rsidRPr="000C24F4">
        <w:rPr>
          <w:rFonts w:cs="Arial"/>
          <w:sz w:val="22"/>
          <w:szCs w:val="22"/>
        </w:rPr>
        <w:t xml:space="preserve"> entsprechende</w:t>
      </w:r>
      <w:r w:rsidRPr="000C24F4">
        <w:rPr>
          <w:rFonts w:cs="Arial"/>
          <w:sz w:val="22"/>
          <w:szCs w:val="22"/>
        </w:rPr>
        <w:t xml:space="preserve"> Fotodokumentation der Baumaßnahme zu</w:t>
      </w:r>
      <w:r w:rsidR="006B0F1D" w:rsidRPr="000C24F4">
        <w:rPr>
          <w:rFonts w:cs="Arial"/>
          <w:sz w:val="22"/>
          <w:szCs w:val="22"/>
        </w:rPr>
        <w:t>r</w:t>
      </w:r>
      <w:r w:rsidRPr="000C24F4">
        <w:rPr>
          <w:rFonts w:cs="Arial"/>
          <w:sz w:val="22"/>
          <w:szCs w:val="22"/>
        </w:rPr>
        <w:t xml:space="preserve"> Verfügung </w:t>
      </w:r>
      <w:r w:rsidR="00A12E1D">
        <w:rPr>
          <w:rFonts w:cs="Arial"/>
          <w:sz w:val="22"/>
          <w:szCs w:val="22"/>
        </w:rPr>
        <w:t xml:space="preserve">zu </w:t>
      </w:r>
      <w:r w:rsidRPr="000C24F4">
        <w:rPr>
          <w:rFonts w:cs="Arial"/>
          <w:sz w:val="22"/>
          <w:szCs w:val="22"/>
        </w:rPr>
        <w:t xml:space="preserve">stellen. </w:t>
      </w:r>
      <w:r w:rsidR="00A12E1D">
        <w:rPr>
          <w:rFonts w:cs="Arial"/>
          <w:sz w:val="22"/>
          <w:szCs w:val="22"/>
        </w:rPr>
        <w:t xml:space="preserve">Die Gebietskörperschaft ist berechtigt, die ordnungsgemäße </w:t>
      </w:r>
      <w:r w:rsidR="007043D2">
        <w:rPr>
          <w:rFonts w:cs="Arial"/>
          <w:sz w:val="22"/>
          <w:szCs w:val="22"/>
        </w:rPr>
        <w:t xml:space="preserve">Umsetzung der Verpflichtung des TKUs zur </w:t>
      </w:r>
      <w:r w:rsidR="00A12E1D">
        <w:rPr>
          <w:rFonts w:cs="Arial"/>
          <w:sz w:val="22"/>
          <w:szCs w:val="22"/>
        </w:rPr>
        <w:t xml:space="preserve">Fotodokumentation zu prüfen. </w:t>
      </w:r>
    </w:p>
    <w:p w14:paraId="1F0B661B" w14:textId="77777777" w:rsidR="00072C93" w:rsidRPr="000C24F4" w:rsidRDefault="00072C93" w:rsidP="00B16411">
      <w:pPr>
        <w:pStyle w:val="Absatz1"/>
        <w:numPr>
          <w:ilvl w:val="0"/>
          <w:numId w:val="0"/>
        </w:numPr>
        <w:ind w:left="709"/>
        <w:rPr>
          <w:rFonts w:cs="Arial"/>
          <w:sz w:val="22"/>
          <w:szCs w:val="22"/>
        </w:rPr>
      </w:pPr>
    </w:p>
    <w:p w14:paraId="1358EB69" w14:textId="2290B35F" w:rsidR="00C27E9D" w:rsidRPr="000C24F4" w:rsidRDefault="00013965" w:rsidP="000C24F4">
      <w:pPr>
        <w:pStyle w:val="berschrift1"/>
        <w:spacing w:after="360"/>
        <w:rPr>
          <w:sz w:val="22"/>
          <w:szCs w:val="22"/>
        </w:rPr>
      </w:pPr>
      <w:bookmarkStart w:id="127" w:name="_Toc39690775"/>
      <w:bookmarkStart w:id="128" w:name="_Toc44582816"/>
      <w:r w:rsidRPr="000C24F4">
        <w:rPr>
          <w:sz w:val="22"/>
          <w:szCs w:val="22"/>
        </w:rPr>
        <w:t>Sicherungsmaßnahmen / Versicherungsschutz</w:t>
      </w:r>
      <w:bookmarkEnd w:id="122"/>
      <w:bookmarkEnd w:id="123"/>
      <w:bookmarkEnd w:id="127"/>
      <w:bookmarkEnd w:id="128"/>
    </w:p>
    <w:p w14:paraId="554BC734" w14:textId="77777777" w:rsidR="00C27E9D" w:rsidRPr="000C24F4" w:rsidRDefault="00AF44FA" w:rsidP="00AF44FA">
      <w:pPr>
        <w:pStyle w:val="Absatz1"/>
        <w:rPr>
          <w:rFonts w:cs="Arial"/>
          <w:sz w:val="22"/>
          <w:szCs w:val="22"/>
        </w:rPr>
      </w:pPr>
      <w:bookmarkStart w:id="129" w:name="_Toc377474514"/>
      <w:bookmarkStart w:id="130" w:name="_Toc377474621"/>
      <w:r w:rsidRPr="000C24F4">
        <w:rPr>
          <w:rFonts w:cs="Arial"/>
          <w:sz w:val="22"/>
          <w:szCs w:val="22"/>
        </w:rPr>
        <w:t xml:space="preserve">Dem </w:t>
      </w:r>
      <w:r w:rsidR="00643638" w:rsidRPr="000C24F4">
        <w:rPr>
          <w:rFonts w:cs="Arial"/>
          <w:sz w:val="22"/>
          <w:szCs w:val="22"/>
        </w:rPr>
        <w:t>TKU</w:t>
      </w:r>
      <w:r w:rsidRPr="000C24F4">
        <w:rPr>
          <w:rFonts w:cs="Arial"/>
          <w:sz w:val="22"/>
          <w:szCs w:val="22"/>
        </w:rPr>
        <w:t xml:space="preserve"> obliegen im Zusammenhang mit der Errichtung</w:t>
      </w:r>
      <w:r w:rsidR="00FA3213" w:rsidRPr="000C24F4">
        <w:rPr>
          <w:rFonts w:cs="Arial"/>
          <w:sz w:val="22"/>
          <w:szCs w:val="22"/>
        </w:rPr>
        <w:t xml:space="preserve"> und</w:t>
      </w:r>
      <w:r w:rsidRPr="000C24F4">
        <w:rPr>
          <w:rFonts w:cs="Arial"/>
          <w:sz w:val="22"/>
          <w:szCs w:val="22"/>
        </w:rPr>
        <w:t xml:space="preserve"> dem Betrieb </w:t>
      </w:r>
      <w:r w:rsidR="00100FE2" w:rsidRPr="000C24F4">
        <w:rPr>
          <w:rFonts w:cs="Arial"/>
          <w:sz w:val="22"/>
          <w:szCs w:val="22"/>
        </w:rPr>
        <w:t>des NGA-Netzes</w:t>
      </w:r>
      <w:r w:rsidRPr="000C24F4">
        <w:rPr>
          <w:rFonts w:cs="Arial"/>
          <w:sz w:val="22"/>
          <w:szCs w:val="22"/>
        </w:rPr>
        <w:t xml:space="preserve"> die Verkehrssicherungspflichten entsprechend den gesetzlichen Bestimmungen.</w:t>
      </w:r>
    </w:p>
    <w:bookmarkEnd w:id="129"/>
    <w:bookmarkEnd w:id="130"/>
    <w:p w14:paraId="5725E83C" w14:textId="77777777" w:rsidR="00C27E9D" w:rsidRPr="000C24F4" w:rsidRDefault="00013965">
      <w:pPr>
        <w:pStyle w:val="Absatz1"/>
        <w:rPr>
          <w:rFonts w:cs="Arial"/>
          <w:sz w:val="22"/>
          <w:szCs w:val="22"/>
        </w:rPr>
      </w:pPr>
      <w:r w:rsidRPr="000C24F4">
        <w:rPr>
          <w:rFonts w:cs="Arial"/>
          <w:sz w:val="22"/>
          <w:szCs w:val="22"/>
        </w:rPr>
        <w:t xml:space="preserve">Bis zur Fertigstellung des </w:t>
      </w:r>
      <w:r w:rsidR="00100FE2" w:rsidRPr="000C24F4">
        <w:rPr>
          <w:rFonts w:cs="Arial"/>
          <w:sz w:val="22"/>
          <w:szCs w:val="22"/>
        </w:rPr>
        <w:t xml:space="preserve">NGA-Netzes </w:t>
      </w:r>
      <w:r w:rsidRPr="000C24F4">
        <w:rPr>
          <w:rFonts w:cs="Arial"/>
          <w:sz w:val="22"/>
          <w:szCs w:val="22"/>
        </w:rPr>
        <w:t xml:space="preserve">ist </w:t>
      </w:r>
      <w:r w:rsidR="002566E6" w:rsidRPr="000C24F4">
        <w:rPr>
          <w:rFonts w:cs="Arial"/>
          <w:sz w:val="22"/>
          <w:szCs w:val="22"/>
        </w:rPr>
        <w:t>das TKU</w:t>
      </w:r>
      <w:r w:rsidRPr="000C24F4">
        <w:rPr>
          <w:rFonts w:cs="Arial"/>
          <w:sz w:val="22"/>
          <w:szCs w:val="22"/>
        </w:rPr>
        <w:t xml:space="preserve"> verpflichtet, </w:t>
      </w:r>
      <w:r w:rsidR="00F52923">
        <w:rPr>
          <w:rFonts w:cs="Arial"/>
          <w:sz w:val="22"/>
          <w:szCs w:val="22"/>
        </w:rPr>
        <w:t>die</w:t>
      </w:r>
      <w:r w:rsidR="00F52923" w:rsidRPr="000C24F4">
        <w:rPr>
          <w:rFonts w:cs="Arial"/>
          <w:sz w:val="22"/>
          <w:szCs w:val="22"/>
        </w:rPr>
        <w:t xml:space="preserve"> </w:t>
      </w:r>
      <w:r w:rsidRPr="000C24F4">
        <w:rPr>
          <w:rFonts w:cs="Arial"/>
          <w:sz w:val="22"/>
          <w:szCs w:val="22"/>
        </w:rPr>
        <w:t xml:space="preserve">für die Sicherheit auf der Baustelle maßgeblichen gesetzlichen oder sonstigen öffentlich-rechtlichen und behördlichen Vorschriften sowie Unfallverhütungsvorschriften zu beachten. </w:t>
      </w:r>
    </w:p>
    <w:p w14:paraId="644B3789" w14:textId="77777777" w:rsidR="001E1528" w:rsidRPr="000C24F4" w:rsidRDefault="001E1528" w:rsidP="001E1528">
      <w:pPr>
        <w:pStyle w:val="Absatz1"/>
        <w:rPr>
          <w:rFonts w:cs="Arial"/>
          <w:sz w:val="22"/>
          <w:szCs w:val="22"/>
        </w:rPr>
      </w:pPr>
      <w:r w:rsidRPr="000C24F4">
        <w:rPr>
          <w:rFonts w:cs="Arial"/>
          <w:sz w:val="22"/>
          <w:szCs w:val="22"/>
        </w:rPr>
        <w:t>Die Haftung nach den Vorschriften des Produkthaftungsgesetzes bleibt unberührt.</w:t>
      </w:r>
    </w:p>
    <w:p w14:paraId="349E78A2" w14:textId="3F6D0EB1" w:rsidR="00EE7070" w:rsidRPr="000C24F4" w:rsidRDefault="00100FE2" w:rsidP="001E1528">
      <w:pPr>
        <w:pStyle w:val="Absatz1"/>
        <w:rPr>
          <w:rFonts w:cs="Arial"/>
          <w:sz w:val="22"/>
          <w:szCs w:val="22"/>
        </w:rPr>
      </w:pPr>
      <w:r w:rsidRPr="000C24F4">
        <w:rPr>
          <w:rFonts w:cs="Arial"/>
          <w:sz w:val="22"/>
          <w:szCs w:val="22"/>
        </w:rPr>
        <w:t xml:space="preserve">Das </w:t>
      </w:r>
      <w:r w:rsidR="00EE7070" w:rsidRPr="000C24F4">
        <w:rPr>
          <w:rFonts w:cs="Arial"/>
          <w:sz w:val="22"/>
          <w:szCs w:val="22"/>
        </w:rPr>
        <w:t>TKU ist verpflichtet</w:t>
      </w:r>
      <w:r w:rsidR="00F11054" w:rsidRPr="000C24F4">
        <w:rPr>
          <w:rFonts w:cs="Arial"/>
          <w:sz w:val="22"/>
          <w:szCs w:val="22"/>
        </w:rPr>
        <w:t>,</w:t>
      </w:r>
      <w:r w:rsidR="00EE7070" w:rsidRPr="000C24F4">
        <w:rPr>
          <w:rFonts w:cs="Arial"/>
          <w:sz w:val="22"/>
          <w:szCs w:val="22"/>
        </w:rPr>
        <w:t xml:space="preserve"> für die Dauer der Vertragslaufzeit eine </w:t>
      </w:r>
      <w:r w:rsidR="00C758F0" w:rsidRPr="000C24F4">
        <w:rPr>
          <w:rFonts w:cs="Arial"/>
          <w:sz w:val="22"/>
          <w:szCs w:val="22"/>
        </w:rPr>
        <w:t>Be</w:t>
      </w:r>
      <w:r w:rsidR="00C758F0">
        <w:rPr>
          <w:rFonts w:cs="Arial"/>
          <w:sz w:val="22"/>
          <w:szCs w:val="22"/>
        </w:rPr>
        <w:t>trieb</w:t>
      </w:r>
      <w:r w:rsidR="00C758F0" w:rsidRPr="000C24F4">
        <w:rPr>
          <w:rFonts w:cs="Arial"/>
          <w:sz w:val="22"/>
          <w:szCs w:val="22"/>
        </w:rPr>
        <w:t xml:space="preserve">shaftpflichtversicherung </w:t>
      </w:r>
      <w:r w:rsidR="00EE7070" w:rsidRPr="000C24F4">
        <w:rPr>
          <w:rFonts w:cs="Arial"/>
          <w:sz w:val="22"/>
          <w:szCs w:val="22"/>
        </w:rPr>
        <w:t>über mind</w:t>
      </w:r>
      <w:r w:rsidR="00D82EA7">
        <w:rPr>
          <w:rFonts w:cs="Arial"/>
          <w:sz w:val="22"/>
          <w:szCs w:val="22"/>
        </w:rPr>
        <w:t>estens</w:t>
      </w:r>
      <w:r w:rsidR="00D82EA7" w:rsidRPr="000C24F4">
        <w:rPr>
          <w:rFonts w:cs="Arial"/>
          <w:sz w:val="22"/>
          <w:szCs w:val="22"/>
        </w:rPr>
        <w:t xml:space="preserve"> </w:t>
      </w:r>
      <w:r w:rsidR="003D1A95">
        <w:rPr>
          <w:rFonts w:cs="Arial"/>
          <w:sz w:val="22"/>
          <w:szCs w:val="22"/>
        </w:rPr>
        <w:t xml:space="preserve">EUR </w:t>
      </w:r>
      <w:r w:rsidR="00EE7070" w:rsidRPr="000C24F4">
        <w:rPr>
          <w:rFonts w:cs="Arial"/>
          <w:sz w:val="22"/>
          <w:szCs w:val="22"/>
        </w:rPr>
        <w:t>1</w:t>
      </w:r>
      <w:r w:rsidR="003D1A95">
        <w:rPr>
          <w:rFonts w:cs="Arial"/>
          <w:sz w:val="22"/>
          <w:szCs w:val="22"/>
        </w:rPr>
        <w:t>.000.000</w:t>
      </w:r>
      <w:r w:rsidR="00EE7070" w:rsidRPr="000C24F4">
        <w:rPr>
          <w:rFonts w:cs="Arial"/>
          <w:sz w:val="22"/>
          <w:szCs w:val="22"/>
        </w:rPr>
        <w:t xml:space="preserve"> </w:t>
      </w:r>
      <w:r w:rsidR="003D1A95">
        <w:rPr>
          <w:rFonts w:cs="Arial"/>
          <w:sz w:val="22"/>
          <w:szCs w:val="22"/>
        </w:rPr>
        <w:t>(in Worten: eine Million Euro)</w:t>
      </w:r>
      <w:r w:rsidR="00EE7070" w:rsidRPr="000C24F4">
        <w:rPr>
          <w:rFonts w:cs="Arial"/>
          <w:sz w:val="22"/>
          <w:szCs w:val="22"/>
        </w:rPr>
        <w:t xml:space="preserve"> für Personenschäden und über</w:t>
      </w:r>
      <w:r w:rsidR="00D82EA7">
        <w:rPr>
          <w:rFonts w:cs="Arial"/>
          <w:sz w:val="22"/>
          <w:szCs w:val="22"/>
        </w:rPr>
        <w:t xml:space="preserve"> mindestens</w:t>
      </w:r>
      <w:r w:rsidR="00EE7070" w:rsidRPr="000C24F4">
        <w:rPr>
          <w:rFonts w:cs="Arial"/>
          <w:sz w:val="22"/>
          <w:szCs w:val="22"/>
        </w:rPr>
        <w:t xml:space="preserve"> </w:t>
      </w:r>
      <w:r w:rsidR="003D1A95">
        <w:rPr>
          <w:rFonts w:cs="Arial"/>
          <w:sz w:val="22"/>
          <w:szCs w:val="22"/>
        </w:rPr>
        <w:t xml:space="preserve">EUR </w:t>
      </w:r>
      <w:r w:rsidR="00EE7070" w:rsidRPr="000C24F4">
        <w:rPr>
          <w:rFonts w:cs="Arial"/>
          <w:sz w:val="22"/>
          <w:szCs w:val="22"/>
        </w:rPr>
        <w:t>3</w:t>
      </w:r>
      <w:r w:rsidR="003D1A95">
        <w:rPr>
          <w:rFonts w:cs="Arial"/>
          <w:sz w:val="22"/>
          <w:szCs w:val="22"/>
        </w:rPr>
        <w:t>.000.000</w:t>
      </w:r>
      <w:r w:rsidR="0094437B">
        <w:rPr>
          <w:rFonts w:cs="Arial"/>
          <w:sz w:val="22"/>
          <w:szCs w:val="22"/>
        </w:rPr>
        <w:t xml:space="preserve"> </w:t>
      </w:r>
      <w:r w:rsidR="003D1A95">
        <w:rPr>
          <w:rFonts w:cs="Arial"/>
          <w:sz w:val="22"/>
          <w:szCs w:val="22"/>
        </w:rPr>
        <w:t>(in Worten: drei Millionen Euro)</w:t>
      </w:r>
      <w:r w:rsidR="00EE7070" w:rsidRPr="000C24F4">
        <w:rPr>
          <w:rFonts w:cs="Arial"/>
          <w:sz w:val="22"/>
          <w:szCs w:val="22"/>
        </w:rPr>
        <w:t xml:space="preserve"> für Sachschäden bei einem in einem Mitgliedsstaat der EU oder eines Vertragsstaates des Abkommens über den Europäischen Wirtschaftsraum zugelassenen Versicherungsunternehmen zu unterhalten. Beide Schadenskategorien müssen im Schadensfall parallel zueinander mit den </w:t>
      </w:r>
      <w:r w:rsidR="0086684B" w:rsidRPr="000C24F4">
        <w:rPr>
          <w:rFonts w:cs="Arial"/>
          <w:sz w:val="22"/>
          <w:szCs w:val="22"/>
        </w:rPr>
        <w:t xml:space="preserve">genannten </w:t>
      </w:r>
      <w:r w:rsidR="00EE7070" w:rsidRPr="000C24F4">
        <w:rPr>
          <w:rFonts w:cs="Arial"/>
          <w:sz w:val="22"/>
          <w:szCs w:val="22"/>
        </w:rPr>
        <w:t>Deckungssummen abgesichert sein.</w:t>
      </w:r>
    </w:p>
    <w:p w14:paraId="3E86ADFA" w14:textId="77777777" w:rsidR="007D18AD" w:rsidRPr="000C24F4" w:rsidRDefault="007D18AD" w:rsidP="00E91E5A">
      <w:pPr>
        <w:pStyle w:val="Absatz1"/>
        <w:numPr>
          <w:ilvl w:val="0"/>
          <w:numId w:val="0"/>
        </w:numPr>
        <w:ind w:left="709"/>
        <w:rPr>
          <w:rFonts w:cs="Arial"/>
          <w:sz w:val="22"/>
          <w:szCs w:val="22"/>
        </w:rPr>
      </w:pPr>
    </w:p>
    <w:p w14:paraId="4FCD2277" w14:textId="77777777" w:rsidR="00A578BC" w:rsidRPr="000C24F4" w:rsidRDefault="00A578BC" w:rsidP="000C24F4">
      <w:pPr>
        <w:pStyle w:val="berschrift1"/>
        <w:spacing w:after="360"/>
        <w:rPr>
          <w:sz w:val="22"/>
          <w:szCs w:val="22"/>
        </w:rPr>
      </w:pPr>
      <w:bookmarkStart w:id="131" w:name="_Toc39690776"/>
      <w:bookmarkStart w:id="132" w:name="_Toc44582817"/>
      <w:r w:rsidRPr="000C24F4">
        <w:rPr>
          <w:sz w:val="22"/>
          <w:szCs w:val="22"/>
        </w:rPr>
        <w:t>Haftungsumfang</w:t>
      </w:r>
      <w:bookmarkEnd w:id="131"/>
      <w:bookmarkEnd w:id="132"/>
    </w:p>
    <w:p w14:paraId="0BB0167C" w14:textId="4C6302BF" w:rsidR="00A578BC" w:rsidRDefault="002566E6" w:rsidP="00A578BC">
      <w:pPr>
        <w:pStyle w:val="Absatz1"/>
        <w:rPr>
          <w:rFonts w:cs="Arial"/>
          <w:sz w:val="22"/>
          <w:szCs w:val="22"/>
        </w:rPr>
      </w:pPr>
      <w:bookmarkStart w:id="133" w:name="_Ref23173915"/>
      <w:r w:rsidRPr="000C24F4">
        <w:rPr>
          <w:rFonts w:cs="Arial"/>
          <w:sz w:val="22"/>
          <w:szCs w:val="22"/>
        </w:rPr>
        <w:t>Das TKU</w:t>
      </w:r>
      <w:r w:rsidR="00A578BC" w:rsidRPr="000C24F4">
        <w:rPr>
          <w:rFonts w:cs="Arial"/>
          <w:sz w:val="22"/>
          <w:szCs w:val="22"/>
        </w:rPr>
        <w:t xml:space="preserve"> haftet gegenüber </w:t>
      </w:r>
      <w:r w:rsidR="00DB267C" w:rsidRPr="000C24F4">
        <w:rPr>
          <w:rFonts w:cs="Arial"/>
          <w:sz w:val="22"/>
          <w:szCs w:val="22"/>
        </w:rPr>
        <w:t xml:space="preserve">der </w:t>
      </w:r>
      <w:r w:rsidR="002A78CB">
        <w:rPr>
          <w:rFonts w:cs="Arial"/>
          <w:sz w:val="22"/>
          <w:szCs w:val="22"/>
        </w:rPr>
        <w:t>Gebietskörperschaft</w:t>
      </w:r>
      <w:r w:rsidR="00A578BC" w:rsidRPr="000C24F4">
        <w:rPr>
          <w:rFonts w:cs="Arial"/>
          <w:sz w:val="22"/>
          <w:szCs w:val="22"/>
        </w:rPr>
        <w:t xml:space="preserve"> der Höhe nach beschränkt auf </w:t>
      </w:r>
      <w:r w:rsidR="003C0CDF">
        <w:rPr>
          <w:rFonts w:cs="Arial"/>
          <w:sz w:val="22"/>
          <w:szCs w:val="22"/>
        </w:rPr>
        <w:t>100</w:t>
      </w:r>
      <w:r w:rsidR="00A578BC" w:rsidRPr="000C24F4">
        <w:rPr>
          <w:rFonts w:cs="Arial"/>
          <w:sz w:val="22"/>
          <w:szCs w:val="22"/>
        </w:rPr>
        <w:t xml:space="preserve"> % </w:t>
      </w:r>
      <w:r w:rsidR="00F01C42">
        <w:rPr>
          <w:rFonts w:cs="Arial"/>
          <w:sz w:val="22"/>
          <w:szCs w:val="22"/>
        </w:rPr>
        <w:t xml:space="preserve">(in Worten: einhundert Prozent) </w:t>
      </w:r>
      <w:r w:rsidR="0002357B" w:rsidRPr="000C24F4">
        <w:rPr>
          <w:rFonts w:cs="Arial"/>
          <w:sz w:val="22"/>
          <w:szCs w:val="22"/>
        </w:rPr>
        <w:t xml:space="preserve">der in </w:t>
      </w:r>
      <w:r w:rsidR="00F53038">
        <w:rPr>
          <w:rFonts w:cs="Arial"/>
          <w:sz w:val="22"/>
          <w:szCs w:val="22"/>
        </w:rPr>
        <w:fldChar w:fldCharType="begin"/>
      </w:r>
      <w:r w:rsidR="00F53038">
        <w:rPr>
          <w:rFonts w:cs="Arial"/>
          <w:sz w:val="22"/>
          <w:szCs w:val="22"/>
        </w:rPr>
        <w:instrText xml:space="preserve"> REF _Ref43983076 \r \h </w:instrText>
      </w:r>
      <w:r w:rsidR="00F53038">
        <w:rPr>
          <w:rFonts w:cs="Arial"/>
          <w:sz w:val="22"/>
          <w:szCs w:val="22"/>
        </w:rPr>
      </w:r>
      <w:r w:rsidR="00F53038">
        <w:rPr>
          <w:rFonts w:cs="Arial"/>
          <w:sz w:val="22"/>
          <w:szCs w:val="22"/>
        </w:rPr>
        <w:fldChar w:fldCharType="separate"/>
      </w:r>
      <w:r w:rsidR="00F53038">
        <w:rPr>
          <w:rFonts w:cs="Arial"/>
          <w:sz w:val="22"/>
          <w:szCs w:val="22"/>
        </w:rPr>
        <w:t>§ 3</w:t>
      </w:r>
      <w:r w:rsidR="00F53038">
        <w:rPr>
          <w:rFonts w:cs="Arial"/>
          <w:sz w:val="22"/>
          <w:szCs w:val="22"/>
        </w:rPr>
        <w:fldChar w:fldCharType="end"/>
      </w:r>
      <w:r w:rsidR="0002357B" w:rsidRPr="000C24F4">
        <w:rPr>
          <w:rFonts w:cs="Arial"/>
          <w:sz w:val="22"/>
          <w:szCs w:val="22"/>
        </w:rPr>
        <w:t xml:space="preserve"> genannten festgestellten Wirtschaftlichkeitslücke</w:t>
      </w:r>
      <w:r w:rsidR="00D47B93">
        <w:rPr>
          <w:rFonts w:cs="Arial"/>
          <w:sz w:val="22"/>
          <w:szCs w:val="22"/>
        </w:rPr>
        <w:t xml:space="preserve"> zuzüglich etwaiger Zinsen gemäß § </w:t>
      </w:r>
      <w:r w:rsidR="00F53038">
        <w:rPr>
          <w:rFonts w:cs="Arial"/>
          <w:sz w:val="22"/>
          <w:szCs w:val="22"/>
        </w:rPr>
        <w:fldChar w:fldCharType="begin"/>
      </w:r>
      <w:r w:rsidR="00F53038">
        <w:rPr>
          <w:rFonts w:cs="Arial"/>
          <w:sz w:val="22"/>
          <w:szCs w:val="22"/>
        </w:rPr>
        <w:instrText xml:space="preserve"> REF _Ref21619241 \r \h </w:instrText>
      </w:r>
      <w:r w:rsidR="00F53038">
        <w:rPr>
          <w:rFonts w:cs="Arial"/>
          <w:sz w:val="22"/>
          <w:szCs w:val="22"/>
        </w:rPr>
      </w:r>
      <w:r w:rsidR="00F53038">
        <w:rPr>
          <w:rFonts w:cs="Arial"/>
          <w:sz w:val="22"/>
          <w:szCs w:val="22"/>
        </w:rPr>
        <w:fldChar w:fldCharType="separate"/>
      </w:r>
      <w:r w:rsidR="00F53038">
        <w:rPr>
          <w:rFonts w:cs="Arial"/>
          <w:sz w:val="22"/>
          <w:szCs w:val="22"/>
        </w:rPr>
        <w:t>12.9</w:t>
      </w:r>
      <w:r w:rsidR="00F53038">
        <w:rPr>
          <w:rFonts w:cs="Arial"/>
          <w:sz w:val="22"/>
          <w:szCs w:val="22"/>
        </w:rPr>
        <w:fldChar w:fldCharType="end"/>
      </w:r>
      <w:r w:rsidR="00A578BC" w:rsidRPr="000C24F4">
        <w:rPr>
          <w:rFonts w:cs="Arial"/>
          <w:sz w:val="22"/>
          <w:szCs w:val="22"/>
        </w:rPr>
        <w:t xml:space="preserve">. </w:t>
      </w:r>
      <w:r w:rsidR="004F3101" w:rsidRPr="000C24F4">
        <w:rPr>
          <w:rFonts w:cs="Arial"/>
          <w:sz w:val="22"/>
          <w:szCs w:val="22"/>
        </w:rPr>
        <w:t xml:space="preserve">Die </w:t>
      </w:r>
      <w:r w:rsidR="002A78CB">
        <w:rPr>
          <w:rFonts w:cs="Arial"/>
          <w:sz w:val="22"/>
          <w:szCs w:val="22"/>
        </w:rPr>
        <w:t>Gebietskörperschaft</w:t>
      </w:r>
      <w:r w:rsidR="00A578BC" w:rsidRPr="000C24F4">
        <w:rPr>
          <w:rFonts w:cs="Arial"/>
          <w:sz w:val="22"/>
          <w:szCs w:val="22"/>
        </w:rPr>
        <w:t xml:space="preserve"> haftet gegenüber dem </w:t>
      </w:r>
      <w:r w:rsidR="00643638" w:rsidRPr="000C24F4">
        <w:rPr>
          <w:rFonts w:cs="Arial"/>
          <w:sz w:val="22"/>
          <w:szCs w:val="22"/>
        </w:rPr>
        <w:t>TKU</w:t>
      </w:r>
      <w:r w:rsidR="00A578BC" w:rsidRPr="000C24F4">
        <w:rPr>
          <w:rFonts w:cs="Arial"/>
          <w:sz w:val="22"/>
          <w:szCs w:val="22"/>
        </w:rPr>
        <w:t xml:space="preserve"> in der Höhe beschränkt auf den Betrag von EUR </w:t>
      </w:r>
      <w:r w:rsidR="0086684B" w:rsidRPr="000C24F4">
        <w:rPr>
          <w:rFonts w:cs="Arial"/>
          <w:sz w:val="22"/>
          <w:szCs w:val="22"/>
          <w:highlight w:val="yellow"/>
        </w:rPr>
        <w:t>[</w:t>
      </w:r>
      <w:r w:rsidR="00D82EA7">
        <w:rPr>
          <w:rFonts w:cs="Arial"/>
          <w:sz w:val="22"/>
          <w:szCs w:val="22"/>
          <w:highlight w:val="yellow"/>
        </w:rPr>
        <w:t>XX</w:t>
      </w:r>
      <w:r w:rsidR="0086684B" w:rsidRPr="000C24F4">
        <w:rPr>
          <w:rFonts w:cs="Arial"/>
          <w:sz w:val="22"/>
          <w:szCs w:val="22"/>
          <w:highlight w:val="yellow"/>
        </w:rPr>
        <w:t>]</w:t>
      </w:r>
      <w:r w:rsidR="003D1A95">
        <w:rPr>
          <w:rFonts w:cs="Arial"/>
          <w:sz w:val="22"/>
          <w:szCs w:val="22"/>
        </w:rPr>
        <w:t xml:space="preserve"> (in Worten: </w:t>
      </w:r>
      <w:r w:rsidR="003D1A95" w:rsidRPr="00F01C42">
        <w:rPr>
          <w:rFonts w:cs="Arial"/>
          <w:sz w:val="22"/>
          <w:szCs w:val="22"/>
          <w:highlight w:val="yellow"/>
        </w:rPr>
        <w:t>[</w:t>
      </w:r>
      <w:r w:rsidR="00D82EA7">
        <w:rPr>
          <w:rFonts w:cs="Arial"/>
          <w:sz w:val="22"/>
          <w:szCs w:val="22"/>
          <w:highlight w:val="yellow"/>
        </w:rPr>
        <w:t>XX</w:t>
      </w:r>
      <w:r w:rsidR="003D1A95" w:rsidRPr="00F01C42">
        <w:rPr>
          <w:rFonts w:cs="Arial"/>
          <w:sz w:val="22"/>
          <w:szCs w:val="22"/>
          <w:highlight w:val="yellow"/>
        </w:rPr>
        <w:t>]</w:t>
      </w:r>
      <w:r w:rsidR="003D1A95">
        <w:rPr>
          <w:rFonts w:cs="Arial"/>
          <w:sz w:val="22"/>
          <w:szCs w:val="22"/>
        </w:rPr>
        <w:t xml:space="preserve"> Euro)</w:t>
      </w:r>
      <w:r w:rsidR="00A578BC" w:rsidRPr="000C24F4">
        <w:rPr>
          <w:rFonts w:cs="Arial"/>
          <w:sz w:val="22"/>
          <w:szCs w:val="22"/>
        </w:rPr>
        <w:t xml:space="preserve">. Die zuvor genannten Haftungsbeschränkungen finden keine Anwendung </w:t>
      </w:r>
      <w:r w:rsidR="00CD6043">
        <w:rPr>
          <w:rFonts w:cs="Arial"/>
          <w:sz w:val="22"/>
          <w:szCs w:val="22"/>
        </w:rPr>
        <w:t>bei Vorsatz und grober Fahrlässigkeit</w:t>
      </w:r>
      <w:r w:rsidR="00707D5B" w:rsidRPr="000C24F4">
        <w:rPr>
          <w:rFonts w:cs="Arial"/>
          <w:sz w:val="22"/>
          <w:szCs w:val="22"/>
        </w:rPr>
        <w:t xml:space="preserve"> </w:t>
      </w:r>
      <w:r w:rsidR="00E23444" w:rsidRPr="000C24F4">
        <w:rPr>
          <w:rFonts w:cs="Arial"/>
          <w:sz w:val="22"/>
          <w:szCs w:val="22"/>
        </w:rPr>
        <w:t>und</w:t>
      </w:r>
      <w:r w:rsidR="00707D5B" w:rsidRPr="000C24F4">
        <w:rPr>
          <w:rFonts w:cs="Arial"/>
          <w:sz w:val="22"/>
          <w:szCs w:val="22"/>
        </w:rPr>
        <w:t xml:space="preserve"> bei der Verletzung von Leib, Leben </w:t>
      </w:r>
      <w:r w:rsidR="00E23444" w:rsidRPr="000C24F4">
        <w:rPr>
          <w:rFonts w:cs="Arial"/>
          <w:sz w:val="22"/>
          <w:szCs w:val="22"/>
        </w:rPr>
        <w:t xml:space="preserve">und </w:t>
      </w:r>
      <w:r w:rsidR="00707D5B" w:rsidRPr="000C24F4">
        <w:rPr>
          <w:rFonts w:cs="Arial"/>
          <w:sz w:val="22"/>
          <w:szCs w:val="22"/>
        </w:rPr>
        <w:t>Gesundheit</w:t>
      </w:r>
      <w:r w:rsidR="00A578BC" w:rsidRPr="000C24F4">
        <w:rPr>
          <w:rFonts w:cs="Arial"/>
          <w:sz w:val="22"/>
          <w:szCs w:val="22"/>
        </w:rPr>
        <w:t>.</w:t>
      </w:r>
      <w:bookmarkEnd w:id="133"/>
    </w:p>
    <w:p w14:paraId="7D5B520F" w14:textId="77777777" w:rsidR="00033B31" w:rsidRPr="00033B31" w:rsidRDefault="00033B31" w:rsidP="00033B31">
      <w:pPr>
        <w:pStyle w:val="Absatz1"/>
        <w:rPr>
          <w:rFonts w:cs="Arial"/>
          <w:sz w:val="22"/>
          <w:szCs w:val="22"/>
        </w:rPr>
      </w:pPr>
      <w:r w:rsidRPr="00033B31">
        <w:rPr>
          <w:rFonts w:cs="Arial"/>
          <w:sz w:val="22"/>
          <w:szCs w:val="22"/>
        </w:rPr>
        <w:t>Die Haftung nach den Vorschriften des Produkthaftungsgesetzes bleibt unberührt.</w:t>
      </w:r>
    </w:p>
    <w:p w14:paraId="33680070" w14:textId="3C88AE53" w:rsidR="00033B31" w:rsidRPr="000C24F4" w:rsidRDefault="00033B31" w:rsidP="00A578BC">
      <w:pPr>
        <w:pStyle w:val="Absatz1"/>
        <w:rPr>
          <w:rFonts w:cs="Arial"/>
          <w:sz w:val="22"/>
          <w:szCs w:val="22"/>
        </w:rPr>
      </w:pPr>
      <w:r>
        <w:rPr>
          <w:rFonts w:cs="Arial"/>
          <w:sz w:val="22"/>
          <w:szCs w:val="22"/>
        </w:rPr>
        <w:t xml:space="preserve">Die in § </w:t>
      </w:r>
      <w:r w:rsidR="00F53038">
        <w:rPr>
          <w:rFonts w:cs="Arial"/>
          <w:sz w:val="22"/>
          <w:szCs w:val="22"/>
        </w:rPr>
        <w:fldChar w:fldCharType="begin"/>
      </w:r>
      <w:r w:rsidR="00F53038">
        <w:rPr>
          <w:rFonts w:cs="Arial"/>
          <w:sz w:val="22"/>
          <w:szCs w:val="22"/>
        </w:rPr>
        <w:instrText xml:space="preserve"> REF _Ref23173915 \r \h </w:instrText>
      </w:r>
      <w:r w:rsidR="00F53038">
        <w:rPr>
          <w:rFonts w:cs="Arial"/>
          <w:sz w:val="22"/>
          <w:szCs w:val="22"/>
        </w:rPr>
      </w:r>
      <w:r w:rsidR="00F53038">
        <w:rPr>
          <w:rFonts w:cs="Arial"/>
          <w:sz w:val="22"/>
          <w:szCs w:val="22"/>
        </w:rPr>
        <w:fldChar w:fldCharType="separate"/>
      </w:r>
      <w:r w:rsidR="00F53038">
        <w:rPr>
          <w:rFonts w:cs="Arial"/>
          <w:sz w:val="22"/>
          <w:szCs w:val="22"/>
        </w:rPr>
        <w:t>16.1</w:t>
      </w:r>
      <w:r w:rsidR="00F53038">
        <w:rPr>
          <w:rFonts w:cs="Arial"/>
          <w:sz w:val="22"/>
          <w:szCs w:val="22"/>
        </w:rPr>
        <w:fldChar w:fldCharType="end"/>
      </w:r>
      <w:r>
        <w:rPr>
          <w:rFonts w:cs="Arial"/>
          <w:sz w:val="22"/>
          <w:szCs w:val="22"/>
        </w:rPr>
        <w:t xml:space="preserve"> genannte Haftungsbegrenzung findet keine Anwendung auf Zinsansprüche.</w:t>
      </w:r>
    </w:p>
    <w:p w14:paraId="37E58D3F" w14:textId="77777777" w:rsidR="00A578BC" w:rsidRPr="000C24F4" w:rsidRDefault="00CD6043" w:rsidP="00A578BC">
      <w:pPr>
        <w:pStyle w:val="Absatz1"/>
        <w:rPr>
          <w:rFonts w:cs="Arial"/>
          <w:sz w:val="22"/>
          <w:szCs w:val="22"/>
        </w:rPr>
      </w:pPr>
      <w:r>
        <w:rPr>
          <w:rFonts w:cs="Arial"/>
          <w:sz w:val="22"/>
          <w:szCs w:val="22"/>
        </w:rPr>
        <w:t>Außer im Falle von Vorsatz finden für den Fall</w:t>
      </w:r>
      <w:r w:rsidR="00A578BC" w:rsidRPr="000C24F4">
        <w:rPr>
          <w:rFonts w:cs="Arial"/>
          <w:sz w:val="22"/>
          <w:szCs w:val="22"/>
        </w:rPr>
        <w:t xml:space="preserve">, dass von der </w:t>
      </w:r>
      <w:r>
        <w:rPr>
          <w:rFonts w:cs="Arial"/>
          <w:sz w:val="22"/>
          <w:szCs w:val="22"/>
        </w:rPr>
        <w:t>einen</w:t>
      </w:r>
      <w:r w:rsidRPr="000C24F4">
        <w:rPr>
          <w:rFonts w:cs="Arial"/>
          <w:sz w:val="22"/>
          <w:szCs w:val="22"/>
        </w:rPr>
        <w:t xml:space="preserve"> </w:t>
      </w:r>
      <w:r w:rsidR="00A578BC" w:rsidRPr="000C24F4">
        <w:rPr>
          <w:rFonts w:cs="Arial"/>
          <w:sz w:val="22"/>
          <w:szCs w:val="22"/>
        </w:rPr>
        <w:t xml:space="preserve">Vertragspartei Vermögensschäden von Endkunden zu ersetzen sind und deshalb ein Anspruch dieser Vertragspartei gegenüber der </w:t>
      </w:r>
      <w:r>
        <w:rPr>
          <w:rFonts w:cs="Arial"/>
          <w:sz w:val="22"/>
          <w:szCs w:val="22"/>
        </w:rPr>
        <w:t>anderen</w:t>
      </w:r>
      <w:r w:rsidR="00A578BC" w:rsidRPr="000C24F4">
        <w:rPr>
          <w:rFonts w:cs="Arial"/>
          <w:sz w:val="22"/>
          <w:szCs w:val="22"/>
        </w:rPr>
        <w:t xml:space="preserve"> Vertragspartei besteht, </w:t>
      </w:r>
      <w:r w:rsidR="00475B65">
        <w:rPr>
          <w:rFonts w:cs="Arial"/>
          <w:sz w:val="22"/>
          <w:szCs w:val="22"/>
        </w:rPr>
        <w:t>für</w:t>
      </w:r>
      <w:r w:rsidR="00A578BC" w:rsidRPr="000C24F4">
        <w:rPr>
          <w:rFonts w:cs="Arial"/>
          <w:sz w:val="22"/>
          <w:szCs w:val="22"/>
        </w:rPr>
        <w:t xml:space="preserve"> diesen Anspruch die Haftungsbegrenzungen des § 44a TKG in der jeweils geltenden Fassung entsprechend Anwendung.</w:t>
      </w:r>
    </w:p>
    <w:p w14:paraId="7C688B71" w14:textId="77777777" w:rsidR="00AA3F90" w:rsidRPr="000C24F4" w:rsidRDefault="00AA3F90" w:rsidP="00AA3F90">
      <w:pPr>
        <w:pStyle w:val="Absatz1"/>
        <w:numPr>
          <w:ilvl w:val="0"/>
          <w:numId w:val="0"/>
        </w:numPr>
        <w:ind w:left="709"/>
        <w:rPr>
          <w:sz w:val="22"/>
          <w:szCs w:val="22"/>
        </w:rPr>
      </w:pPr>
    </w:p>
    <w:p w14:paraId="51BA5AEC" w14:textId="77777777" w:rsidR="00C27E9D" w:rsidRPr="00F53038" w:rsidRDefault="00013965" w:rsidP="000C24F4">
      <w:pPr>
        <w:pStyle w:val="berschrift1"/>
        <w:spacing w:after="360"/>
        <w:rPr>
          <w:sz w:val="22"/>
          <w:szCs w:val="22"/>
          <w:highlight w:val="lightGray"/>
        </w:rPr>
      </w:pPr>
      <w:bookmarkStart w:id="134" w:name="_Toc39690777"/>
      <w:bookmarkStart w:id="135" w:name="_Toc44582818"/>
      <w:bookmarkStart w:id="136" w:name="_Toc377474516"/>
      <w:bookmarkStart w:id="137" w:name="_Toc377474623"/>
      <w:r w:rsidRPr="00F53038">
        <w:rPr>
          <w:sz w:val="22"/>
          <w:szCs w:val="22"/>
          <w:highlight w:val="lightGray"/>
        </w:rPr>
        <w:t>Vertragsstrafen</w:t>
      </w:r>
      <w:bookmarkEnd w:id="134"/>
      <w:bookmarkEnd w:id="135"/>
    </w:p>
    <w:p w14:paraId="753EE6B9" w14:textId="310ABC42" w:rsidR="004649D8" w:rsidRPr="00F53038" w:rsidRDefault="00016F38" w:rsidP="004649D8">
      <w:pPr>
        <w:pStyle w:val="Absatz1"/>
        <w:rPr>
          <w:rFonts w:cs="Arial"/>
          <w:sz w:val="22"/>
          <w:szCs w:val="22"/>
          <w:highlight w:val="lightGray"/>
        </w:rPr>
      </w:pPr>
      <w:bookmarkStart w:id="138" w:name="_Ref513571706"/>
      <w:r w:rsidRPr="00F53038">
        <w:rPr>
          <w:rFonts w:cs="Arial"/>
          <w:sz w:val="22"/>
          <w:szCs w:val="22"/>
          <w:highlight w:val="lightGray"/>
        </w:rPr>
        <w:t>Werden die Vertragstermine oder die in</w:t>
      </w:r>
      <w:r w:rsidR="000C24F4" w:rsidRPr="00F53038">
        <w:rPr>
          <w:rFonts w:cs="Arial"/>
          <w:sz w:val="22"/>
          <w:szCs w:val="22"/>
          <w:highlight w:val="lightGray"/>
        </w:rPr>
        <w:t xml:space="preserve"> dem</w:t>
      </w:r>
      <w:r w:rsidRPr="00F53038">
        <w:rPr>
          <w:rFonts w:cs="Arial"/>
          <w:sz w:val="22"/>
          <w:szCs w:val="22"/>
          <w:highlight w:val="lightGray"/>
        </w:rPr>
        <w:t xml:space="preserve"> </w:t>
      </w:r>
      <w:r w:rsidR="003116B4" w:rsidRPr="00F53038">
        <w:rPr>
          <w:rFonts w:cs="Arial"/>
          <w:sz w:val="22"/>
          <w:szCs w:val="22"/>
          <w:highlight w:val="lightGray"/>
        </w:rPr>
        <w:t>Bauzeitplan</w:t>
      </w:r>
      <w:r w:rsidR="000C24F4" w:rsidRPr="00F53038">
        <w:rPr>
          <w:rFonts w:cs="Arial"/>
          <w:sz w:val="22"/>
          <w:szCs w:val="22"/>
          <w:highlight w:val="lightGray"/>
        </w:rPr>
        <w:t xml:space="preserve"> (</w:t>
      </w:r>
      <w:r w:rsidR="000C24F4" w:rsidRPr="00F53038">
        <w:rPr>
          <w:rFonts w:cs="Arial"/>
          <w:b/>
          <w:sz w:val="22"/>
          <w:szCs w:val="22"/>
          <w:highlight w:val="lightGray"/>
        </w:rPr>
        <w:t>Anlage 5</w:t>
      </w:r>
      <w:r w:rsidR="000C24F4" w:rsidRPr="00F53038">
        <w:rPr>
          <w:rFonts w:cs="Arial"/>
          <w:sz w:val="22"/>
          <w:szCs w:val="22"/>
          <w:highlight w:val="lightGray"/>
        </w:rPr>
        <w:t>)</w:t>
      </w:r>
      <w:r w:rsidR="000C24F4" w:rsidRPr="00F53038">
        <w:rPr>
          <w:rFonts w:cs="Arial"/>
          <w:b/>
          <w:sz w:val="22"/>
          <w:szCs w:val="22"/>
          <w:highlight w:val="lightGray"/>
        </w:rPr>
        <w:t xml:space="preserve"> </w:t>
      </w:r>
      <w:r w:rsidRPr="00F53038">
        <w:rPr>
          <w:rFonts w:cs="Arial"/>
          <w:sz w:val="22"/>
          <w:szCs w:val="22"/>
          <w:highlight w:val="lightGray"/>
        </w:rPr>
        <w:t xml:space="preserve">vorgesehenen Zwischenfristen für die einzelnen Ausbauabschnitte aus einem vom </w:t>
      </w:r>
      <w:r w:rsidR="00643638" w:rsidRPr="00F53038">
        <w:rPr>
          <w:rFonts w:cs="Arial"/>
          <w:sz w:val="22"/>
          <w:szCs w:val="22"/>
          <w:highlight w:val="lightGray"/>
        </w:rPr>
        <w:t>TKU</w:t>
      </w:r>
      <w:r w:rsidRPr="00F53038">
        <w:rPr>
          <w:rFonts w:cs="Arial"/>
          <w:sz w:val="22"/>
          <w:szCs w:val="22"/>
          <w:highlight w:val="lightGray"/>
        </w:rPr>
        <w:t xml:space="preserve"> zu vertretenen Grund überschritten, hat </w:t>
      </w:r>
      <w:r w:rsidR="004F3101" w:rsidRPr="00F53038">
        <w:rPr>
          <w:rFonts w:cs="Arial"/>
          <w:sz w:val="22"/>
          <w:szCs w:val="22"/>
          <w:highlight w:val="lightGray"/>
        </w:rPr>
        <w:t xml:space="preserve">die </w:t>
      </w:r>
      <w:r w:rsidR="002A78CB" w:rsidRPr="00F53038">
        <w:rPr>
          <w:rFonts w:cs="Arial"/>
          <w:sz w:val="22"/>
          <w:szCs w:val="22"/>
          <w:highlight w:val="lightGray"/>
        </w:rPr>
        <w:t>Gebietskörperschaft</w:t>
      </w:r>
      <w:r w:rsidRPr="00F53038">
        <w:rPr>
          <w:rFonts w:cs="Arial"/>
          <w:sz w:val="22"/>
          <w:szCs w:val="22"/>
          <w:highlight w:val="lightGray"/>
        </w:rPr>
        <w:t xml:space="preserve"> für jeden Werktag</w:t>
      </w:r>
      <w:r w:rsidR="000739C8" w:rsidRPr="00F53038">
        <w:rPr>
          <w:rFonts w:cs="Arial"/>
          <w:sz w:val="22"/>
          <w:szCs w:val="22"/>
          <w:highlight w:val="lightGray"/>
        </w:rPr>
        <w:t>/jede Kalenderwoche</w:t>
      </w:r>
      <w:r w:rsidRPr="00F53038">
        <w:rPr>
          <w:rFonts w:cs="Arial"/>
          <w:sz w:val="22"/>
          <w:szCs w:val="22"/>
          <w:highlight w:val="lightGray"/>
        </w:rPr>
        <w:t xml:space="preserve"> der Fristüberschreitung Anspruch auf eine Vertragsstrafe in Höhe von </w:t>
      </w:r>
      <w:r w:rsidR="0094437B" w:rsidRPr="0094437B">
        <w:rPr>
          <w:rFonts w:cs="Arial"/>
          <w:sz w:val="22"/>
          <w:szCs w:val="22"/>
          <w:highlight w:val="yellow"/>
        </w:rPr>
        <w:t>[</w:t>
      </w:r>
      <w:r w:rsidRPr="00764919">
        <w:rPr>
          <w:rFonts w:cs="Arial"/>
          <w:sz w:val="22"/>
          <w:szCs w:val="22"/>
          <w:highlight w:val="yellow"/>
        </w:rPr>
        <w:t>0,</w:t>
      </w:r>
      <w:r w:rsidR="000C30CB" w:rsidRPr="00764919">
        <w:rPr>
          <w:rFonts w:cs="Arial"/>
          <w:sz w:val="22"/>
          <w:szCs w:val="22"/>
          <w:highlight w:val="yellow"/>
        </w:rPr>
        <w:t>1</w:t>
      </w:r>
      <w:r w:rsidRPr="00764919">
        <w:rPr>
          <w:rFonts w:cs="Arial"/>
          <w:sz w:val="22"/>
          <w:szCs w:val="22"/>
          <w:highlight w:val="yellow"/>
        </w:rPr>
        <w:t xml:space="preserve"> </w:t>
      </w:r>
      <w:r w:rsidRPr="00F53038">
        <w:rPr>
          <w:rFonts w:cs="Arial"/>
          <w:sz w:val="22"/>
          <w:szCs w:val="22"/>
          <w:highlight w:val="yellow"/>
        </w:rPr>
        <w:t>%</w:t>
      </w:r>
      <w:r w:rsidR="00F01C42" w:rsidRPr="00F53038">
        <w:rPr>
          <w:rFonts w:cs="Arial"/>
          <w:sz w:val="22"/>
          <w:szCs w:val="22"/>
          <w:highlight w:val="yellow"/>
        </w:rPr>
        <w:t xml:space="preserve"> </w:t>
      </w:r>
      <w:r w:rsidR="00F01C42" w:rsidRPr="00F53038">
        <w:rPr>
          <w:rFonts w:cs="Arial"/>
          <w:sz w:val="22"/>
          <w:szCs w:val="22"/>
          <w:highlight w:val="lightGray"/>
        </w:rPr>
        <w:t xml:space="preserve">(in Worten: </w:t>
      </w:r>
      <w:r w:rsidR="00F01C42" w:rsidRPr="0094437B">
        <w:rPr>
          <w:rFonts w:cs="Arial"/>
          <w:sz w:val="22"/>
          <w:szCs w:val="22"/>
          <w:highlight w:val="yellow"/>
        </w:rPr>
        <w:t>[</w:t>
      </w:r>
      <w:r w:rsidR="00F01C42" w:rsidRPr="00764919">
        <w:rPr>
          <w:rFonts w:cs="Arial"/>
          <w:sz w:val="22"/>
          <w:szCs w:val="22"/>
          <w:highlight w:val="yellow"/>
        </w:rPr>
        <w:t>nullkommaeins]</w:t>
      </w:r>
      <w:r w:rsidR="00F01C42" w:rsidRPr="00F53038">
        <w:rPr>
          <w:rFonts w:cs="Arial"/>
          <w:sz w:val="22"/>
          <w:szCs w:val="22"/>
          <w:highlight w:val="yellow"/>
        </w:rPr>
        <w:t xml:space="preserve"> Prozent</w:t>
      </w:r>
      <w:r w:rsidR="0094437B" w:rsidRPr="0094437B">
        <w:rPr>
          <w:rFonts w:cs="Arial"/>
          <w:sz w:val="22"/>
          <w:szCs w:val="22"/>
          <w:highlight w:val="yellow"/>
        </w:rPr>
        <w:t>)</w:t>
      </w:r>
      <w:r w:rsidR="00F01C42" w:rsidRPr="0094437B">
        <w:rPr>
          <w:rFonts w:cs="Arial"/>
          <w:sz w:val="22"/>
          <w:szCs w:val="22"/>
          <w:highlight w:val="yellow"/>
        </w:rPr>
        <w:t>]</w:t>
      </w:r>
      <w:r w:rsidRPr="00F53038">
        <w:rPr>
          <w:rFonts w:cs="Arial"/>
          <w:sz w:val="22"/>
          <w:szCs w:val="22"/>
          <w:highlight w:val="lightGray"/>
        </w:rPr>
        <w:t xml:space="preserve"> de</w:t>
      </w:r>
      <w:r w:rsidR="0002357B" w:rsidRPr="00F53038">
        <w:rPr>
          <w:rFonts w:cs="Arial"/>
          <w:sz w:val="22"/>
          <w:szCs w:val="22"/>
          <w:highlight w:val="lightGray"/>
        </w:rPr>
        <w:t>s Betrages der</w:t>
      </w:r>
      <w:r w:rsidRPr="00F53038">
        <w:rPr>
          <w:rFonts w:cs="Arial"/>
          <w:sz w:val="22"/>
          <w:szCs w:val="22"/>
          <w:highlight w:val="lightGray"/>
        </w:rPr>
        <w:t xml:space="preserve"> Investitionsbeihilfe </w:t>
      </w:r>
      <w:r w:rsidR="0002357B" w:rsidRPr="00F53038">
        <w:rPr>
          <w:rFonts w:cs="Arial"/>
          <w:sz w:val="22"/>
          <w:szCs w:val="22"/>
          <w:highlight w:val="lightGray"/>
        </w:rPr>
        <w:t xml:space="preserve">in Höhe der in </w:t>
      </w:r>
      <w:r w:rsidR="00F53038">
        <w:rPr>
          <w:rFonts w:cs="Arial"/>
          <w:sz w:val="22"/>
          <w:szCs w:val="22"/>
          <w:highlight w:val="lightGray"/>
        </w:rPr>
        <w:fldChar w:fldCharType="begin"/>
      </w:r>
      <w:r w:rsidR="00F53038">
        <w:rPr>
          <w:rFonts w:cs="Arial"/>
          <w:sz w:val="22"/>
          <w:szCs w:val="22"/>
          <w:highlight w:val="lightGray"/>
        </w:rPr>
        <w:instrText xml:space="preserve"> REF _Ref43983122 \r \h </w:instrText>
      </w:r>
      <w:r w:rsidR="00F53038">
        <w:rPr>
          <w:rFonts w:cs="Arial"/>
          <w:sz w:val="22"/>
          <w:szCs w:val="22"/>
          <w:highlight w:val="lightGray"/>
        </w:rPr>
      </w:r>
      <w:r w:rsidR="00F53038">
        <w:rPr>
          <w:rFonts w:cs="Arial"/>
          <w:sz w:val="22"/>
          <w:szCs w:val="22"/>
          <w:highlight w:val="lightGray"/>
        </w:rPr>
        <w:fldChar w:fldCharType="separate"/>
      </w:r>
      <w:r w:rsidR="00F53038">
        <w:rPr>
          <w:rFonts w:cs="Arial"/>
          <w:sz w:val="22"/>
          <w:szCs w:val="22"/>
          <w:highlight w:val="lightGray"/>
        </w:rPr>
        <w:t>§ 3</w:t>
      </w:r>
      <w:r w:rsidR="00F53038">
        <w:rPr>
          <w:rFonts w:cs="Arial"/>
          <w:sz w:val="22"/>
          <w:szCs w:val="22"/>
          <w:highlight w:val="lightGray"/>
        </w:rPr>
        <w:fldChar w:fldCharType="end"/>
      </w:r>
      <w:r w:rsidR="0002357B" w:rsidRPr="00F53038">
        <w:rPr>
          <w:rFonts w:cs="Arial"/>
          <w:sz w:val="22"/>
          <w:szCs w:val="22"/>
          <w:highlight w:val="lightGray"/>
        </w:rPr>
        <w:t xml:space="preserve"> genannten festgestellten Wirtschaftlichkeitslücke</w:t>
      </w:r>
      <w:r w:rsidRPr="00F53038">
        <w:rPr>
          <w:rFonts w:cs="Arial"/>
          <w:sz w:val="22"/>
          <w:szCs w:val="22"/>
          <w:highlight w:val="lightGray"/>
        </w:rPr>
        <w:t xml:space="preserve">, insgesamt jedoch maximal </w:t>
      </w:r>
      <w:r w:rsidR="0094437B" w:rsidRPr="0094437B">
        <w:rPr>
          <w:rFonts w:cs="Arial"/>
          <w:sz w:val="22"/>
          <w:szCs w:val="22"/>
          <w:highlight w:val="yellow"/>
        </w:rPr>
        <w:t>[</w:t>
      </w:r>
      <w:r w:rsidRPr="00764919">
        <w:rPr>
          <w:rFonts w:cs="Arial"/>
          <w:sz w:val="22"/>
          <w:szCs w:val="22"/>
          <w:highlight w:val="yellow"/>
        </w:rPr>
        <w:t xml:space="preserve">5 </w:t>
      </w:r>
      <w:r w:rsidRPr="00F53038">
        <w:rPr>
          <w:rFonts w:cs="Arial"/>
          <w:sz w:val="22"/>
          <w:szCs w:val="22"/>
          <w:highlight w:val="yellow"/>
        </w:rPr>
        <w:t>%</w:t>
      </w:r>
      <w:r w:rsidR="00F01C42" w:rsidRPr="00F53038">
        <w:rPr>
          <w:rFonts w:cs="Arial"/>
          <w:sz w:val="22"/>
          <w:szCs w:val="22"/>
          <w:highlight w:val="yellow"/>
        </w:rPr>
        <w:t xml:space="preserve"> </w:t>
      </w:r>
      <w:r w:rsidR="00F01C42" w:rsidRPr="0094437B">
        <w:rPr>
          <w:rFonts w:cs="Arial"/>
          <w:sz w:val="22"/>
          <w:szCs w:val="22"/>
          <w:highlight w:val="lightGray"/>
        </w:rPr>
        <w:t xml:space="preserve">(in Worten: </w:t>
      </w:r>
      <w:r w:rsidR="00F01C42" w:rsidRPr="00764919">
        <w:rPr>
          <w:rFonts w:cs="Arial"/>
          <w:sz w:val="22"/>
          <w:szCs w:val="22"/>
          <w:highlight w:val="yellow"/>
        </w:rPr>
        <w:t>[fünf]</w:t>
      </w:r>
      <w:r w:rsidR="00F01C42" w:rsidRPr="00F53038">
        <w:rPr>
          <w:rFonts w:cs="Arial"/>
          <w:sz w:val="22"/>
          <w:szCs w:val="22"/>
          <w:highlight w:val="yellow"/>
        </w:rPr>
        <w:t xml:space="preserve"> Prozent</w:t>
      </w:r>
      <w:r w:rsidR="00F01C42" w:rsidRPr="0094437B">
        <w:rPr>
          <w:rFonts w:cs="Arial"/>
          <w:sz w:val="22"/>
          <w:szCs w:val="22"/>
          <w:highlight w:val="yellow"/>
        </w:rPr>
        <w:t>)</w:t>
      </w:r>
      <w:r w:rsidR="0094437B" w:rsidRPr="0094437B">
        <w:rPr>
          <w:rFonts w:cs="Arial"/>
          <w:sz w:val="22"/>
          <w:szCs w:val="22"/>
          <w:highlight w:val="yellow"/>
        </w:rPr>
        <w:t>]</w:t>
      </w:r>
      <w:r w:rsidRPr="00F53038">
        <w:rPr>
          <w:rFonts w:cs="Arial"/>
          <w:sz w:val="22"/>
          <w:szCs w:val="22"/>
          <w:highlight w:val="lightGray"/>
        </w:rPr>
        <w:t xml:space="preserve"> </w:t>
      </w:r>
      <w:r w:rsidR="0002357B" w:rsidRPr="00F53038">
        <w:rPr>
          <w:rFonts w:cs="Arial"/>
          <w:sz w:val="22"/>
          <w:szCs w:val="22"/>
          <w:highlight w:val="lightGray"/>
        </w:rPr>
        <w:t>dieses Betrages</w:t>
      </w:r>
      <w:r w:rsidRPr="00F53038">
        <w:rPr>
          <w:rFonts w:cs="Arial"/>
          <w:sz w:val="22"/>
          <w:szCs w:val="22"/>
          <w:highlight w:val="lightGray"/>
        </w:rPr>
        <w:t xml:space="preserve">. </w:t>
      </w:r>
      <w:r w:rsidR="004649D8" w:rsidRPr="00F53038">
        <w:rPr>
          <w:rFonts w:cs="Arial"/>
          <w:sz w:val="22"/>
          <w:szCs w:val="22"/>
          <w:highlight w:val="lightGray"/>
        </w:rPr>
        <w:t xml:space="preserve">Sollte trotz Überschreiten einzelner Zwischenfristen der Inbetriebnahmezeitpunkt vom TKU eingehalten werden, </w:t>
      </w:r>
      <w:r w:rsidR="004649D8" w:rsidRPr="0094437B">
        <w:rPr>
          <w:rFonts w:cs="Arial"/>
          <w:sz w:val="22"/>
          <w:szCs w:val="22"/>
        </w:rPr>
        <w:t xml:space="preserve">wird </w:t>
      </w:r>
      <w:r w:rsidR="004F3101" w:rsidRPr="0094437B">
        <w:rPr>
          <w:rFonts w:cs="Arial"/>
          <w:sz w:val="22"/>
          <w:szCs w:val="22"/>
        </w:rPr>
        <w:t xml:space="preserve">die </w:t>
      </w:r>
      <w:r w:rsidR="002A78CB" w:rsidRPr="0094437B">
        <w:rPr>
          <w:rFonts w:cs="Arial"/>
          <w:sz w:val="22"/>
          <w:szCs w:val="22"/>
        </w:rPr>
        <w:t>Gebietskörperschaft</w:t>
      </w:r>
      <w:r w:rsidR="004649D8" w:rsidRPr="0094437B">
        <w:rPr>
          <w:rFonts w:cs="Arial"/>
          <w:sz w:val="22"/>
          <w:szCs w:val="22"/>
        </w:rPr>
        <w:t xml:space="preserve"> auf Grund dieser Ziffer gezahlte Vertragsstrafen an das </w:t>
      </w:r>
      <w:r w:rsidR="004649D8" w:rsidRPr="00F53038">
        <w:rPr>
          <w:rFonts w:cs="Arial"/>
          <w:sz w:val="22"/>
          <w:szCs w:val="22"/>
          <w:highlight w:val="lightGray"/>
        </w:rPr>
        <w:t xml:space="preserve">TKU zurückzahlen bzw. erlöschen Ansprüche </w:t>
      </w:r>
      <w:r w:rsidR="004F3101" w:rsidRPr="00F53038">
        <w:rPr>
          <w:rFonts w:cs="Arial"/>
          <w:sz w:val="22"/>
          <w:szCs w:val="22"/>
          <w:highlight w:val="lightGray"/>
        </w:rPr>
        <w:t xml:space="preserve">der </w:t>
      </w:r>
      <w:r w:rsidR="002A78CB" w:rsidRPr="00F53038">
        <w:rPr>
          <w:rFonts w:cs="Arial"/>
          <w:sz w:val="22"/>
          <w:szCs w:val="22"/>
          <w:highlight w:val="lightGray"/>
        </w:rPr>
        <w:t>Gebietskörperschaft</w:t>
      </w:r>
      <w:r w:rsidR="004649D8" w:rsidRPr="00F53038">
        <w:rPr>
          <w:rFonts w:cs="Arial"/>
          <w:sz w:val="22"/>
          <w:szCs w:val="22"/>
          <w:highlight w:val="lightGray"/>
        </w:rPr>
        <w:t xml:space="preserve"> auf Vertragsstrafen nach dieser Ziffer.</w:t>
      </w:r>
      <w:bookmarkEnd w:id="138"/>
      <w:r w:rsidR="004649D8" w:rsidRPr="00F53038">
        <w:rPr>
          <w:rFonts w:cs="Arial"/>
          <w:sz w:val="22"/>
          <w:szCs w:val="22"/>
          <w:highlight w:val="lightGray"/>
        </w:rPr>
        <w:t xml:space="preserve"> </w:t>
      </w:r>
      <w:r w:rsidR="00A536CC" w:rsidRPr="00F53038">
        <w:rPr>
          <w:rFonts w:cs="Arial"/>
          <w:sz w:val="22"/>
          <w:szCs w:val="22"/>
          <w:highlight w:val="lightGray"/>
        </w:rPr>
        <w:t xml:space="preserve">Wird der Inbetriebnahmezeitpunkt nicht eingehalten, so ist die zu entrichtende Vertragsstrafe für die Überschreitung von Zwischenfristen auf den Betrag begrenzt, der sich </w:t>
      </w:r>
      <w:r w:rsidR="000F4553" w:rsidRPr="00F53038">
        <w:rPr>
          <w:rFonts w:cs="Arial"/>
          <w:sz w:val="22"/>
          <w:szCs w:val="22"/>
          <w:highlight w:val="lightGray"/>
        </w:rPr>
        <w:t>aufgrund der</w:t>
      </w:r>
      <w:r w:rsidR="00A536CC" w:rsidRPr="00F53038">
        <w:rPr>
          <w:rFonts w:cs="Arial"/>
          <w:sz w:val="22"/>
          <w:szCs w:val="22"/>
          <w:highlight w:val="lightGray"/>
        </w:rPr>
        <w:t xml:space="preserve"> verspätete</w:t>
      </w:r>
      <w:r w:rsidR="000F4553" w:rsidRPr="00F53038">
        <w:rPr>
          <w:rFonts w:cs="Arial"/>
          <w:sz w:val="22"/>
          <w:szCs w:val="22"/>
          <w:highlight w:val="lightGray"/>
        </w:rPr>
        <w:t>n</w:t>
      </w:r>
      <w:r w:rsidR="00A536CC" w:rsidRPr="00F53038">
        <w:rPr>
          <w:rFonts w:cs="Arial"/>
          <w:sz w:val="22"/>
          <w:szCs w:val="22"/>
          <w:highlight w:val="lightGray"/>
        </w:rPr>
        <w:t xml:space="preserve"> Inbetriebnahme ergibt. Etwaig </w:t>
      </w:r>
      <w:r w:rsidR="00703870" w:rsidRPr="00F53038">
        <w:rPr>
          <w:rFonts w:cs="Arial"/>
          <w:sz w:val="22"/>
          <w:szCs w:val="22"/>
          <w:highlight w:val="lightGray"/>
        </w:rPr>
        <w:t xml:space="preserve">aufgrund des Überschreitens von Zwischenfristen </w:t>
      </w:r>
      <w:r w:rsidR="00A536CC" w:rsidRPr="00F53038">
        <w:rPr>
          <w:rFonts w:cs="Arial"/>
          <w:sz w:val="22"/>
          <w:szCs w:val="22"/>
          <w:highlight w:val="lightGray"/>
        </w:rPr>
        <w:t>überzahlte Vertragsstrafen werden</w:t>
      </w:r>
      <w:r w:rsidR="00703870" w:rsidRPr="00F53038">
        <w:rPr>
          <w:rFonts w:cs="Arial"/>
          <w:sz w:val="22"/>
          <w:szCs w:val="22"/>
          <w:highlight w:val="lightGray"/>
        </w:rPr>
        <w:t xml:space="preserve"> nach der Inbetriebnahme von der Gebietskörperschaft zurückgezahlt.</w:t>
      </w:r>
    </w:p>
    <w:p w14:paraId="092642FE" w14:textId="77777777" w:rsidR="00016F38" w:rsidRPr="00F53038" w:rsidRDefault="00016F38" w:rsidP="00016F38">
      <w:pPr>
        <w:pStyle w:val="Absatz1"/>
        <w:rPr>
          <w:rFonts w:cs="Arial"/>
          <w:sz w:val="22"/>
          <w:szCs w:val="22"/>
          <w:highlight w:val="lightGray"/>
        </w:rPr>
      </w:pPr>
      <w:r w:rsidRPr="00F53038">
        <w:rPr>
          <w:rFonts w:cs="Arial"/>
          <w:sz w:val="22"/>
          <w:szCs w:val="22"/>
          <w:highlight w:val="lightGray"/>
        </w:rPr>
        <w:t xml:space="preserve">Schadensersatzansprüche und sonstige Ansprüche </w:t>
      </w:r>
      <w:r w:rsidR="004F3101" w:rsidRPr="00F53038">
        <w:rPr>
          <w:rFonts w:cs="Arial"/>
          <w:sz w:val="22"/>
          <w:szCs w:val="22"/>
          <w:highlight w:val="lightGray"/>
        </w:rPr>
        <w:t xml:space="preserve">der </w:t>
      </w:r>
      <w:r w:rsidR="002A78CB" w:rsidRPr="00F53038">
        <w:rPr>
          <w:rFonts w:cs="Arial"/>
          <w:sz w:val="22"/>
          <w:szCs w:val="22"/>
          <w:highlight w:val="lightGray"/>
        </w:rPr>
        <w:t>Gebietskörperschaft</w:t>
      </w:r>
      <w:r w:rsidRPr="00F53038">
        <w:rPr>
          <w:rFonts w:cs="Arial"/>
          <w:sz w:val="22"/>
          <w:szCs w:val="22"/>
          <w:highlight w:val="lightGray"/>
        </w:rPr>
        <w:t xml:space="preserve"> bleiben unberührt. Die Vertragsstrafe wird auf Schadensersatzansprüche angerechnet. </w:t>
      </w:r>
    </w:p>
    <w:p w14:paraId="1BE4C073" w14:textId="77777777" w:rsidR="00CD6043" w:rsidRPr="00F53038" w:rsidRDefault="00CD6043" w:rsidP="00016F38">
      <w:pPr>
        <w:pStyle w:val="Absatz1"/>
        <w:rPr>
          <w:rFonts w:cs="Arial"/>
          <w:sz w:val="22"/>
          <w:szCs w:val="22"/>
          <w:highlight w:val="lightGray"/>
        </w:rPr>
      </w:pPr>
      <w:r w:rsidRPr="00F53038">
        <w:rPr>
          <w:rFonts w:cs="Arial"/>
          <w:sz w:val="22"/>
          <w:szCs w:val="22"/>
          <w:highlight w:val="lightGray"/>
        </w:rPr>
        <w:t xml:space="preserve">Dem TKU bleibt unbenommen, nachzuweisen, dass der </w:t>
      </w:r>
      <w:r w:rsidR="002A78CB" w:rsidRPr="00F53038">
        <w:rPr>
          <w:rFonts w:cs="Arial"/>
          <w:sz w:val="22"/>
          <w:szCs w:val="22"/>
          <w:highlight w:val="lightGray"/>
        </w:rPr>
        <w:t>Gebietskörperschaft</w:t>
      </w:r>
      <w:r w:rsidRPr="00F53038">
        <w:rPr>
          <w:rFonts w:cs="Arial"/>
          <w:sz w:val="22"/>
          <w:szCs w:val="22"/>
          <w:highlight w:val="lightGray"/>
        </w:rPr>
        <w:t xml:space="preserve"> ein geringerer Schaden entstanden ist. In diesem Fall wird die Vertragsstrafe entsprechend herabgesetzt.</w:t>
      </w:r>
    </w:p>
    <w:p w14:paraId="31B7BBC4" w14:textId="77777777" w:rsidR="00072C93" w:rsidRPr="000C24F4" w:rsidRDefault="00072C93" w:rsidP="00B16411">
      <w:pPr>
        <w:pStyle w:val="Absatz1"/>
        <w:numPr>
          <w:ilvl w:val="0"/>
          <w:numId w:val="0"/>
        </w:numPr>
        <w:ind w:left="709"/>
        <w:rPr>
          <w:rFonts w:cs="Arial"/>
          <w:sz w:val="22"/>
          <w:szCs w:val="22"/>
        </w:rPr>
      </w:pPr>
    </w:p>
    <w:p w14:paraId="70AB2CAF" w14:textId="77777777" w:rsidR="00C27E9D" w:rsidRPr="000C24F4" w:rsidRDefault="00013965" w:rsidP="000C24F4">
      <w:pPr>
        <w:pStyle w:val="berschrift1"/>
        <w:spacing w:after="360"/>
        <w:rPr>
          <w:sz w:val="22"/>
          <w:szCs w:val="22"/>
        </w:rPr>
      </w:pPr>
      <w:bookmarkStart w:id="139" w:name="_Toc39690778"/>
      <w:bookmarkStart w:id="140" w:name="_Toc44582819"/>
      <w:bookmarkStart w:id="141" w:name="_Toc377474517"/>
      <w:bookmarkStart w:id="142" w:name="_Toc377474624"/>
      <w:bookmarkEnd w:id="136"/>
      <w:bookmarkEnd w:id="137"/>
      <w:r w:rsidRPr="000C24F4">
        <w:rPr>
          <w:sz w:val="22"/>
          <w:szCs w:val="22"/>
        </w:rPr>
        <w:t>Vertraulichkeit</w:t>
      </w:r>
      <w:bookmarkEnd w:id="139"/>
      <w:bookmarkEnd w:id="140"/>
      <w:r w:rsidRPr="000C24F4">
        <w:rPr>
          <w:sz w:val="22"/>
          <w:szCs w:val="22"/>
        </w:rPr>
        <w:t xml:space="preserve"> </w:t>
      </w:r>
      <w:bookmarkEnd w:id="141"/>
      <w:bookmarkEnd w:id="142"/>
    </w:p>
    <w:p w14:paraId="71DE37A6" w14:textId="77777777" w:rsidR="00C27E9D" w:rsidRPr="000C24F4" w:rsidRDefault="00013965">
      <w:pPr>
        <w:pStyle w:val="Absatz1"/>
        <w:rPr>
          <w:rFonts w:cs="Arial"/>
          <w:sz w:val="22"/>
          <w:szCs w:val="22"/>
        </w:rPr>
      </w:pPr>
      <w:bookmarkStart w:id="143" w:name="_Toc377474518"/>
      <w:bookmarkStart w:id="144" w:name="_Toc377474625"/>
      <w:r w:rsidRPr="000C24F4">
        <w:rPr>
          <w:rFonts w:cs="Arial"/>
          <w:sz w:val="22"/>
          <w:szCs w:val="22"/>
        </w:rPr>
        <w:t xml:space="preserve">Die Vertragsparteien verpflichten sich, geschäftliche Informationen jeweils streng vertraulich </w:t>
      </w:r>
      <w:r w:rsidR="00332302">
        <w:rPr>
          <w:rFonts w:cs="Arial"/>
          <w:sz w:val="22"/>
          <w:szCs w:val="22"/>
        </w:rPr>
        <w:t xml:space="preserve">und </w:t>
      </w:r>
      <w:r w:rsidR="00AA3F90">
        <w:rPr>
          <w:rFonts w:cs="Arial"/>
          <w:sz w:val="22"/>
          <w:szCs w:val="22"/>
        </w:rPr>
        <w:t xml:space="preserve">als geheim </w:t>
      </w:r>
      <w:r w:rsidRPr="000C24F4">
        <w:rPr>
          <w:rFonts w:cs="Arial"/>
          <w:sz w:val="22"/>
          <w:szCs w:val="22"/>
        </w:rPr>
        <w:t>zu behandeln. Insbesondere verpflichten sich die Vertragsparteien, die Informationen ausschließlich zur Durchführung des vorliegenden Kooperationsvertrages zu verwenden.</w:t>
      </w:r>
    </w:p>
    <w:p w14:paraId="7509C1BB" w14:textId="77777777" w:rsidR="00C27E9D" w:rsidRDefault="00013965">
      <w:pPr>
        <w:pStyle w:val="Absatz1"/>
        <w:rPr>
          <w:rFonts w:cs="Arial"/>
          <w:sz w:val="22"/>
          <w:szCs w:val="22"/>
        </w:rPr>
      </w:pPr>
      <w:r w:rsidRPr="000C24F4">
        <w:rPr>
          <w:rFonts w:cs="Arial"/>
          <w:sz w:val="22"/>
          <w:szCs w:val="22"/>
        </w:rPr>
        <w:t>Geheimhaltungspflichten bestehen nicht, wenn und soweit die Vertragsparteien nachweisen, dass die betreffenden Informationen allgemein bekannt sind. Ebenso bestehen keine Geheimhaltungspflichten gegenüber Behörden oder Dritten für solche Angelegenheiten, die eine Vertragspartei aufgrund gesetzlicher oder zuwendungsrechtlicher Vorschriften gegenüber den betreffenden Behörden oder den betreffenden Dritten mitzuteilen oder zu veröffentlichen verpflichtet ist; im Übrigen bleiben die Geheimhaltungspflichten unberührt.</w:t>
      </w:r>
    </w:p>
    <w:p w14:paraId="125A0877" w14:textId="77777777" w:rsidR="00A82B79" w:rsidRDefault="00A82B79" w:rsidP="00A82B79">
      <w:pPr>
        <w:pStyle w:val="Absatz1"/>
        <w:rPr>
          <w:rFonts w:cs="Arial"/>
          <w:sz w:val="22"/>
          <w:szCs w:val="22"/>
        </w:rPr>
      </w:pPr>
      <w:r>
        <w:rPr>
          <w:rFonts w:cs="Arial"/>
          <w:sz w:val="22"/>
          <w:szCs w:val="22"/>
        </w:rPr>
        <w:t xml:space="preserve">Die </w:t>
      </w:r>
      <w:r w:rsidR="002A78CB">
        <w:rPr>
          <w:rFonts w:cs="Arial"/>
          <w:sz w:val="22"/>
          <w:szCs w:val="22"/>
        </w:rPr>
        <w:t>Gebietskörperschaft</w:t>
      </w:r>
      <w:r w:rsidRPr="00A82B79">
        <w:rPr>
          <w:rFonts w:cs="Arial"/>
          <w:sz w:val="22"/>
          <w:szCs w:val="22"/>
        </w:rPr>
        <w:t xml:space="preserve"> ist berechtigt,</w:t>
      </w:r>
      <w:r>
        <w:rPr>
          <w:rFonts w:cs="Arial"/>
          <w:sz w:val="22"/>
          <w:szCs w:val="22"/>
        </w:rPr>
        <w:t xml:space="preserve"> zur Umsetzung dieses Kooperations</w:t>
      </w:r>
      <w:r w:rsidRPr="00A82B79">
        <w:rPr>
          <w:rFonts w:cs="Arial"/>
          <w:sz w:val="22"/>
          <w:szCs w:val="22"/>
        </w:rPr>
        <w:t xml:space="preserve">vertrages Dritte mit der Wahrnehmung ihrer Rechte sowie der Projektbegleitung und Projektüberwachung zu beauftragen. Sie wird diese </w:t>
      </w:r>
      <w:r w:rsidR="000739C8" w:rsidRPr="00A82B79">
        <w:rPr>
          <w:rFonts w:cs="Arial"/>
          <w:sz w:val="22"/>
          <w:szCs w:val="22"/>
        </w:rPr>
        <w:t xml:space="preserve">im Vorhinein </w:t>
      </w:r>
      <w:r w:rsidRPr="00A82B79">
        <w:rPr>
          <w:rFonts w:cs="Arial"/>
          <w:sz w:val="22"/>
          <w:szCs w:val="22"/>
        </w:rPr>
        <w:t>entsprechend zur Vertraulichkeit verpflichten.</w:t>
      </w:r>
    </w:p>
    <w:p w14:paraId="23037581" w14:textId="77777777" w:rsidR="000739C8" w:rsidRDefault="000739C8" w:rsidP="00A82B79">
      <w:pPr>
        <w:pStyle w:val="Absatz1"/>
        <w:rPr>
          <w:rFonts w:cs="Arial"/>
          <w:sz w:val="22"/>
          <w:szCs w:val="22"/>
        </w:rPr>
      </w:pPr>
      <w:r>
        <w:rPr>
          <w:rFonts w:cs="Arial"/>
          <w:sz w:val="22"/>
          <w:szCs w:val="22"/>
        </w:rPr>
        <w:t>Das TKU ist</w:t>
      </w:r>
      <w:r w:rsidRPr="000739C8">
        <w:rPr>
          <w:rFonts w:cs="Arial"/>
          <w:sz w:val="22"/>
          <w:szCs w:val="22"/>
        </w:rPr>
        <w:t xml:space="preserve"> berechtigt, zur Umsetzung dieses </w:t>
      </w:r>
      <w:r>
        <w:rPr>
          <w:rFonts w:cs="Arial"/>
          <w:sz w:val="22"/>
          <w:szCs w:val="22"/>
        </w:rPr>
        <w:t>Kooperation</w:t>
      </w:r>
      <w:r w:rsidRPr="000739C8">
        <w:rPr>
          <w:rFonts w:cs="Arial"/>
          <w:sz w:val="22"/>
          <w:szCs w:val="22"/>
        </w:rPr>
        <w:t xml:space="preserve">svertrages Dritte </w:t>
      </w:r>
      <w:r>
        <w:rPr>
          <w:rFonts w:cs="Arial"/>
          <w:sz w:val="22"/>
          <w:szCs w:val="22"/>
        </w:rPr>
        <w:t>als Unterauftragnehmer</w:t>
      </w:r>
      <w:r w:rsidRPr="000739C8">
        <w:rPr>
          <w:rFonts w:cs="Arial"/>
          <w:sz w:val="22"/>
          <w:szCs w:val="22"/>
        </w:rPr>
        <w:t xml:space="preserve"> zu beauftragen, sofern </w:t>
      </w:r>
      <w:r>
        <w:rPr>
          <w:rFonts w:cs="Arial"/>
          <w:sz w:val="22"/>
          <w:szCs w:val="22"/>
        </w:rPr>
        <w:t>dies im dem Zustandekommen dieses Kooperationsvertrags zugrunde liegenden Vergabeverfahren angezeigt wurde</w:t>
      </w:r>
      <w:r w:rsidRPr="000739C8">
        <w:rPr>
          <w:rFonts w:cs="Arial"/>
          <w:sz w:val="22"/>
          <w:szCs w:val="22"/>
        </w:rPr>
        <w:t xml:space="preserve">. </w:t>
      </w:r>
      <w:r>
        <w:rPr>
          <w:rFonts w:cs="Arial"/>
          <w:sz w:val="22"/>
          <w:szCs w:val="22"/>
        </w:rPr>
        <w:t>Das</w:t>
      </w:r>
      <w:r w:rsidRPr="000739C8">
        <w:rPr>
          <w:rFonts w:cs="Arial"/>
          <w:sz w:val="22"/>
          <w:szCs w:val="22"/>
        </w:rPr>
        <w:t xml:space="preserve"> </w:t>
      </w:r>
      <w:r>
        <w:rPr>
          <w:rFonts w:cs="Arial"/>
          <w:sz w:val="22"/>
          <w:szCs w:val="22"/>
        </w:rPr>
        <w:t>TKU</w:t>
      </w:r>
      <w:r w:rsidRPr="000739C8">
        <w:rPr>
          <w:rFonts w:cs="Arial"/>
          <w:sz w:val="22"/>
          <w:szCs w:val="22"/>
        </w:rPr>
        <w:t xml:space="preserve"> wird </w:t>
      </w:r>
      <w:r>
        <w:rPr>
          <w:rFonts w:cs="Arial"/>
          <w:sz w:val="22"/>
          <w:szCs w:val="22"/>
        </w:rPr>
        <w:t xml:space="preserve">seine Unterauftragnehmer </w:t>
      </w:r>
      <w:r w:rsidRPr="000739C8">
        <w:rPr>
          <w:rFonts w:cs="Arial"/>
          <w:sz w:val="22"/>
          <w:szCs w:val="22"/>
        </w:rPr>
        <w:t>im Vorhinein entsprechend zur Vertraulichkeit verpflichten.</w:t>
      </w:r>
      <w:r w:rsidR="00827F28">
        <w:rPr>
          <w:rFonts w:cs="Arial"/>
          <w:sz w:val="22"/>
          <w:szCs w:val="22"/>
        </w:rPr>
        <w:t xml:space="preserve"> </w:t>
      </w:r>
    </w:p>
    <w:p w14:paraId="56BF9926" w14:textId="27B2F392" w:rsidR="00827F28" w:rsidRPr="000C24F4" w:rsidRDefault="00827F28" w:rsidP="00A82B79">
      <w:pPr>
        <w:pStyle w:val="Absatz1"/>
        <w:rPr>
          <w:rFonts w:cs="Arial"/>
          <w:sz w:val="22"/>
          <w:szCs w:val="22"/>
        </w:rPr>
      </w:pPr>
      <w:r w:rsidRPr="00827F28">
        <w:rPr>
          <w:rFonts w:cs="Arial"/>
          <w:sz w:val="22"/>
          <w:szCs w:val="22"/>
        </w:rPr>
        <w:t xml:space="preserve">Jede </w:t>
      </w:r>
      <w:r w:rsidR="00D24D13" w:rsidRPr="00827F28">
        <w:rPr>
          <w:rFonts w:cs="Arial"/>
          <w:sz w:val="22"/>
          <w:szCs w:val="22"/>
        </w:rPr>
        <w:t>Vertragspart</w:t>
      </w:r>
      <w:r w:rsidR="00D24D13">
        <w:rPr>
          <w:rFonts w:cs="Arial"/>
          <w:sz w:val="22"/>
          <w:szCs w:val="22"/>
        </w:rPr>
        <w:t>ei</w:t>
      </w:r>
      <w:r w:rsidR="00D24D13" w:rsidRPr="00827F28">
        <w:rPr>
          <w:rFonts w:cs="Arial"/>
          <w:sz w:val="22"/>
          <w:szCs w:val="22"/>
        </w:rPr>
        <w:t xml:space="preserve"> </w:t>
      </w:r>
      <w:r w:rsidRPr="00827F28">
        <w:rPr>
          <w:rFonts w:cs="Arial"/>
          <w:sz w:val="22"/>
          <w:szCs w:val="22"/>
        </w:rPr>
        <w:t>ist berechtigt, die im Zusammenhang mit dem</w:t>
      </w:r>
      <w:r w:rsidR="00B4793B">
        <w:rPr>
          <w:rFonts w:cs="Arial"/>
          <w:sz w:val="22"/>
          <w:szCs w:val="22"/>
        </w:rPr>
        <w:t xml:space="preserve"> Abschluss und der Durchführung des</w:t>
      </w:r>
      <w:r w:rsidRPr="00827F28">
        <w:rPr>
          <w:rFonts w:cs="Arial"/>
          <w:sz w:val="22"/>
          <w:szCs w:val="22"/>
        </w:rPr>
        <w:t xml:space="preserve"> </w:t>
      </w:r>
      <w:r>
        <w:rPr>
          <w:rFonts w:cs="Arial"/>
          <w:sz w:val="22"/>
          <w:szCs w:val="22"/>
        </w:rPr>
        <w:t>Kooperationsvertrag</w:t>
      </w:r>
      <w:r w:rsidR="00B4793B">
        <w:rPr>
          <w:rFonts w:cs="Arial"/>
          <w:sz w:val="22"/>
          <w:szCs w:val="22"/>
        </w:rPr>
        <w:t>s</w:t>
      </w:r>
      <w:r>
        <w:rPr>
          <w:rFonts w:cs="Arial"/>
          <w:sz w:val="22"/>
          <w:szCs w:val="22"/>
        </w:rPr>
        <w:t xml:space="preserve"> </w:t>
      </w:r>
      <w:r w:rsidR="00B4793B">
        <w:rPr>
          <w:rFonts w:cs="Arial"/>
          <w:sz w:val="22"/>
          <w:szCs w:val="22"/>
        </w:rPr>
        <w:t>zu verarbeitenden</w:t>
      </w:r>
      <w:r w:rsidRPr="00827F28">
        <w:rPr>
          <w:rFonts w:cs="Arial"/>
          <w:sz w:val="22"/>
          <w:szCs w:val="22"/>
        </w:rPr>
        <w:t xml:space="preserve"> </w:t>
      </w:r>
      <w:r w:rsidR="00B4793B">
        <w:rPr>
          <w:rFonts w:cs="Arial"/>
          <w:sz w:val="22"/>
          <w:szCs w:val="22"/>
        </w:rPr>
        <w:t>personenbezogenen Daten</w:t>
      </w:r>
      <w:r w:rsidRPr="00827F28">
        <w:rPr>
          <w:rFonts w:cs="Arial"/>
          <w:sz w:val="22"/>
          <w:szCs w:val="22"/>
        </w:rPr>
        <w:t xml:space="preserve"> im </w:t>
      </w:r>
      <w:r w:rsidR="00B4793B">
        <w:rPr>
          <w:rFonts w:cs="Arial"/>
          <w:sz w:val="22"/>
          <w:szCs w:val="22"/>
        </w:rPr>
        <w:t xml:space="preserve">Einklang mit den Vorschriften des jeweils geltenden </w:t>
      </w:r>
      <w:r w:rsidRPr="00827F28">
        <w:rPr>
          <w:rFonts w:cs="Arial"/>
          <w:sz w:val="22"/>
          <w:szCs w:val="22"/>
        </w:rPr>
        <w:t>Datenschutzrechts zu verarbeiten</w:t>
      </w:r>
      <w:r w:rsidR="004A4C3D">
        <w:rPr>
          <w:rFonts w:cs="Arial"/>
          <w:sz w:val="22"/>
          <w:szCs w:val="22"/>
        </w:rPr>
        <w:t>.</w:t>
      </w:r>
      <w:r w:rsidRPr="00827F28">
        <w:rPr>
          <w:rFonts w:cs="Arial"/>
          <w:sz w:val="22"/>
          <w:szCs w:val="22"/>
        </w:rPr>
        <w:t xml:space="preserve"> </w:t>
      </w:r>
    </w:p>
    <w:p w14:paraId="0F6324FE" w14:textId="77777777" w:rsidR="00C27E9D" w:rsidRPr="0086684B" w:rsidRDefault="00C27E9D">
      <w:pPr>
        <w:rPr>
          <w:rFonts w:cs="Arial"/>
          <w:szCs w:val="22"/>
        </w:rPr>
      </w:pPr>
    </w:p>
    <w:p w14:paraId="698EE41C" w14:textId="77777777" w:rsidR="00C27E9D" w:rsidRPr="000C24F4" w:rsidRDefault="00013965" w:rsidP="000C24F4">
      <w:pPr>
        <w:pStyle w:val="berschrift1"/>
        <w:spacing w:after="360"/>
        <w:rPr>
          <w:sz w:val="22"/>
          <w:szCs w:val="22"/>
        </w:rPr>
      </w:pPr>
      <w:bookmarkStart w:id="145" w:name="_Toc39690779"/>
      <w:bookmarkStart w:id="146" w:name="_Toc44582820"/>
      <w:r w:rsidRPr="000C24F4">
        <w:rPr>
          <w:sz w:val="22"/>
          <w:szCs w:val="22"/>
        </w:rPr>
        <w:t>Kündigung | Rücktritt</w:t>
      </w:r>
      <w:bookmarkEnd w:id="145"/>
      <w:bookmarkEnd w:id="146"/>
    </w:p>
    <w:p w14:paraId="29D1FD16" w14:textId="1736F5D1" w:rsidR="00C27E9D" w:rsidRPr="000C24F4" w:rsidRDefault="00013965">
      <w:pPr>
        <w:pStyle w:val="Absatz1"/>
        <w:rPr>
          <w:rFonts w:cs="Arial"/>
          <w:sz w:val="22"/>
          <w:szCs w:val="22"/>
        </w:rPr>
      </w:pPr>
      <w:bookmarkStart w:id="147" w:name="_Ref513567571"/>
      <w:r w:rsidRPr="000C24F4">
        <w:rPr>
          <w:rFonts w:cs="Arial"/>
          <w:sz w:val="22"/>
          <w:szCs w:val="22"/>
        </w:rPr>
        <w:t xml:space="preserve">Bei Vorliegen eines der nachfolgend genannten Fälle anlässlich des diesen </w:t>
      </w:r>
      <w:r w:rsidR="00955551" w:rsidRPr="000C24F4">
        <w:rPr>
          <w:rFonts w:cs="Arial"/>
          <w:sz w:val="22"/>
          <w:szCs w:val="22"/>
        </w:rPr>
        <w:t>Kooperationsv</w:t>
      </w:r>
      <w:r w:rsidRPr="000C24F4">
        <w:rPr>
          <w:rFonts w:cs="Arial"/>
          <w:sz w:val="22"/>
          <w:szCs w:val="22"/>
        </w:rPr>
        <w:t>ertrag betreffenden Vergabeverfahrens</w:t>
      </w:r>
      <w:r w:rsidR="00DC43BF">
        <w:rPr>
          <w:rFonts w:cs="Arial"/>
          <w:sz w:val="22"/>
          <w:szCs w:val="22"/>
        </w:rPr>
        <w:t xml:space="preserve"> und des diesem zugrundeliegenden förderrechtlichen Rechtsverhältnisses</w:t>
      </w:r>
      <w:r w:rsidRPr="000C24F4">
        <w:rPr>
          <w:rFonts w:cs="Arial"/>
          <w:sz w:val="22"/>
          <w:szCs w:val="22"/>
        </w:rPr>
        <w:t xml:space="preserve"> ist </w:t>
      </w:r>
      <w:r w:rsidR="004F3101"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zum Rücktritt vom </w:t>
      </w:r>
      <w:r w:rsidR="00955551" w:rsidRPr="000C24F4">
        <w:rPr>
          <w:rFonts w:cs="Arial"/>
          <w:sz w:val="22"/>
          <w:szCs w:val="22"/>
        </w:rPr>
        <w:t xml:space="preserve">Kooperationsvertrag </w:t>
      </w:r>
      <w:r w:rsidRPr="000C24F4">
        <w:rPr>
          <w:rFonts w:cs="Arial"/>
          <w:sz w:val="22"/>
          <w:szCs w:val="22"/>
        </w:rPr>
        <w:t>berechtigt</w:t>
      </w:r>
      <w:r w:rsidR="00F86C54">
        <w:rPr>
          <w:rFonts w:cs="Arial"/>
          <w:sz w:val="22"/>
          <w:szCs w:val="22"/>
        </w:rPr>
        <w:t>:</w:t>
      </w:r>
      <w:bookmarkEnd w:id="147"/>
      <w:r w:rsidRPr="000C24F4">
        <w:rPr>
          <w:rFonts w:cs="Arial"/>
          <w:sz w:val="22"/>
          <w:szCs w:val="22"/>
        </w:rPr>
        <w:t xml:space="preserve"> </w:t>
      </w:r>
    </w:p>
    <w:p w14:paraId="77E6F295" w14:textId="77777777" w:rsidR="009D2364" w:rsidRDefault="009D2364" w:rsidP="009D2364">
      <w:pPr>
        <w:pStyle w:val="AufzhlungAbsatz2"/>
        <w:numPr>
          <w:ilvl w:val="2"/>
          <w:numId w:val="14"/>
        </w:numPr>
        <w:rPr>
          <w:rFonts w:cs="Arial"/>
          <w:sz w:val="22"/>
          <w:szCs w:val="22"/>
        </w:rPr>
      </w:pPr>
      <w:bookmarkStart w:id="148" w:name="_Ref34383238"/>
      <w:r w:rsidRPr="000C24F4">
        <w:rPr>
          <w:rFonts w:cs="Arial"/>
          <w:sz w:val="22"/>
          <w:szCs w:val="22"/>
        </w:rPr>
        <w:t xml:space="preserve">Bestandskräftige Nichterteilung oder wesentliche Abweichung der endgültigen </w:t>
      </w:r>
      <w:r w:rsidR="00707FDE">
        <w:rPr>
          <w:rFonts w:cs="Arial"/>
          <w:sz w:val="22"/>
          <w:szCs w:val="22"/>
        </w:rPr>
        <w:t>Zuwendungsbescheid</w:t>
      </w:r>
      <w:r w:rsidRPr="000C24F4">
        <w:rPr>
          <w:rFonts w:cs="Arial"/>
          <w:sz w:val="22"/>
          <w:szCs w:val="22"/>
        </w:rPr>
        <w:t xml:space="preserve">e von Bund </w:t>
      </w:r>
      <w:r w:rsidRPr="000C24F4">
        <w:rPr>
          <w:rFonts w:cs="Arial"/>
          <w:sz w:val="22"/>
          <w:szCs w:val="22"/>
          <w:highlight w:val="yellow"/>
        </w:rPr>
        <w:t>und Land</w:t>
      </w:r>
      <w:r w:rsidRPr="000C24F4">
        <w:rPr>
          <w:rFonts w:cs="Arial"/>
          <w:sz w:val="22"/>
          <w:szCs w:val="22"/>
        </w:rPr>
        <w:t xml:space="preserve"> gegenüber den vorläufigen </w:t>
      </w:r>
      <w:r w:rsidR="00707FDE">
        <w:rPr>
          <w:rFonts w:cs="Arial"/>
          <w:sz w:val="22"/>
          <w:szCs w:val="22"/>
        </w:rPr>
        <w:t>Zuwendungsbescheid</w:t>
      </w:r>
      <w:r w:rsidRPr="000C24F4">
        <w:rPr>
          <w:rFonts w:cs="Arial"/>
          <w:sz w:val="22"/>
          <w:szCs w:val="22"/>
        </w:rPr>
        <w:t xml:space="preserve">en </w:t>
      </w:r>
      <w:r w:rsidR="000B48E4">
        <w:rPr>
          <w:rFonts w:cs="Arial"/>
          <w:sz w:val="22"/>
          <w:szCs w:val="22"/>
        </w:rPr>
        <w:t xml:space="preserve">unter Berücksichtigung des </w:t>
      </w:r>
      <w:r w:rsidR="0027553E">
        <w:rPr>
          <w:rFonts w:cs="Arial"/>
          <w:sz w:val="22"/>
          <w:szCs w:val="22"/>
        </w:rPr>
        <w:t>entsprechend dem</w:t>
      </w:r>
      <w:r w:rsidR="000B48E4">
        <w:rPr>
          <w:rFonts w:cs="Arial"/>
          <w:sz w:val="22"/>
          <w:szCs w:val="22"/>
        </w:rPr>
        <w:t xml:space="preserve"> Angebot (</w:t>
      </w:r>
      <w:r w:rsidR="000B48E4" w:rsidRPr="005F172F">
        <w:rPr>
          <w:rFonts w:cs="Arial"/>
          <w:b/>
          <w:sz w:val="22"/>
          <w:szCs w:val="22"/>
        </w:rPr>
        <w:t>Anlage 7</w:t>
      </w:r>
      <w:r w:rsidR="000B48E4">
        <w:rPr>
          <w:rFonts w:cs="Arial"/>
          <w:sz w:val="22"/>
          <w:szCs w:val="22"/>
        </w:rPr>
        <w:t>) gestellten endgültigen</w:t>
      </w:r>
      <w:r w:rsidRPr="000C24F4">
        <w:rPr>
          <w:rFonts w:cs="Arial"/>
          <w:sz w:val="22"/>
          <w:szCs w:val="22"/>
        </w:rPr>
        <w:t xml:space="preserve"> </w:t>
      </w:r>
      <w:r w:rsidR="000B48E4" w:rsidRPr="000C24F4">
        <w:rPr>
          <w:rFonts w:cs="Arial"/>
          <w:sz w:val="22"/>
          <w:szCs w:val="22"/>
        </w:rPr>
        <w:t>Förderantr</w:t>
      </w:r>
      <w:r w:rsidR="000B48E4">
        <w:rPr>
          <w:rFonts w:cs="Arial"/>
          <w:sz w:val="22"/>
          <w:szCs w:val="22"/>
        </w:rPr>
        <w:t>ags</w:t>
      </w:r>
      <w:r w:rsidR="000B48E4" w:rsidRPr="000C24F4">
        <w:rPr>
          <w:rFonts w:cs="Arial"/>
          <w:sz w:val="22"/>
          <w:szCs w:val="22"/>
        </w:rPr>
        <w:t xml:space="preserve"> </w:t>
      </w:r>
      <w:r w:rsidR="004F3101" w:rsidRPr="000C24F4">
        <w:rPr>
          <w:rFonts w:cs="Arial"/>
          <w:sz w:val="22"/>
          <w:szCs w:val="22"/>
        </w:rPr>
        <w:t xml:space="preserve">der </w:t>
      </w:r>
      <w:r w:rsidR="002A78CB">
        <w:rPr>
          <w:rFonts w:cs="Arial"/>
          <w:sz w:val="22"/>
          <w:szCs w:val="22"/>
        </w:rPr>
        <w:t>Gebietskörperschaft</w:t>
      </w:r>
      <w:r w:rsidR="00BD1D47">
        <w:rPr>
          <w:rFonts w:cs="Arial"/>
          <w:sz w:val="22"/>
          <w:szCs w:val="22"/>
        </w:rPr>
        <w:t>, die eine Fortführung des Kooperationsvertrages unzumutbar machen</w:t>
      </w:r>
      <w:r w:rsidRPr="000C24F4">
        <w:rPr>
          <w:rFonts w:cs="Arial"/>
          <w:sz w:val="22"/>
          <w:szCs w:val="22"/>
        </w:rPr>
        <w:t>;</w:t>
      </w:r>
      <w:bookmarkEnd w:id="148"/>
    </w:p>
    <w:p w14:paraId="71F523CE" w14:textId="77777777" w:rsidR="007771C9" w:rsidRPr="007771C9" w:rsidRDefault="00DD0734" w:rsidP="007771C9">
      <w:pPr>
        <w:pStyle w:val="AufzhlungAbsatz2"/>
        <w:numPr>
          <w:ilvl w:val="2"/>
          <w:numId w:val="14"/>
        </w:numPr>
        <w:rPr>
          <w:rFonts w:cs="Arial"/>
          <w:szCs w:val="22"/>
        </w:rPr>
      </w:pPr>
      <w:bookmarkStart w:id="149" w:name="_Ref34383266"/>
      <w:r w:rsidRPr="00DD0734">
        <w:rPr>
          <w:rFonts w:cs="Arial"/>
          <w:sz w:val="22"/>
          <w:szCs w:val="22"/>
        </w:rPr>
        <w:t>die Voraussetzungen für den Vertragsabschluss nachträglich entfallen</w:t>
      </w:r>
      <w:r w:rsidR="00475B65">
        <w:rPr>
          <w:rFonts w:cs="Arial"/>
          <w:sz w:val="22"/>
          <w:szCs w:val="22"/>
        </w:rPr>
        <w:t>;</w:t>
      </w:r>
      <w:bookmarkEnd w:id="149"/>
      <w:r w:rsidR="007771C9" w:rsidRPr="007771C9">
        <w:rPr>
          <w:rFonts w:cs="Arial"/>
          <w:color w:val="000000"/>
          <w:sz w:val="18"/>
          <w:szCs w:val="18"/>
        </w:rPr>
        <w:t xml:space="preserve"> </w:t>
      </w:r>
    </w:p>
    <w:p w14:paraId="646B8268" w14:textId="77777777" w:rsidR="00BD1D47" w:rsidRDefault="00DD0734" w:rsidP="00BD1D47">
      <w:pPr>
        <w:pStyle w:val="AufzhlungAbsatz2"/>
        <w:numPr>
          <w:ilvl w:val="2"/>
          <w:numId w:val="14"/>
        </w:numPr>
        <w:rPr>
          <w:rFonts w:cs="Arial"/>
          <w:sz w:val="22"/>
          <w:szCs w:val="22"/>
        </w:rPr>
      </w:pPr>
      <w:r>
        <w:rPr>
          <w:rFonts w:cs="Arial"/>
          <w:sz w:val="22"/>
          <w:szCs w:val="22"/>
        </w:rPr>
        <w:t>die Zuwendungsbescheide von Bund und Land entsprechend §§ 48, 49 VwVfG oder anderen Rechtsvorschriften, insbesondere Nr. 8 ANBest-P, mit Wirkung für die Vergangenheit zurückgenommen oder widerrufen werden oder sonst unwirksam werden</w:t>
      </w:r>
      <w:r w:rsidR="00475B65">
        <w:rPr>
          <w:rFonts w:cs="Arial"/>
          <w:sz w:val="22"/>
          <w:szCs w:val="22"/>
        </w:rPr>
        <w:t>;</w:t>
      </w:r>
      <w:r w:rsidR="00BD1D47" w:rsidRPr="00BD1D47">
        <w:rPr>
          <w:rFonts w:cs="Arial"/>
          <w:sz w:val="22"/>
          <w:szCs w:val="22"/>
        </w:rPr>
        <w:t xml:space="preserve"> </w:t>
      </w:r>
    </w:p>
    <w:p w14:paraId="0B76B144" w14:textId="77777777" w:rsidR="00BD1D47" w:rsidRPr="00B50849" w:rsidRDefault="00BD1D47" w:rsidP="00BD1D47">
      <w:pPr>
        <w:pStyle w:val="AufzhlungAbsatz2"/>
        <w:numPr>
          <w:ilvl w:val="2"/>
          <w:numId w:val="14"/>
        </w:numPr>
        <w:rPr>
          <w:rFonts w:cs="Arial"/>
          <w:sz w:val="22"/>
          <w:szCs w:val="22"/>
        </w:rPr>
      </w:pPr>
      <w:r w:rsidRPr="00B50849">
        <w:rPr>
          <w:rFonts w:cs="Arial"/>
          <w:sz w:val="22"/>
          <w:szCs w:val="22"/>
        </w:rPr>
        <w:t>der Abschluss des Vertrages durch Angaben des TKUs zustande gekommen ist, die in wesentlicher Beziehung unrichtig oder unvollständig waren,</w:t>
      </w:r>
    </w:p>
    <w:p w14:paraId="637B3D3E" w14:textId="77777777" w:rsidR="00BD1D47" w:rsidRPr="00B50849" w:rsidRDefault="00BD1D47" w:rsidP="00BD1D47">
      <w:pPr>
        <w:pStyle w:val="AufzhlungAbsatz2"/>
        <w:numPr>
          <w:ilvl w:val="2"/>
          <w:numId w:val="14"/>
        </w:numPr>
        <w:rPr>
          <w:rFonts w:cs="Arial"/>
          <w:sz w:val="22"/>
          <w:szCs w:val="22"/>
          <w:highlight w:val="yellow"/>
        </w:rPr>
      </w:pPr>
      <w:r w:rsidRPr="00B50849">
        <w:rPr>
          <w:rFonts w:cs="Arial"/>
          <w:sz w:val="22"/>
          <w:szCs w:val="22"/>
          <w:highlight w:val="yellow"/>
        </w:rPr>
        <w:t>das TKU folgenden im vorläufigen Zuwendungsbescheid (</w:t>
      </w:r>
      <w:r w:rsidRPr="00B50849">
        <w:rPr>
          <w:rFonts w:cs="Arial"/>
          <w:b/>
          <w:sz w:val="22"/>
          <w:szCs w:val="22"/>
          <w:highlight w:val="yellow"/>
        </w:rPr>
        <w:t>Anlage 1</w:t>
      </w:r>
      <w:r w:rsidRPr="00B50849">
        <w:rPr>
          <w:rFonts w:cs="Arial"/>
          <w:sz w:val="22"/>
          <w:szCs w:val="22"/>
          <w:highlight w:val="yellow"/>
        </w:rPr>
        <w:t xml:space="preserve">) genannten Verpflichtungen nicht nachkommt: </w:t>
      </w:r>
    </w:p>
    <w:p w14:paraId="09E94E91" w14:textId="6898F3C5" w:rsidR="00DD0734" w:rsidRPr="00CA43F2" w:rsidRDefault="00BD1D47" w:rsidP="005F172F">
      <w:pPr>
        <w:pStyle w:val="AufzhlungAbsatz2"/>
        <w:numPr>
          <w:ilvl w:val="3"/>
          <w:numId w:val="14"/>
        </w:numPr>
        <w:tabs>
          <w:tab w:val="clear" w:pos="567"/>
        </w:tabs>
        <w:ind w:left="1985"/>
        <w:rPr>
          <w:rFonts w:cs="Arial"/>
          <w:sz w:val="22"/>
          <w:szCs w:val="22"/>
        </w:rPr>
      </w:pPr>
      <w:r w:rsidRPr="00CA43F2">
        <w:rPr>
          <w:rFonts w:cs="Arial"/>
          <w:sz w:val="22"/>
          <w:szCs w:val="22"/>
          <w:highlight w:val="yellow"/>
        </w:rPr>
        <w:t>[Aufzählung der im vorläufigen Zuwendungsbescheid genannten Verpflichtungen, deren Nichterfüllung einen Rücktrittsgrund darstellen. Sollten im Zuwendungsbescheid keine solchen genannt sein, entfällt ggf</w:t>
      </w:r>
      <w:r w:rsidR="00F53038">
        <w:rPr>
          <w:rFonts w:cs="Arial"/>
          <w:sz w:val="22"/>
          <w:szCs w:val="22"/>
          <w:highlight w:val="yellow"/>
        </w:rPr>
        <w:t>. Ziff. e.</w:t>
      </w:r>
      <w:r w:rsidRPr="00CA43F2">
        <w:rPr>
          <w:rFonts w:cs="Arial"/>
          <w:sz w:val="22"/>
          <w:szCs w:val="22"/>
          <w:highlight w:val="yellow"/>
        </w:rPr>
        <w:t>.]</w:t>
      </w:r>
    </w:p>
    <w:p w14:paraId="5677B863" w14:textId="77777777" w:rsidR="00C27E9D" w:rsidRPr="000C24F4" w:rsidRDefault="00281EE4" w:rsidP="009D2364">
      <w:pPr>
        <w:pStyle w:val="AufzhlungAbsatz2"/>
        <w:numPr>
          <w:ilvl w:val="2"/>
          <w:numId w:val="14"/>
        </w:numPr>
        <w:rPr>
          <w:rFonts w:cs="Arial"/>
          <w:sz w:val="22"/>
          <w:szCs w:val="22"/>
        </w:rPr>
      </w:pPr>
      <w:r w:rsidRPr="000C24F4">
        <w:rPr>
          <w:rFonts w:cs="Arial"/>
          <w:sz w:val="22"/>
          <w:szCs w:val="22"/>
        </w:rPr>
        <w:t>Vorliegen eines Ausschlussgrunds im Sinne des § 123 des Gesetzes gegen Wettbewerbsbeschränkungen (GWB)</w:t>
      </w:r>
      <w:r w:rsidR="00013965" w:rsidRPr="000C24F4">
        <w:rPr>
          <w:rFonts w:cs="Arial"/>
          <w:sz w:val="22"/>
          <w:szCs w:val="22"/>
        </w:rPr>
        <w:t>;</w:t>
      </w:r>
    </w:p>
    <w:p w14:paraId="49E99225" w14:textId="77777777" w:rsidR="00C27E9D" w:rsidRPr="000C24F4" w:rsidRDefault="00013965">
      <w:pPr>
        <w:pStyle w:val="AufzhlungAbsatz2"/>
        <w:rPr>
          <w:rFonts w:cs="Arial"/>
          <w:sz w:val="22"/>
          <w:szCs w:val="22"/>
        </w:rPr>
      </w:pPr>
      <w:r w:rsidRPr="000C24F4">
        <w:rPr>
          <w:rFonts w:cs="Arial"/>
          <w:sz w:val="22"/>
          <w:szCs w:val="22"/>
        </w:rPr>
        <w:t>Vorliegen einer wettbewerbsbeschränkenden Absprache im Sinne von § 298 StGB;</w:t>
      </w:r>
    </w:p>
    <w:p w14:paraId="209869AA" w14:textId="77777777" w:rsidR="00C27E9D" w:rsidRPr="000C24F4" w:rsidRDefault="00013965">
      <w:pPr>
        <w:pStyle w:val="AufzhlungAbsatz2"/>
        <w:rPr>
          <w:rFonts w:cs="Arial"/>
          <w:sz w:val="22"/>
          <w:szCs w:val="22"/>
        </w:rPr>
      </w:pPr>
      <w:r w:rsidRPr="000C24F4">
        <w:rPr>
          <w:rFonts w:cs="Arial"/>
          <w:sz w:val="22"/>
          <w:szCs w:val="22"/>
        </w:rPr>
        <w:t>Vorliegen einer wettbewerbsbeschränkenden Vereinbarung im Sinne von § 1 des Gesetzes gegen Wettbewerbsbeschränkungen (GWB);</w:t>
      </w:r>
    </w:p>
    <w:p w14:paraId="121A5888" w14:textId="77777777" w:rsidR="002770A1" w:rsidRPr="000C24F4" w:rsidRDefault="002770A1">
      <w:pPr>
        <w:pStyle w:val="AufzhlungAbsatz2"/>
        <w:rPr>
          <w:rFonts w:cs="Arial"/>
          <w:sz w:val="22"/>
          <w:szCs w:val="22"/>
        </w:rPr>
      </w:pPr>
      <w:r w:rsidRPr="000C24F4">
        <w:rPr>
          <w:rFonts w:cs="Arial"/>
          <w:sz w:val="22"/>
          <w:szCs w:val="22"/>
        </w:rPr>
        <w:t>Vorliegen einer Vorteilsgewährung gemäß § 333 StGB oder einer Bestechung gemäß § 334 StGB</w:t>
      </w:r>
      <w:r w:rsidR="00524D8A" w:rsidRPr="000C24F4">
        <w:rPr>
          <w:rFonts w:cs="Arial"/>
          <w:sz w:val="22"/>
          <w:szCs w:val="22"/>
        </w:rPr>
        <w:t>;</w:t>
      </w:r>
    </w:p>
    <w:p w14:paraId="17C30E9C" w14:textId="77777777" w:rsidR="00C27E9D" w:rsidRPr="000C24F4" w:rsidRDefault="00013965" w:rsidP="006A54AF">
      <w:pPr>
        <w:pStyle w:val="AufzhlungAbsatz2"/>
        <w:numPr>
          <w:ilvl w:val="2"/>
          <w:numId w:val="2"/>
        </w:numPr>
        <w:rPr>
          <w:rFonts w:cs="Arial"/>
          <w:sz w:val="22"/>
          <w:szCs w:val="22"/>
        </w:rPr>
      </w:pPr>
      <w:r w:rsidRPr="000C24F4">
        <w:rPr>
          <w:rFonts w:cs="Arial"/>
          <w:sz w:val="22"/>
          <w:szCs w:val="22"/>
        </w:rPr>
        <w:t xml:space="preserve">Vorliegen eines Verstoßes gegen die Bestimmungen </w:t>
      </w:r>
      <w:r w:rsidR="001F4A87" w:rsidRPr="000C24F4">
        <w:rPr>
          <w:rFonts w:cs="Arial"/>
          <w:sz w:val="22"/>
          <w:szCs w:val="22"/>
        </w:rPr>
        <w:t xml:space="preserve">des </w:t>
      </w:r>
      <w:r w:rsidR="008E08E8" w:rsidRPr="000C24F4">
        <w:rPr>
          <w:rFonts w:cs="Arial"/>
          <w:sz w:val="22"/>
          <w:szCs w:val="22"/>
          <w:highlight w:val="yellow"/>
        </w:rPr>
        <w:t>Landestariftreue- und Mindestlohngesetzes</w:t>
      </w:r>
      <w:r w:rsidR="00B10D67" w:rsidRPr="000C24F4">
        <w:rPr>
          <w:rFonts w:cs="Arial"/>
          <w:sz w:val="22"/>
          <w:szCs w:val="22"/>
          <w:highlight w:val="yellow"/>
        </w:rPr>
        <w:t xml:space="preserve"> des Landes </w:t>
      </w:r>
      <w:r w:rsidR="00B74DA7" w:rsidRPr="000C24F4">
        <w:rPr>
          <w:rFonts w:cs="Arial"/>
          <w:sz w:val="22"/>
          <w:szCs w:val="22"/>
          <w:highlight w:val="yellow"/>
        </w:rPr>
        <w:t>[LAND]</w:t>
      </w:r>
      <w:r w:rsidR="00E7175E" w:rsidRPr="000C24F4">
        <w:rPr>
          <w:rFonts w:cs="Arial"/>
          <w:sz w:val="22"/>
          <w:szCs w:val="22"/>
        </w:rPr>
        <w:t>;</w:t>
      </w:r>
      <w:r w:rsidR="00BD1D47">
        <w:rPr>
          <w:rFonts w:cs="Arial"/>
          <w:sz w:val="22"/>
          <w:szCs w:val="22"/>
        </w:rPr>
        <w:t xml:space="preserve"> und</w:t>
      </w:r>
    </w:p>
    <w:p w14:paraId="311428CD" w14:textId="77777777" w:rsidR="00C423A3" w:rsidRDefault="00013965">
      <w:pPr>
        <w:pStyle w:val="AufzhlungAbsatz2"/>
        <w:rPr>
          <w:rFonts w:cs="Arial"/>
          <w:sz w:val="22"/>
          <w:szCs w:val="22"/>
        </w:rPr>
      </w:pPr>
      <w:r w:rsidRPr="000C24F4">
        <w:rPr>
          <w:rFonts w:cs="Arial"/>
          <w:sz w:val="22"/>
          <w:szCs w:val="22"/>
        </w:rPr>
        <w:t>Vorliegen eines Verstoßes gegen die Bestimmungen gegen Schwarzarbeit, illegale Arbeitnehmerüberlassung und gegen Leistungsmissbrauch i</w:t>
      </w:r>
      <w:r w:rsidR="00C303E4" w:rsidRPr="000C24F4">
        <w:rPr>
          <w:rFonts w:cs="Arial"/>
          <w:sz w:val="22"/>
          <w:szCs w:val="22"/>
        </w:rPr>
        <w:t>m Sinne des</w:t>
      </w:r>
      <w:r w:rsidRPr="000C24F4">
        <w:rPr>
          <w:rFonts w:cs="Arial"/>
          <w:sz w:val="22"/>
          <w:szCs w:val="22"/>
        </w:rPr>
        <w:t xml:space="preserve"> Dritten Sozialgesetzbuches, des Arbeitnehmerüberlassungsgesetzes bzw. des Gesetzes zur Bekämpfung der Schwarzarbeit</w:t>
      </w:r>
      <w:r w:rsidR="00BD1D47">
        <w:rPr>
          <w:rFonts w:cs="Arial"/>
          <w:sz w:val="22"/>
          <w:szCs w:val="22"/>
        </w:rPr>
        <w:t>.</w:t>
      </w:r>
    </w:p>
    <w:p w14:paraId="6D6E07CD" w14:textId="35D0DB5D" w:rsidR="0048274D" w:rsidRDefault="00BD1D47" w:rsidP="00BD1D47">
      <w:pPr>
        <w:pStyle w:val="Absatz1"/>
        <w:rPr>
          <w:rFonts w:cs="Arial"/>
          <w:sz w:val="22"/>
          <w:szCs w:val="22"/>
        </w:rPr>
      </w:pPr>
      <w:bookmarkStart w:id="150" w:name="_Ref34382654"/>
      <w:r w:rsidRPr="005F172F">
        <w:rPr>
          <w:rFonts w:cs="Arial"/>
          <w:sz w:val="22"/>
          <w:szCs w:val="22"/>
        </w:rPr>
        <w:t xml:space="preserve">In den in § </w:t>
      </w:r>
      <w:r w:rsidR="004F62FC">
        <w:rPr>
          <w:rFonts w:cs="Arial"/>
          <w:sz w:val="22"/>
          <w:szCs w:val="22"/>
        </w:rPr>
        <w:fldChar w:fldCharType="begin"/>
      </w:r>
      <w:r w:rsidR="004F62FC">
        <w:rPr>
          <w:rFonts w:cs="Arial"/>
          <w:sz w:val="22"/>
          <w:szCs w:val="22"/>
        </w:rPr>
        <w:instrText xml:space="preserve"> REF _Ref513567571 \r \h </w:instrText>
      </w:r>
      <w:r w:rsidR="004F62FC">
        <w:rPr>
          <w:rFonts w:cs="Arial"/>
          <w:sz w:val="22"/>
          <w:szCs w:val="22"/>
        </w:rPr>
      </w:r>
      <w:r w:rsidR="004F62FC">
        <w:rPr>
          <w:rFonts w:cs="Arial"/>
          <w:sz w:val="22"/>
          <w:szCs w:val="22"/>
        </w:rPr>
        <w:fldChar w:fldCharType="separate"/>
      </w:r>
      <w:r w:rsidR="004F62FC">
        <w:rPr>
          <w:rFonts w:cs="Arial"/>
          <w:sz w:val="22"/>
          <w:szCs w:val="22"/>
        </w:rPr>
        <w:t>19.1</w:t>
      </w:r>
      <w:r w:rsidR="004F62FC">
        <w:rPr>
          <w:rFonts w:cs="Arial"/>
          <w:sz w:val="22"/>
          <w:szCs w:val="22"/>
        </w:rPr>
        <w:fldChar w:fldCharType="end"/>
      </w:r>
      <w:r w:rsidR="004F62FC">
        <w:rPr>
          <w:rFonts w:cs="Arial"/>
          <w:sz w:val="22"/>
          <w:szCs w:val="22"/>
        </w:rPr>
        <w:t xml:space="preserve"> </w:t>
      </w:r>
      <w:r w:rsidR="00F53038">
        <w:rPr>
          <w:rFonts w:cs="Arial"/>
          <w:sz w:val="22"/>
          <w:szCs w:val="22"/>
        </w:rPr>
        <w:t>Ziff.</w:t>
      </w:r>
      <w:r w:rsidRPr="005F172F">
        <w:rPr>
          <w:rFonts w:cs="Arial"/>
          <w:sz w:val="22"/>
          <w:szCs w:val="22"/>
        </w:rPr>
        <w:t xml:space="preserve"> a. bis c. genannten Fällen ist auch das TKU zum Rücktritt vom Vertrag berechtigt. </w:t>
      </w:r>
      <w:r w:rsidR="008B3C74">
        <w:rPr>
          <w:rFonts w:cs="Arial"/>
          <w:sz w:val="22"/>
          <w:szCs w:val="22"/>
        </w:rPr>
        <w:t>Ferner ist</w:t>
      </w:r>
      <w:r w:rsidR="000B48E4">
        <w:rPr>
          <w:rFonts w:cs="Arial"/>
          <w:sz w:val="22"/>
          <w:szCs w:val="22"/>
        </w:rPr>
        <w:t xml:space="preserve"> </w:t>
      </w:r>
      <w:r w:rsidR="0048274D">
        <w:rPr>
          <w:rFonts w:cs="Arial"/>
          <w:sz w:val="22"/>
          <w:szCs w:val="22"/>
        </w:rPr>
        <w:t xml:space="preserve">das TKU zum Rücktritt </w:t>
      </w:r>
      <w:r w:rsidR="008B3C74">
        <w:rPr>
          <w:rFonts w:cs="Arial"/>
          <w:sz w:val="22"/>
          <w:szCs w:val="22"/>
        </w:rPr>
        <w:t>berechtigt, wenn der</w:t>
      </w:r>
      <w:r w:rsidR="0048274D" w:rsidRPr="0048274D">
        <w:rPr>
          <w:rFonts w:cs="Arial"/>
          <w:sz w:val="22"/>
          <w:szCs w:val="22"/>
        </w:rPr>
        <w:t xml:space="preserve"> endgültige </w:t>
      </w:r>
      <w:r w:rsidR="008B3C74" w:rsidRPr="0048274D">
        <w:rPr>
          <w:rFonts w:cs="Arial"/>
          <w:sz w:val="22"/>
          <w:szCs w:val="22"/>
        </w:rPr>
        <w:t>Zuwendungsbescheid</w:t>
      </w:r>
      <w:r w:rsidR="008B3C74">
        <w:rPr>
          <w:rFonts w:cs="Arial"/>
          <w:sz w:val="22"/>
          <w:szCs w:val="22"/>
        </w:rPr>
        <w:t xml:space="preserve"> (</w:t>
      </w:r>
      <w:r w:rsidR="008B3C74" w:rsidRPr="003347CF">
        <w:rPr>
          <w:rFonts w:cs="Arial"/>
          <w:b/>
          <w:sz w:val="22"/>
          <w:szCs w:val="22"/>
        </w:rPr>
        <w:t>Anlage 1</w:t>
      </w:r>
      <w:r w:rsidR="008B3C74">
        <w:rPr>
          <w:rFonts w:cs="Arial"/>
          <w:sz w:val="22"/>
          <w:szCs w:val="22"/>
        </w:rPr>
        <w:t>)</w:t>
      </w:r>
      <w:r w:rsidR="008B3C74" w:rsidRPr="0048274D">
        <w:rPr>
          <w:rFonts w:cs="Arial"/>
          <w:sz w:val="22"/>
          <w:szCs w:val="22"/>
        </w:rPr>
        <w:t xml:space="preserve"> </w:t>
      </w:r>
      <w:r w:rsidR="0048274D">
        <w:rPr>
          <w:rFonts w:cs="Arial"/>
          <w:sz w:val="22"/>
          <w:szCs w:val="22"/>
        </w:rPr>
        <w:t>vom</w:t>
      </w:r>
      <w:r w:rsidR="0048274D" w:rsidRPr="0048274D">
        <w:rPr>
          <w:rFonts w:cs="Arial"/>
          <w:sz w:val="22"/>
          <w:szCs w:val="22"/>
        </w:rPr>
        <w:t xml:space="preserve"> </w:t>
      </w:r>
      <w:r w:rsidR="00DC15D8" w:rsidRPr="0048274D">
        <w:rPr>
          <w:rFonts w:cs="Arial"/>
          <w:sz w:val="22"/>
          <w:szCs w:val="22"/>
        </w:rPr>
        <w:t>endgültigen Förderantrag der Gebietskörperschaft</w:t>
      </w:r>
      <w:r w:rsidR="00DC15D8">
        <w:rPr>
          <w:rFonts w:cs="Arial"/>
          <w:sz w:val="22"/>
          <w:szCs w:val="22"/>
        </w:rPr>
        <w:t xml:space="preserve">, welcher das Angebot </w:t>
      </w:r>
      <w:r w:rsidR="0048274D" w:rsidRPr="0048274D">
        <w:rPr>
          <w:rFonts w:cs="Arial"/>
          <w:sz w:val="22"/>
          <w:szCs w:val="22"/>
        </w:rPr>
        <w:t>(</w:t>
      </w:r>
      <w:r w:rsidR="0048274D" w:rsidRPr="0048274D">
        <w:rPr>
          <w:rFonts w:cs="Arial"/>
          <w:b/>
          <w:sz w:val="22"/>
          <w:szCs w:val="22"/>
        </w:rPr>
        <w:t>Anlage 7</w:t>
      </w:r>
      <w:r w:rsidR="0048274D" w:rsidRPr="0048274D">
        <w:rPr>
          <w:rFonts w:cs="Arial"/>
          <w:sz w:val="22"/>
          <w:szCs w:val="22"/>
        </w:rPr>
        <w:t xml:space="preserve">) </w:t>
      </w:r>
      <w:r w:rsidR="00DC15D8">
        <w:rPr>
          <w:rFonts w:cs="Arial"/>
          <w:sz w:val="22"/>
          <w:szCs w:val="22"/>
        </w:rPr>
        <w:t>einbezieht</w:t>
      </w:r>
      <w:r w:rsidR="0048274D" w:rsidRPr="0048274D">
        <w:rPr>
          <w:rFonts w:cs="Arial"/>
          <w:sz w:val="22"/>
          <w:szCs w:val="22"/>
        </w:rPr>
        <w:t xml:space="preserve">, </w:t>
      </w:r>
      <w:r w:rsidR="000F4553">
        <w:rPr>
          <w:rFonts w:cs="Arial"/>
          <w:sz w:val="22"/>
          <w:szCs w:val="22"/>
        </w:rPr>
        <w:t xml:space="preserve">wesentlich abweicht. Eine wesentliche Abweichung ist </w:t>
      </w:r>
      <w:r w:rsidR="0048274D">
        <w:rPr>
          <w:rFonts w:cs="Arial"/>
          <w:sz w:val="22"/>
          <w:szCs w:val="22"/>
        </w:rPr>
        <w:t>dann gegeben, wenn</w:t>
      </w:r>
      <w:bookmarkEnd w:id="150"/>
      <w:r w:rsidR="005D1760">
        <w:rPr>
          <w:rFonts w:cs="Arial"/>
          <w:sz w:val="22"/>
          <w:szCs w:val="22"/>
        </w:rPr>
        <w:t xml:space="preserve"> </w:t>
      </w:r>
    </w:p>
    <w:p w14:paraId="312E40AE" w14:textId="4C0FD426" w:rsidR="0048274D" w:rsidRDefault="0048274D" w:rsidP="005F172F">
      <w:pPr>
        <w:pStyle w:val="AufzhlungAbsatz2"/>
        <w:numPr>
          <w:ilvl w:val="2"/>
          <w:numId w:val="27"/>
        </w:numPr>
        <w:rPr>
          <w:rFonts w:cs="Arial"/>
          <w:sz w:val="22"/>
          <w:szCs w:val="22"/>
        </w:rPr>
      </w:pPr>
      <w:r>
        <w:rPr>
          <w:rFonts w:cs="Arial"/>
          <w:sz w:val="22"/>
          <w:szCs w:val="22"/>
        </w:rPr>
        <w:t xml:space="preserve">die technischen Ausführungsbestimmungen für den Ausbau und den Betrieb des NGA-Netzes sich dahingehend verändern, dass hierdurch die </w:t>
      </w:r>
      <w:r w:rsidR="0027553E">
        <w:rPr>
          <w:rFonts w:cs="Arial"/>
          <w:sz w:val="22"/>
          <w:szCs w:val="22"/>
        </w:rPr>
        <w:t>Wirtschaftlichkeitslücke</w:t>
      </w:r>
      <w:r>
        <w:rPr>
          <w:rFonts w:cs="Arial"/>
          <w:sz w:val="22"/>
          <w:szCs w:val="22"/>
        </w:rPr>
        <w:t xml:space="preserve"> des TKU um mindestens </w:t>
      </w:r>
      <w:r w:rsidRPr="005F172F">
        <w:rPr>
          <w:rFonts w:cs="Arial"/>
          <w:sz w:val="22"/>
          <w:szCs w:val="22"/>
          <w:highlight w:val="yellow"/>
        </w:rPr>
        <w:t>[</w:t>
      </w:r>
      <w:r w:rsidR="006D1086">
        <w:rPr>
          <w:rFonts w:cs="Arial"/>
          <w:sz w:val="22"/>
          <w:szCs w:val="22"/>
          <w:highlight w:val="yellow"/>
        </w:rPr>
        <w:t>5</w:t>
      </w:r>
      <w:r w:rsidRPr="005F172F">
        <w:rPr>
          <w:rFonts w:cs="Arial"/>
          <w:sz w:val="22"/>
          <w:szCs w:val="22"/>
          <w:highlight w:val="yellow"/>
        </w:rPr>
        <w:t>]</w:t>
      </w:r>
      <w:r>
        <w:rPr>
          <w:rFonts w:cs="Arial"/>
          <w:sz w:val="22"/>
          <w:szCs w:val="22"/>
        </w:rPr>
        <w:t xml:space="preserve"> % </w:t>
      </w:r>
      <w:r w:rsidR="00F01C42">
        <w:rPr>
          <w:rFonts w:cs="Arial"/>
          <w:sz w:val="22"/>
          <w:szCs w:val="22"/>
        </w:rPr>
        <w:t xml:space="preserve">(in Worten: </w:t>
      </w:r>
      <w:r w:rsidR="00F01C42" w:rsidRPr="00A46817">
        <w:rPr>
          <w:rFonts w:cs="Arial"/>
          <w:sz w:val="22"/>
          <w:szCs w:val="22"/>
          <w:highlight w:val="yellow"/>
        </w:rPr>
        <w:t>[fünf]</w:t>
      </w:r>
      <w:r w:rsidR="00F01C42">
        <w:rPr>
          <w:rFonts w:cs="Arial"/>
          <w:sz w:val="22"/>
          <w:szCs w:val="22"/>
        </w:rPr>
        <w:t xml:space="preserve"> Prozent) </w:t>
      </w:r>
      <w:r>
        <w:rPr>
          <w:rFonts w:cs="Arial"/>
          <w:sz w:val="22"/>
          <w:szCs w:val="22"/>
        </w:rPr>
        <w:t>gegenüber de</w:t>
      </w:r>
      <w:r w:rsidR="0027553E">
        <w:rPr>
          <w:rFonts w:cs="Arial"/>
          <w:sz w:val="22"/>
          <w:szCs w:val="22"/>
        </w:rPr>
        <w:t>r</w:t>
      </w:r>
      <w:r>
        <w:rPr>
          <w:rFonts w:cs="Arial"/>
          <w:sz w:val="22"/>
          <w:szCs w:val="22"/>
        </w:rPr>
        <w:t xml:space="preserve"> im Angebot (</w:t>
      </w:r>
      <w:r w:rsidRPr="005F172F">
        <w:rPr>
          <w:rFonts w:cs="Arial"/>
          <w:b/>
          <w:sz w:val="22"/>
          <w:szCs w:val="22"/>
        </w:rPr>
        <w:t>Anlage 7</w:t>
      </w:r>
      <w:r>
        <w:rPr>
          <w:rFonts w:cs="Arial"/>
          <w:sz w:val="22"/>
          <w:szCs w:val="22"/>
        </w:rPr>
        <w:t xml:space="preserve">) </w:t>
      </w:r>
      <w:r w:rsidR="0027553E">
        <w:rPr>
          <w:rFonts w:cs="Arial"/>
          <w:sz w:val="22"/>
          <w:szCs w:val="22"/>
        </w:rPr>
        <w:t>angebotenen Wirtschaftlichkeitslücke</w:t>
      </w:r>
      <w:r>
        <w:rPr>
          <w:rFonts w:cs="Arial"/>
          <w:sz w:val="22"/>
          <w:szCs w:val="22"/>
        </w:rPr>
        <w:t xml:space="preserve"> steigen würden; oder</w:t>
      </w:r>
    </w:p>
    <w:p w14:paraId="56741AC4" w14:textId="5E913A1F" w:rsidR="0048274D" w:rsidRDefault="0048274D" w:rsidP="005F172F">
      <w:pPr>
        <w:pStyle w:val="AufzhlungAbsatz2"/>
        <w:numPr>
          <w:ilvl w:val="2"/>
          <w:numId w:val="27"/>
        </w:numPr>
        <w:rPr>
          <w:rFonts w:cs="Arial"/>
          <w:sz w:val="22"/>
          <w:szCs w:val="22"/>
        </w:rPr>
      </w:pPr>
      <w:r>
        <w:rPr>
          <w:rFonts w:cs="Arial"/>
          <w:sz w:val="22"/>
          <w:szCs w:val="22"/>
        </w:rPr>
        <w:t xml:space="preserve">die auszubauenden Adressen oder das Ausbaugebiet sich dahingehend verändern, dass die </w:t>
      </w:r>
      <w:r w:rsidR="0027553E">
        <w:rPr>
          <w:rFonts w:cs="Arial"/>
          <w:sz w:val="22"/>
          <w:szCs w:val="22"/>
        </w:rPr>
        <w:t>Wirtschaftlichkeitslücke</w:t>
      </w:r>
      <w:r>
        <w:rPr>
          <w:rFonts w:cs="Arial"/>
          <w:sz w:val="22"/>
          <w:szCs w:val="22"/>
        </w:rPr>
        <w:t xml:space="preserve"> des TKU für den Ausbau und den Betrieb des NGA-Netzes um mindestens </w:t>
      </w:r>
      <w:r w:rsidRPr="005F172F">
        <w:rPr>
          <w:rFonts w:cs="Arial"/>
          <w:sz w:val="22"/>
          <w:szCs w:val="22"/>
          <w:highlight w:val="yellow"/>
        </w:rPr>
        <w:t>[</w:t>
      </w:r>
      <w:r w:rsidR="006D1086">
        <w:rPr>
          <w:rFonts w:cs="Arial"/>
          <w:sz w:val="22"/>
          <w:szCs w:val="22"/>
          <w:highlight w:val="yellow"/>
        </w:rPr>
        <w:t>5</w:t>
      </w:r>
      <w:r w:rsidRPr="005F172F">
        <w:rPr>
          <w:rFonts w:cs="Arial"/>
          <w:sz w:val="22"/>
          <w:szCs w:val="22"/>
          <w:highlight w:val="yellow"/>
        </w:rPr>
        <w:t>]</w:t>
      </w:r>
      <w:r>
        <w:rPr>
          <w:rFonts w:cs="Arial"/>
          <w:sz w:val="22"/>
          <w:szCs w:val="22"/>
        </w:rPr>
        <w:t xml:space="preserve"> % </w:t>
      </w:r>
      <w:r w:rsidR="00F01C42">
        <w:rPr>
          <w:rFonts w:cs="Arial"/>
          <w:sz w:val="22"/>
          <w:szCs w:val="22"/>
        </w:rPr>
        <w:t xml:space="preserve">(in Worten: </w:t>
      </w:r>
      <w:r w:rsidR="00F01C42" w:rsidRPr="00CC123B">
        <w:rPr>
          <w:rFonts w:cs="Arial"/>
          <w:sz w:val="22"/>
          <w:szCs w:val="22"/>
          <w:highlight w:val="yellow"/>
        </w:rPr>
        <w:t>[fünf]</w:t>
      </w:r>
      <w:r w:rsidR="00F01C42">
        <w:rPr>
          <w:rFonts w:cs="Arial"/>
          <w:sz w:val="22"/>
          <w:szCs w:val="22"/>
        </w:rPr>
        <w:t xml:space="preserve"> Prozent) </w:t>
      </w:r>
      <w:r w:rsidR="005D1760" w:rsidRPr="005D1760">
        <w:rPr>
          <w:rFonts w:cs="Arial"/>
          <w:sz w:val="22"/>
          <w:szCs w:val="22"/>
        </w:rPr>
        <w:t>gegenüber de</w:t>
      </w:r>
      <w:r w:rsidR="0027553E">
        <w:rPr>
          <w:rFonts w:cs="Arial"/>
          <w:sz w:val="22"/>
          <w:szCs w:val="22"/>
        </w:rPr>
        <w:t>r</w:t>
      </w:r>
      <w:r w:rsidR="005D1760" w:rsidRPr="005D1760">
        <w:rPr>
          <w:rFonts w:cs="Arial"/>
          <w:sz w:val="22"/>
          <w:szCs w:val="22"/>
        </w:rPr>
        <w:t xml:space="preserve"> im Angebot (</w:t>
      </w:r>
      <w:r w:rsidR="005D1760" w:rsidRPr="005D1760">
        <w:rPr>
          <w:rFonts w:cs="Arial"/>
          <w:b/>
          <w:sz w:val="22"/>
          <w:szCs w:val="22"/>
        </w:rPr>
        <w:t>Anlage 7</w:t>
      </w:r>
      <w:r w:rsidR="005D1760" w:rsidRPr="005D1760">
        <w:rPr>
          <w:rFonts w:cs="Arial"/>
          <w:sz w:val="22"/>
          <w:szCs w:val="22"/>
        </w:rPr>
        <w:t xml:space="preserve">) </w:t>
      </w:r>
      <w:r w:rsidR="0027553E">
        <w:rPr>
          <w:rFonts w:cs="Arial"/>
          <w:sz w:val="22"/>
          <w:szCs w:val="22"/>
        </w:rPr>
        <w:t>angebotenen Wirtschaftlichkeitslücke</w:t>
      </w:r>
      <w:r w:rsidR="005D1760" w:rsidRPr="005D1760">
        <w:rPr>
          <w:rFonts w:cs="Arial"/>
          <w:sz w:val="22"/>
          <w:szCs w:val="22"/>
        </w:rPr>
        <w:t xml:space="preserve"> steigen würden</w:t>
      </w:r>
      <w:r w:rsidR="00DA190B" w:rsidRPr="00DA190B">
        <w:rPr>
          <w:rFonts w:cs="Arial"/>
          <w:sz w:val="22"/>
          <w:szCs w:val="22"/>
        </w:rPr>
        <w:t xml:space="preserve"> </w:t>
      </w:r>
      <w:r w:rsidR="00DA190B">
        <w:rPr>
          <w:rFonts w:cs="Arial"/>
          <w:sz w:val="22"/>
          <w:szCs w:val="22"/>
        </w:rPr>
        <w:t>und die gegenüber dem Angebot (</w:t>
      </w:r>
      <w:r w:rsidR="00DA190B" w:rsidRPr="00CA60C5">
        <w:rPr>
          <w:rFonts w:cs="Arial"/>
          <w:b/>
          <w:sz w:val="22"/>
          <w:szCs w:val="22"/>
        </w:rPr>
        <w:t>Anlage 7</w:t>
      </w:r>
      <w:r w:rsidR="00DA190B">
        <w:rPr>
          <w:rFonts w:cs="Arial"/>
          <w:sz w:val="22"/>
          <w:szCs w:val="22"/>
        </w:rPr>
        <w:t>) gestiegene Wirtschaftlichkeitslücke nicht von dem</w:t>
      </w:r>
      <w:r w:rsidR="00DA190B" w:rsidRPr="000F4553">
        <w:rPr>
          <w:rFonts w:cs="Arial"/>
          <w:sz w:val="22"/>
          <w:szCs w:val="22"/>
        </w:rPr>
        <w:t xml:space="preserve"> im Zuwendungsbescheid (</w:t>
      </w:r>
      <w:r w:rsidR="00DA190B" w:rsidRPr="000F4553">
        <w:rPr>
          <w:rFonts w:cs="Arial"/>
          <w:b/>
          <w:sz w:val="22"/>
          <w:szCs w:val="22"/>
        </w:rPr>
        <w:t>Anlage 1</w:t>
      </w:r>
      <w:r w:rsidR="00DA190B" w:rsidRPr="000F4553">
        <w:rPr>
          <w:rFonts w:cs="Arial"/>
          <w:sz w:val="22"/>
          <w:szCs w:val="22"/>
        </w:rPr>
        <w:t>) genannten Absicherungsbetrag</w:t>
      </w:r>
      <w:r w:rsidR="00DA190B">
        <w:rPr>
          <w:rFonts w:cs="Arial"/>
          <w:sz w:val="22"/>
          <w:szCs w:val="22"/>
        </w:rPr>
        <w:t xml:space="preserve"> für zusätzliche Anschlüsse gedeckt ist</w:t>
      </w:r>
      <w:r w:rsidR="0022056A">
        <w:rPr>
          <w:rFonts w:cs="Arial"/>
          <w:sz w:val="22"/>
          <w:szCs w:val="22"/>
        </w:rPr>
        <w:t xml:space="preserve"> und ein Nachtrag gemäß § </w:t>
      </w:r>
      <w:r w:rsidR="004F62FC">
        <w:rPr>
          <w:rFonts w:cs="Arial"/>
          <w:sz w:val="22"/>
          <w:szCs w:val="22"/>
        </w:rPr>
        <w:fldChar w:fldCharType="begin"/>
      </w:r>
      <w:r w:rsidR="004F62FC">
        <w:rPr>
          <w:rFonts w:cs="Arial"/>
          <w:sz w:val="22"/>
          <w:szCs w:val="22"/>
        </w:rPr>
        <w:instrText xml:space="preserve"> REF _Ref43985220 \r \h </w:instrText>
      </w:r>
      <w:r w:rsidR="004F62FC">
        <w:rPr>
          <w:rFonts w:cs="Arial"/>
          <w:sz w:val="22"/>
          <w:szCs w:val="22"/>
        </w:rPr>
      </w:r>
      <w:r w:rsidR="004F62FC">
        <w:rPr>
          <w:rFonts w:cs="Arial"/>
          <w:sz w:val="22"/>
          <w:szCs w:val="22"/>
        </w:rPr>
        <w:fldChar w:fldCharType="separate"/>
      </w:r>
      <w:r w:rsidR="004F62FC">
        <w:rPr>
          <w:rFonts w:cs="Arial"/>
          <w:sz w:val="22"/>
          <w:szCs w:val="22"/>
        </w:rPr>
        <w:t>7.3</w:t>
      </w:r>
      <w:r w:rsidR="004F62FC">
        <w:rPr>
          <w:rFonts w:cs="Arial"/>
          <w:sz w:val="22"/>
          <w:szCs w:val="22"/>
        </w:rPr>
        <w:fldChar w:fldCharType="end"/>
      </w:r>
      <w:r w:rsidR="004F62FC">
        <w:rPr>
          <w:rFonts w:cs="Arial"/>
          <w:sz w:val="22"/>
          <w:szCs w:val="22"/>
        </w:rPr>
        <w:t xml:space="preserve"> </w:t>
      </w:r>
      <w:r w:rsidR="0022056A">
        <w:rPr>
          <w:rFonts w:cs="Arial"/>
          <w:sz w:val="22"/>
          <w:szCs w:val="22"/>
        </w:rPr>
        <w:t>nicht vereinbart werden kann</w:t>
      </w:r>
      <w:r w:rsidR="00DA190B">
        <w:rPr>
          <w:rFonts w:cs="Arial"/>
          <w:sz w:val="22"/>
          <w:szCs w:val="22"/>
        </w:rPr>
        <w:t>.</w:t>
      </w:r>
    </w:p>
    <w:p w14:paraId="3F33BCF3" w14:textId="1477A8A4" w:rsidR="00DC15D8" w:rsidRDefault="00DC15D8" w:rsidP="000F4553">
      <w:pPr>
        <w:pStyle w:val="AufzhlungAbsatz2"/>
        <w:numPr>
          <w:ilvl w:val="0"/>
          <w:numId w:val="0"/>
        </w:numPr>
        <w:ind w:left="709"/>
        <w:rPr>
          <w:rFonts w:cs="Arial"/>
          <w:sz w:val="22"/>
          <w:szCs w:val="22"/>
        </w:rPr>
      </w:pPr>
      <w:r>
        <w:rPr>
          <w:rFonts w:cs="Arial"/>
          <w:sz w:val="22"/>
          <w:szCs w:val="22"/>
        </w:rPr>
        <w:t xml:space="preserve">Das TKU hat </w:t>
      </w:r>
      <w:r w:rsidR="00877E26">
        <w:rPr>
          <w:rFonts w:cs="Arial"/>
          <w:sz w:val="22"/>
          <w:szCs w:val="22"/>
        </w:rPr>
        <w:t xml:space="preserve">auf Anforderung der Gebietskörperschaft </w:t>
      </w:r>
      <w:r>
        <w:rPr>
          <w:rFonts w:cs="Arial"/>
          <w:sz w:val="22"/>
          <w:szCs w:val="22"/>
        </w:rPr>
        <w:t xml:space="preserve">zum Nachweis der </w:t>
      </w:r>
      <w:r w:rsidR="0027553E">
        <w:rPr>
          <w:rFonts w:cs="Arial"/>
          <w:sz w:val="22"/>
          <w:szCs w:val="22"/>
        </w:rPr>
        <w:t>S</w:t>
      </w:r>
      <w:r>
        <w:rPr>
          <w:rFonts w:cs="Arial"/>
          <w:sz w:val="22"/>
          <w:szCs w:val="22"/>
        </w:rPr>
        <w:t xml:space="preserve">teigerung </w:t>
      </w:r>
      <w:r w:rsidR="0027553E">
        <w:rPr>
          <w:rFonts w:cs="Arial"/>
          <w:sz w:val="22"/>
          <w:szCs w:val="22"/>
        </w:rPr>
        <w:t xml:space="preserve">der Wirtschaftlichkeitslücke </w:t>
      </w:r>
      <w:r>
        <w:rPr>
          <w:rFonts w:cs="Arial"/>
          <w:sz w:val="22"/>
          <w:szCs w:val="22"/>
        </w:rPr>
        <w:t>die Bestätigung eines unabhängigen Wirtschaftsprüfers vorzulegen.</w:t>
      </w:r>
    </w:p>
    <w:p w14:paraId="3EE497C2" w14:textId="3C047527" w:rsidR="00BD1D47" w:rsidRPr="005F172F" w:rsidRDefault="00BD1D47" w:rsidP="00BD1D47">
      <w:pPr>
        <w:pStyle w:val="Absatz1"/>
        <w:rPr>
          <w:rFonts w:cs="Arial"/>
          <w:sz w:val="22"/>
          <w:szCs w:val="22"/>
        </w:rPr>
      </w:pPr>
      <w:r>
        <w:rPr>
          <w:rFonts w:cs="Arial"/>
          <w:sz w:val="22"/>
          <w:szCs w:val="22"/>
        </w:rPr>
        <w:t xml:space="preserve">In den Fällen des § </w:t>
      </w:r>
      <w:r w:rsidR="004F62FC">
        <w:rPr>
          <w:rFonts w:cs="Arial"/>
          <w:sz w:val="22"/>
          <w:szCs w:val="22"/>
        </w:rPr>
        <w:fldChar w:fldCharType="begin"/>
      </w:r>
      <w:r w:rsidR="004F62FC">
        <w:rPr>
          <w:rFonts w:cs="Arial"/>
          <w:sz w:val="22"/>
          <w:szCs w:val="22"/>
        </w:rPr>
        <w:instrText xml:space="preserve"> REF _Ref513567571 \r \h </w:instrText>
      </w:r>
      <w:r w:rsidR="004F62FC">
        <w:rPr>
          <w:rFonts w:cs="Arial"/>
          <w:sz w:val="22"/>
          <w:szCs w:val="22"/>
        </w:rPr>
      </w:r>
      <w:r w:rsidR="004F62FC">
        <w:rPr>
          <w:rFonts w:cs="Arial"/>
          <w:sz w:val="22"/>
          <w:szCs w:val="22"/>
        </w:rPr>
        <w:fldChar w:fldCharType="separate"/>
      </w:r>
      <w:r w:rsidR="004F62FC">
        <w:rPr>
          <w:rFonts w:cs="Arial"/>
          <w:sz w:val="22"/>
          <w:szCs w:val="22"/>
        </w:rPr>
        <w:t>19.1</w:t>
      </w:r>
      <w:r w:rsidR="004F62FC">
        <w:rPr>
          <w:rFonts w:cs="Arial"/>
          <w:sz w:val="22"/>
          <w:szCs w:val="22"/>
        </w:rPr>
        <w:fldChar w:fldCharType="end"/>
      </w:r>
      <w:r w:rsidR="004F62FC">
        <w:rPr>
          <w:rFonts w:cs="Arial"/>
          <w:sz w:val="22"/>
          <w:szCs w:val="22"/>
        </w:rPr>
        <w:t xml:space="preserve"> </w:t>
      </w:r>
      <w:r w:rsidR="00F53038">
        <w:rPr>
          <w:rFonts w:cs="Arial"/>
          <w:sz w:val="22"/>
          <w:szCs w:val="22"/>
        </w:rPr>
        <w:t>Ziff</w:t>
      </w:r>
      <w:r w:rsidR="00E85445">
        <w:rPr>
          <w:rFonts w:cs="Arial"/>
          <w:sz w:val="22"/>
          <w:szCs w:val="22"/>
        </w:rPr>
        <w:t xml:space="preserve">. </w:t>
      </w:r>
      <w:r w:rsidR="004F62FC">
        <w:rPr>
          <w:rFonts w:cs="Arial"/>
          <w:sz w:val="22"/>
          <w:szCs w:val="22"/>
        </w:rPr>
        <w:fldChar w:fldCharType="begin"/>
      </w:r>
      <w:r w:rsidR="004F62FC">
        <w:rPr>
          <w:rFonts w:cs="Arial"/>
          <w:sz w:val="22"/>
          <w:szCs w:val="22"/>
        </w:rPr>
        <w:instrText xml:space="preserve"> REF _Ref34383238 \r \h </w:instrText>
      </w:r>
      <w:r w:rsidR="004F62FC">
        <w:rPr>
          <w:rFonts w:cs="Arial"/>
          <w:sz w:val="22"/>
          <w:szCs w:val="22"/>
        </w:rPr>
      </w:r>
      <w:r w:rsidR="004F62FC">
        <w:rPr>
          <w:rFonts w:cs="Arial"/>
          <w:sz w:val="22"/>
          <w:szCs w:val="22"/>
        </w:rPr>
        <w:fldChar w:fldCharType="separate"/>
      </w:r>
      <w:r w:rsidR="004F62FC">
        <w:rPr>
          <w:rFonts w:cs="Arial"/>
          <w:sz w:val="22"/>
          <w:szCs w:val="22"/>
        </w:rPr>
        <w:t>a</w:t>
      </w:r>
      <w:r w:rsidR="004F62FC">
        <w:rPr>
          <w:rFonts w:cs="Arial"/>
          <w:sz w:val="22"/>
          <w:szCs w:val="22"/>
        </w:rPr>
        <w:fldChar w:fldCharType="end"/>
      </w:r>
      <w:r>
        <w:rPr>
          <w:rFonts w:cs="Arial"/>
          <w:sz w:val="22"/>
          <w:szCs w:val="22"/>
        </w:rPr>
        <w:t xml:space="preserve">. und </w:t>
      </w:r>
      <w:r w:rsidR="004F62FC">
        <w:rPr>
          <w:rFonts w:cs="Arial"/>
          <w:sz w:val="22"/>
          <w:szCs w:val="22"/>
        </w:rPr>
        <w:fldChar w:fldCharType="begin"/>
      </w:r>
      <w:r w:rsidR="004F62FC">
        <w:rPr>
          <w:rFonts w:cs="Arial"/>
          <w:sz w:val="22"/>
          <w:szCs w:val="22"/>
        </w:rPr>
        <w:instrText xml:space="preserve"> REF _Ref34383266 \r \h </w:instrText>
      </w:r>
      <w:r w:rsidR="004F62FC">
        <w:rPr>
          <w:rFonts w:cs="Arial"/>
          <w:sz w:val="22"/>
          <w:szCs w:val="22"/>
        </w:rPr>
      </w:r>
      <w:r w:rsidR="004F62FC">
        <w:rPr>
          <w:rFonts w:cs="Arial"/>
          <w:sz w:val="22"/>
          <w:szCs w:val="22"/>
        </w:rPr>
        <w:fldChar w:fldCharType="separate"/>
      </w:r>
      <w:r w:rsidR="004F62FC">
        <w:rPr>
          <w:rFonts w:cs="Arial"/>
          <w:sz w:val="22"/>
          <w:szCs w:val="22"/>
        </w:rPr>
        <w:t>b</w:t>
      </w:r>
      <w:r w:rsidR="004F62FC">
        <w:rPr>
          <w:rFonts w:cs="Arial"/>
          <w:sz w:val="22"/>
          <w:szCs w:val="22"/>
        </w:rPr>
        <w:fldChar w:fldCharType="end"/>
      </w:r>
      <w:r>
        <w:rPr>
          <w:rFonts w:cs="Arial"/>
          <w:sz w:val="22"/>
          <w:szCs w:val="22"/>
        </w:rPr>
        <w:t xml:space="preserve"> </w:t>
      </w:r>
      <w:r w:rsidR="00EB6320">
        <w:rPr>
          <w:rFonts w:cs="Arial"/>
          <w:sz w:val="22"/>
          <w:szCs w:val="22"/>
        </w:rPr>
        <w:t xml:space="preserve">und § </w:t>
      </w:r>
      <w:r w:rsidR="004F62FC">
        <w:rPr>
          <w:rFonts w:cs="Arial"/>
          <w:sz w:val="22"/>
          <w:szCs w:val="22"/>
        </w:rPr>
        <w:fldChar w:fldCharType="begin"/>
      </w:r>
      <w:r w:rsidR="004F62FC">
        <w:rPr>
          <w:rFonts w:cs="Arial"/>
          <w:sz w:val="22"/>
          <w:szCs w:val="22"/>
        </w:rPr>
        <w:instrText xml:space="preserve"> REF _Ref34382654 \r \h </w:instrText>
      </w:r>
      <w:r w:rsidR="004F62FC">
        <w:rPr>
          <w:rFonts w:cs="Arial"/>
          <w:sz w:val="22"/>
          <w:szCs w:val="22"/>
        </w:rPr>
      </w:r>
      <w:r w:rsidR="004F62FC">
        <w:rPr>
          <w:rFonts w:cs="Arial"/>
          <w:sz w:val="22"/>
          <w:szCs w:val="22"/>
        </w:rPr>
        <w:fldChar w:fldCharType="separate"/>
      </w:r>
      <w:r w:rsidR="004F62FC">
        <w:rPr>
          <w:rFonts w:cs="Arial"/>
          <w:sz w:val="22"/>
          <w:szCs w:val="22"/>
        </w:rPr>
        <w:t>19.2</w:t>
      </w:r>
      <w:r w:rsidR="004F62FC">
        <w:rPr>
          <w:rFonts w:cs="Arial"/>
          <w:sz w:val="22"/>
          <w:szCs w:val="22"/>
        </w:rPr>
        <w:fldChar w:fldCharType="end"/>
      </w:r>
      <w:r w:rsidR="004F62FC">
        <w:rPr>
          <w:rFonts w:cs="Arial"/>
          <w:sz w:val="22"/>
          <w:szCs w:val="22"/>
        </w:rPr>
        <w:t xml:space="preserve"> </w:t>
      </w:r>
      <w:r>
        <w:rPr>
          <w:rFonts w:cs="Arial"/>
          <w:sz w:val="22"/>
          <w:szCs w:val="22"/>
        </w:rPr>
        <w:t xml:space="preserve">werden </w:t>
      </w:r>
      <w:r w:rsidR="000B48E4">
        <w:rPr>
          <w:rFonts w:cs="Arial"/>
          <w:sz w:val="22"/>
          <w:szCs w:val="22"/>
        </w:rPr>
        <w:t xml:space="preserve">sich </w:t>
      </w:r>
      <w:r>
        <w:rPr>
          <w:rFonts w:cs="Arial"/>
          <w:sz w:val="22"/>
          <w:szCs w:val="22"/>
        </w:rPr>
        <w:t>die Vertragsparteien vor Erklärung eines Rücktritts vom Vertrag bemühen</w:t>
      </w:r>
      <w:r w:rsidR="000B48E4">
        <w:rPr>
          <w:rFonts w:cs="Arial"/>
          <w:sz w:val="22"/>
          <w:szCs w:val="22"/>
        </w:rPr>
        <w:t xml:space="preserve">, auch unter Einbeziehung des Fördermittelgebers eine einvernehmliche Regelung zu finden, die eine Erfüllung des Kooperationsvertrages </w:t>
      </w:r>
      <w:r w:rsidR="00EB6320">
        <w:rPr>
          <w:rFonts w:cs="Arial"/>
          <w:sz w:val="22"/>
          <w:szCs w:val="22"/>
        </w:rPr>
        <w:t xml:space="preserve">– gegebenenfalls mit einvernehmlichen Anpassungen – </w:t>
      </w:r>
      <w:r w:rsidR="000B48E4">
        <w:rPr>
          <w:rFonts w:cs="Arial"/>
          <w:sz w:val="22"/>
          <w:szCs w:val="22"/>
        </w:rPr>
        <w:t xml:space="preserve">ermöglicht. Hierzu gehören bei Abweichungen </w:t>
      </w:r>
      <w:r w:rsidR="00C9295B">
        <w:rPr>
          <w:rFonts w:cs="Arial"/>
          <w:sz w:val="22"/>
          <w:szCs w:val="22"/>
        </w:rPr>
        <w:t>des endgültigen Förderbescheids vom vorläufigen Förderbescheid unter Berücksichtigung des bei der Beantragung des endgültigen Förderbescheids berücksichtigten Angebots (</w:t>
      </w:r>
      <w:r w:rsidR="00C9295B" w:rsidRPr="005F172F">
        <w:rPr>
          <w:rFonts w:cs="Arial"/>
          <w:b/>
          <w:sz w:val="22"/>
          <w:szCs w:val="22"/>
        </w:rPr>
        <w:t>Anlage 7</w:t>
      </w:r>
      <w:r w:rsidR="00C9295B">
        <w:rPr>
          <w:rFonts w:cs="Arial"/>
          <w:sz w:val="22"/>
          <w:szCs w:val="22"/>
        </w:rPr>
        <w:t xml:space="preserve">) </w:t>
      </w:r>
      <w:r w:rsidR="000B48E4">
        <w:rPr>
          <w:rFonts w:cs="Arial"/>
          <w:sz w:val="22"/>
          <w:szCs w:val="22"/>
        </w:rPr>
        <w:t xml:space="preserve">auch Rechtsmittel gegen den endgültigen Förderbescheid. </w:t>
      </w:r>
    </w:p>
    <w:p w14:paraId="629ED361" w14:textId="77777777" w:rsidR="00C27E9D" w:rsidRPr="000C24F4" w:rsidRDefault="00013965">
      <w:pPr>
        <w:pStyle w:val="Absatz1"/>
        <w:rPr>
          <w:rFonts w:cs="Arial"/>
          <w:sz w:val="22"/>
          <w:szCs w:val="22"/>
        </w:rPr>
      </w:pPr>
      <w:bookmarkStart w:id="151" w:name="_Ref424383322"/>
      <w:r w:rsidRPr="000C24F4">
        <w:rPr>
          <w:rFonts w:cs="Arial"/>
          <w:sz w:val="22"/>
          <w:szCs w:val="22"/>
        </w:rPr>
        <w:t xml:space="preserve">Dieser </w:t>
      </w:r>
      <w:r w:rsidR="00955551" w:rsidRPr="000C24F4">
        <w:rPr>
          <w:rFonts w:cs="Arial"/>
          <w:sz w:val="22"/>
          <w:szCs w:val="22"/>
        </w:rPr>
        <w:t>Kooperationsv</w:t>
      </w:r>
      <w:r w:rsidRPr="000C24F4">
        <w:rPr>
          <w:rFonts w:cs="Arial"/>
          <w:sz w:val="22"/>
          <w:szCs w:val="22"/>
        </w:rPr>
        <w:t xml:space="preserve">ertrag kann nur aus wichtigem Grund durch schriftliche Erklärung gegenüber der anderen Vertragspartei gekündigt werden (außerordentliche Kündigung). Ein wichtiger Grund zur Kündigung des </w:t>
      </w:r>
      <w:r w:rsidR="00955551" w:rsidRPr="000C24F4">
        <w:rPr>
          <w:rFonts w:cs="Arial"/>
          <w:sz w:val="22"/>
          <w:szCs w:val="22"/>
        </w:rPr>
        <w:t>Kooperationsv</w:t>
      </w:r>
      <w:r w:rsidRPr="000C24F4">
        <w:rPr>
          <w:rFonts w:cs="Arial"/>
          <w:sz w:val="22"/>
          <w:szCs w:val="22"/>
        </w:rPr>
        <w:t xml:space="preserve">ertrages durch </w:t>
      </w:r>
      <w:r w:rsidR="00DB267C"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liegt insbesondere dann vor, wenn</w:t>
      </w:r>
      <w:bookmarkEnd w:id="151"/>
      <w:r w:rsidRPr="000C24F4">
        <w:rPr>
          <w:rFonts w:cs="Arial"/>
          <w:sz w:val="22"/>
          <w:szCs w:val="22"/>
        </w:rPr>
        <w:t xml:space="preserve"> </w:t>
      </w:r>
    </w:p>
    <w:p w14:paraId="02200B48" w14:textId="003B7C34" w:rsidR="00C27E9D" w:rsidRPr="000C24F4" w:rsidRDefault="00013965" w:rsidP="006A54AF">
      <w:pPr>
        <w:pStyle w:val="AufzhlungAbsatz2"/>
        <w:numPr>
          <w:ilvl w:val="2"/>
          <w:numId w:val="7"/>
        </w:numPr>
        <w:rPr>
          <w:rFonts w:cs="Arial"/>
          <w:sz w:val="22"/>
          <w:szCs w:val="22"/>
        </w:rPr>
      </w:pPr>
      <w:bookmarkStart w:id="152" w:name="_Ref424384850"/>
      <w:r w:rsidRPr="000C24F4">
        <w:rPr>
          <w:rFonts w:cs="Arial"/>
          <w:sz w:val="22"/>
          <w:szCs w:val="22"/>
        </w:rPr>
        <w:t xml:space="preserve">die geschuldete </w:t>
      </w:r>
      <w:r w:rsidR="00633FB2">
        <w:rPr>
          <w:rFonts w:cs="Arial"/>
          <w:sz w:val="22"/>
          <w:szCs w:val="22"/>
        </w:rPr>
        <w:t xml:space="preserve">vollständige </w:t>
      </w:r>
      <w:r w:rsidRPr="000C24F4">
        <w:rPr>
          <w:rFonts w:cs="Arial"/>
          <w:sz w:val="22"/>
          <w:szCs w:val="22"/>
        </w:rPr>
        <w:t xml:space="preserve">Inbetriebnahme nicht innerhalb von </w:t>
      </w:r>
      <w:r w:rsidR="00AA3F90" w:rsidRPr="0094437B">
        <w:rPr>
          <w:rFonts w:cs="Arial"/>
          <w:sz w:val="22"/>
          <w:szCs w:val="22"/>
          <w:highlight w:val="yellow"/>
        </w:rPr>
        <w:t>[</w:t>
      </w:r>
      <w:r w:rsidR="004702D6" w:rsidRPr="000C24F4">
        <w:rPr>
          <w:rFonts w:cs="Arial"/>
          <w:sz w:val="22"/>
          <w:szCs w:val="22"/>
          <w:highlight w:val="yellow"/>
        </w:rPr>
        <w:t>6</w:t>
      </w:r>
      <w:r w:rsidR="003D1A95">
        <w:rPr>
          <w:rFonts w:cs="Arial"/>
          <w:sz w:val="22"/>
          <w:szCs w:val="22"/>
          <w:highlight w:val="yellow"/>
        </w:rPr>
        <w:t>]</w:t>
      </w:r>
      <w:r w:rsidR="004702D6" w:rsidRPr="000C24F4">
        <w:rPr>
          <w:rFonts w:cs="Arial"/>
          <w:sz w:val="22"/>
          <w:szCs w:val="22"/>
          <w:highlight w:val="yellow"/>
        </w:rPr>
        <w:t xml:space="preserve"> </w:t>
      </w:r>
      <w:r w:rsidR="002E00F9" w:rsidRPr="000C24F4">
        <w:rPr>
          <w:rFonts w:cs="Arial"/>
          <w:sz w:val="22"/>
          <w:szCs w:val="22"/>
          <w:highlight w:val="yellow"/>
        </w:rPr>
        <w:t>(</w:t>
      </w:r>
      <w:r w:rsidR="0094437B">
        <w:rPr>
          <w:rFonts w:cs="Arial"/>
          <w:sz w:val="22"/>
          <w:szCs w:val="22"/>
          <w:highlight w:val="yellow"/>
        </w:rPr>
        <w:t>i</w:t>
      </w:r>
      <w:r w:rsidR="003D1A95">
        <w:rPr>
          <w:rFonts w:cs="Arial"/>
          <w:sz w:val="22"/>
          <w:szCs w:val="22"/>
          <w:highlight w:val="yellow"/>
        </w:rPr>
        <w:t>n Worten: [</w:t>
      </w:r>
      <w:r w:rsidR="004702D6" w:rsidRPr="000C24F4">
        <w:rPr>
          <w:rFonts w:cs="Arial"/>
          <w:sz w:val="22"/>
          <w:szCs w:val="22"/>
          <w:highlight w:val="yellow"/>
        </w:rPr>
        <w:t>sechs</w:t>
      </w:r>
      <w:r w:rsidR="00AA3F90" w:rsidRPr="00F01C42">
        <w:rPr>
          <w:rFonts w:cs="Arial"/>
          <w:sz w:val="22"/>
          <w:szCs w:val="22"/>
          <w:highlight w:val="yellow"/>
        </w:rPr>
        <w:t>]</w:t>
      </w:r>
      <w:r w:rsidR="003D1A95" w:rsidRPr="000C24F4">
        <w:rPr>
          <w:rFonts w:cs="Arial"/>
          <w:sz w:val="22"/>
          <w:szCs w:val="22"/>
          <w:highlight w:val="yellow"/>
        </w:rPr>
        <w:t>)</w:t>
      </w:r>
      <w:r w:rsidRPr="000C24F4">
        <w:rPr>
          <w:rFonts w:cs="Arial"/>
          <w:sz w:val="22"/>
          <w:szCs w:val="22"/>
        </w:rPr>
        <w:t xml:space="preserve"> Monaten nach </w:t>
      </w:r>
      <w:r w:rsidR="0016177C" w:rsidRPr="000C24F4">
        <w:rPr>
          <w:rFonts w:cs="Arial"/>
          <w:sz w:val="22"/>
          <w:szCs w:val="22"/>
        </w:rPr>
        <w:t>dem Inbetriebnahmezeitpunkt</w:t>
      </w:r>
      <w:r w:rsidRPr="000C24F4">
        <w:rPr>
          <w:rFonts w:cs="Arial"/>
          <w:sz w:val="22"/>
          <w:szCs w:val="22"/>
        </w:rPr>
        <w:t xml:space="preserve"> erfolgt ist und die Verzögerung auf Gründen beruht, die </w:t>
      </w:r>
      <w:r w:rsidR="00104F4A" w:rsidRPr="000C24F4">
        <w:rPr>
          <w:rFonts w:cs="Arial"/>
          <w:sz w:val="22"/>
          <w:szCs w:val="22"/>
        </w:rPr>
        <w:t xml:space="preserve">das </w:t>
      </w:r>
      <w:r w:rsidR="00643638" w:rsidRPr="000C24F4">
        <w:rPr>
          <w:rFonts w:cs="Arial"/>
          <w:sz w:val="22"/>
          <w:szCs w:val="22"/>
        </w:rPr>
        <w:t>TKU</w:t>
      </w:r>
      <w:r w:rsidRPr="000C24F4">
        <w:rPr>
          <w:rFonts w:cs="Arial"/>
          <w:sz w:val="22"/>
          <w:szCs w:val="22"/>
        </w:rPr>
        <w:t xml:space="preserve"> zu vertreten hat. Im Falle einer Kündigung nach </w:t>
      </w:r>
      <w:r w:rsidR="00B72F35" w:rsidRPr="000C24F4">
        <w:rPr>
          <w:rFonts w:cs="Arial"/>
          <w:sz w:val="22"/>
          <w:szCs w:val="22"/>
        </w:rPr>
        <w:t>dieser Ziffer</w:t>
      </w:r>
      <w:r w:rsidRPr="000C24F4">
        <w:rPr>
          <w:rFonts w:cs="Arial"/>
          <w:sz w:val="22"/>
          <w:szCs w:val="22"/>
        </w:rPr>
        <w:t xml:space="preserve"> wird eine etwaig gezahlte Vertragsstrafe zurückgezahlt. Weitergehende Schadensersatzansprüche bleiben hiervon unberührt</w:t>
      </w:r>
      <w:r w:rsidR="00DE683B" w:rsidRPr="000C24F4">
        <w:rPr>
          <w:rFonts w:cs="Arial"/>
          <w:sz w:val="22"/>
          <w:szCs w:val="22"/>
        </w:rPr>
        <w:t>;</w:t>
      </w:r>
      <w:bookmarkEnd w:id="152"/>
      <w:r w:rsidRPr="000C24F4">
        <w:rPr>
          <w:rFonts w:cs="Arial"/>
          <w:sz w:val="22"/>
          <w:szCs w:val="22"/>
        </w:rPr>
        <w:t xml:space="preserve"> </w:t>
      </w:r>
      <w:r w:rsidR="00B6098E">
        <w:rPr>
          <w:rFonts w:cs="Arial"/>
          <w:sz w:val="22"/>
          <w:szCs w:val="22"/>
        </w:rPr>
        <w:t>oder</w:t>
      </w:r>
    </w:p>
    <w:p w14:paraId="225D70DF" w14:textId="77777777" w:rsidR="00C27E9D" w:rsidRPr="000C24F4" w:rsidRDefault="00104F4A">
      <w:pPr>
        <w:pStyle w:val="AufzhlungAbsatz2"/>
        <w:rPr>
          <w:rFonts w:cs="Arial"/>
          <w:sz w:val="22"/>
          <w:szCs w:val="22"/>
        </w:rPr>
      </w:pPr>
      <w:bookmarkStart w:id="153" w:name="_Ref424383295"/>
      <w:bookmarkStart w:id="154" w:name="_Ref472140162"/>
      <w:bookmarkStart w:id="155" w:name="_Ref34382524"/>
      <w:r w:rsidRPr="000C24F4">
        <w:rPr>
          <w:rFonts w:cs="Arial"/>
          <w:sz w:val="22"/>
          <w:szCs w:val="22"/>
        </w:rPr>
        <w:t xml:space="preserve">das </w:t>
      </w:r>
      <w:r w:rsidR="00643638" w:rsidRPr="000C24F4">
        <w:rPr>
          <w:rFonts w:cs="Arial"/>
          <w:sz w:val="22"/>
          <w:szCs w:val="22"/>
        </w:rPr>
        <w:t>TKU</w:t>
      </w:r>
      <w:r w:rsidR="00013965" w:rsidRPr="000C24F4">
        <w:rPr>
          <w:rFonts w:cs="Arial"/>
          <w:sz w:val="22"/>
          <w:szCs w:val="22"/>
        </w:rPr>
        <w:t xml:space="preserve"> die wesentlichen Pflichten aus </w:t>
      </w:r>
      <w:r w:rsidR="00955551" w:rsidRPr="000C24F4">
        <w:rPr>
          <w:rFonts w:cs="Arial"/>
          <w:sz w:val="22"/>
          <w:szCs w:val="22"/>
        </w:rPr>
        <w:t>diesem Kooperationsvertrag</w:t>
      </w:r>
      <w:r w:rsidR="00013965" w:rsidRPr="000C24F4">
        <w:rPr>
          <w:rFonts w:cs="Arial"/>
          <w:sz w:val="22"/>
          <w:szCs w:val="22"/>
        </w:rPr>
        <w:t xml:space="preserve"> trotz zweimaligen erfolglosen Ablaufs einer </w:t>
      </w:r>
      <w:r w:rsidR="00891E25" w:rsidRPr="000C24F4">
        <w:rPr>
          <w:rFonts w:cs="Arial"/>
          <w:sz w:val="22"/>
          <w:szCs w:val="22"/>
        </w:rPr>
        <w:t xml:space="preserve">von der </w:t>
      </w:r>
      <w:r w:rsidR="002A78CB">
        <w:rPr>
          <w:rFonts w:cs="Arial"/>
          <w:sz w:val="22"/>
          <w:szCs w:val="22"/>
        </w:rPr>
        <w:t>Gebietskörperschaft</w:t>
      </w:r>
      <w:r w:rsidR="00013965" w:rsidRPr="000C24F4">
        <w:rPr>
          <w:rFonts w:cs="Arial"/>
          <w:sz w:val="22"/>
          <w:szCs w:val="22"/>
        </w:rPr>
        <w:t xml:space="preserve"> gesetzten, angemessenen Frist schuldhaft verletzt</w:t>
      </w:r>
      <w:bookmarkEnd w:id="153"/>
      <w:bookmarkEnd w:id="154"/>
      <w:r w:rsidR="00B6098E">
        <w:rPr>
          <w:rFonts w:cs="Arial"/>
          <w:sz w:val="22"/>
          <w:szCs w:val="22"/>
        </w:rPr>
        <w:t>.</w:t>
      </w:r>
      <w:bookmarkEnd w:id="155"/>
    </w:p>
    <w:p w14:paraId="75BFD8D4" w14:textId="77777777" w:rsidR="002770A1" w:rsidRPr="000C24F4" w:rsidRDefault="002770A1">
      <w:pPr>
        <w:pStyle w:val="Absatz1"/>
        <w:rPr>
          <w:rFonts w:cs="Arial"/>
          <w:sz w:val="22"/>
          <w:szCs w:val="22"/>
        </w:rPr>
      </w:pPr>
      <w:r w:rsidRPr="000C24F4">
        <w:rPr>
          <w:rFonts w:cs="Arial"/>
          <w:sz w:val="22"/>
          <w:szCs w:val="22"/>
        </w:rPr>
        <w:t>Das Recht zur ordentlichen Kündigung ist ausgeschlossen.</w:t>
      </w:r>
    </w:p>
    <w:p w14:paraId="5BEE283D" w14:textId="77777777" w:rsidR="00C27E9D" w:rsidRPr="000C24F4" w:rsidRDefault="00013965">
      <w:pPr>
        <w:pStyle w:val="Absatz1"/>
        <w:rPr>
          <w:rFonts w:cs="Arial"/>
          <w:sz w:val="22"/>
          <w:szCs w:val="22"/>
        </w:rPr>
      </w:pPr>
      <w:r w:rsidRPr="000C24F4">
        <w:rPr>
          <w:rFonts w:cs="Arial"/>
          <w:sz w:val="22"/>
          <w:szCs w:val="22"/>
        </w:rPr>
        <w:t xml:space="preserve">Im Falle der außerordentlichen Kündigung vollzieht sich die Abwicklung des </w:t>
      </w:r>
      <w:r w:rsidR="00955551" w:rsidRPr="000C24F4">
        <w:rPr>
          <w:rFonts w:cs="Arial"/>
          <w:sz w:val="22"/>
          <w:szCs w:val="22"/>
        </w:rPr>
        <w:t>Kooperationsv</w:t>
      </w:r>
      <w:r w:rsidRPr="000C24F4">
        <w:rPr>
          <w:rFonts w:cs="Arial"/>
          <w:sz w:val="22"/>
          <w:szCs w:val="22"/>
        </w:rPr>
        <w:t xml:space="preserve">ertrages derart, dass zum Kündigungszeitpunkt noch ausstehende Arbeiten des </w:t>
      </w:r>
      <w:r w:rsidR="00643638" w:rsidRPr="000C24F4">
        <w:rPr>
          <w:rFonts w:cs="Arial"/>
          <w:sz w:val="22"/>
          <w:szCs w:val="22"/>
        </w:rPr>
        <w:t>TKU</w:t>
      </w:r>
      <w:r w:rsidRPr="000C24F4">
        <w:rPr>
          <w:rFonts w:cs="Arial"/>
          <w:sz w:val="22"/>
          <w:szCs w:val="22"/>
        </w:rPr>
        <w:t xml:space="preserve">s nicht mehr ausgeführt und hierfür durch </w:t>
      </w:r>
      <w:r w:rsidR="00DB267C"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keine Investitionsbeihilfen mehr zur Verfügung gestellt werden. Bereits durchgeführte Arbeiten des </w:t>
      </w:r>
      <w:r w:rsidR="00643638" w:rsidRPr="000C24F4">
        <w:rPr>
          <w:rFonts w:cs="Arial"/>
          <w:sz w:val="22"/>
          <w:szCs w:val="22"/>
        </w:rPr>
        <w:t>TKU</w:t>
      </w:r>
      <w:r w:rsidRPr="000C24F4">
        <w:rPr>
          <w:rFonts w:cs="Arial"/>
          <w:sz w:val="22"/>
          <w:szCs w:val="22"/>
        </w:rPr>
        <w:t xml:space="preserve">s sowie die Pflicht </w:t>
      </w:r>
      <w:r w:rsidR="004F3101" w:rsidRPr="000C24F4">
        <w:rPr>
          <w:rFonts w:cs="Arial"/>
          <w:sz w:val="22"/>
          <w:szCs w:val="22"/>
        </w:rPr>
        <w:t xml:space="preserve">der </w:t>
      </w:r>
      <w:r w:rsidR="002A78CB">
        <w:rPr>
          <w:rFonts w:cs="Arial"/>
          <w:sz w:val="22"/>
          <w:szCs w:val="22"/>
        </w:rPr>
        <w:t>Gebietskörperschaft</w:t>
      </w:r>
      <w:r w:rsidR="00E04F02" w:rsidRPr="000C24F4">
        <w:rPr>
          <w:rFonts w:cs="Arial"/>
          <w:sz w:val="22"/>
          <w:szCs w:val="22"/>
        </w:rPr>
        <w:t>,</w:t>
      </w:r>
      <w:r w:rsidRPr="000C24F4">
        <w:rPr>
          <w:rFonts w:cs="Arial"/>
          <w:sz w:val="22"/>
          <w:szCs w:val="22"/>
        </w:rPr>
        <w:t xml:space="preserve"> dafür Investitionsbeihilfen beizustellen</w:t>
      </w:r>
      <w:r w:rsidR="00E04F02" w:rsidRPr="000C24F4">
        <w:rPr>
          <w:rFonts w:cs="Arial"/>
          <w:sz w:val="22"/>
          <w:szCs w:val="22"/>
        </w:rPr>
        <w:t>,</w:t>
      </w:r>
      <w:r w:rsidRPr="000C24F4">
        <w:rPr>
          <w:rFonts w:cs="Arial"/>
          <w:sz w:val="22"/>
          <w:szCs w:val="22"/>
        </w:rPr>
        <w:t xml:space="preserve"> </w:t>
      </w:r>
      <w:r w:rsidR="00E04F02" w:rsidRPr="000C24F4">
        <w:rPr>
          <w:rFonts w:cs="Arial"/>
          <w:sz w:val="22"/>
          <w:szCs w:val="22"/>
        </w:rPr>
        <w:t xml:space="preserve">werden </w:t>
      </w:r>
      <w:r w:rsidRPr="000C24F4">
        <w:rPr>
          <w:rFonts w:cs="Arial"/>
          <w:sz w:val="22"/>
          <w:szCs w:val="22"/>
        </w:rPr>
        <w:t xml:space="preserve">dadurch nicht berührt. </w:t>
      </w:r>
    </w:p>
    <w:p w14:paraId="5A8A834D" w14:textId="77777777" w:rsidR="00072C93" w:rsidRPr="000C24F4" w:rsidRDefault="00072C93" w:rsidP="00B16411">
      <w:pPr>
        <w:pStyle w:val="Absatz1"/>
        <w:numPr>
          <w:ilvl w:val="0"/>
          <w:numId w:val="0"/>
        </w:numPr>
        <w:ind w:left="709"/>
        <w:rPr>
          <w:rFonts w:cs="Arial"/>
          <w:sz w:val="22"/>
          <w:szCs w:val="22"/>
        </w:rPr>
      </w:pPr>
    </w:p>
    <w:p w14:paraId="0EDC0455" w14:textId="48D06202" w:rsidR="00C27E9D" w:rsidRPr="000C24F4" w:rsidRDefault="00013965" w:rsidP="000C24F4">
      <w:pPr>
        <w:pStyle w:val="berschrift1"/>
        <w:spacing w:after="360"/>
        <w:rPr>
          <w:sz w:val="22"/>
          <w:szCs w:val="22"/>
        </w:rPr>
      </w:pPr>
      <w:bookmarkStart w:id="156" w:name="_Toc39690780"/>
      <w:bookmarkStart w:id="157" w:name="_Toc44582821"/>
      <w:r w:rsidRPr="000C24F4">
        <w:rPr>
          <w:sz w:val="22"/>
          <w:szCs w:val="22"/>
        </w:rPr>
        <w:t>Schlussbestimmungen</w:t>
      </w:r>
      <w:bookmarkEnd w:id="143"/>
      <w:bookmarkEnd w:id="144"/>
      <w:bookmarkEnd w:id="156"/>
      <w:bookmarkEnd w:id="157"/>
    </w:p>
    <w:p w14:paraId="299EDED0" w14:textId="77777777" w:rsidR="00BF0F21" w:rsidRPr="0056691B" w:rsidRDefault="00013965" w:rsidP="00BF0F21">
      <w:pPr>
        <w:pStyle w:val="Absatz1"/>
        <w:rPr>
          <w:rFonts w:cs="Arial"/>
          <w:sz w:val="22"/>
          <w:szCs w:val="22"/>
        </w:rPr>
      </w:pPr>
      <w:bookmarkStart w:id="158" w:name="_Ref34383392"/>
      <w:r w:rsidRPr="000C24F4">
        <w:rPr>
          <w:rFonts w:cs="Arial"/>
          <w:sz w:val="22"/>
          <w:szCs w:val="22"/>
        </w:rPr>
        <w:t xml:space="preserve">Sämtliche Erklärungen und sonstige Mitteilungen nach </w:t>
      </w:r>
      <w:r w:rsidR="00955551" w:rsidRPr="000C24F4">
        <w:rPr>
          <w:rFonts w:cs="Arial"/>
          <w:sz w:val="22"/>
          <w:szCs w:val="22"/>
        </w:rPr>
        <w:t>diesem Kooperationsvertrag</w:t>
      </w:r>
      <w:r w:rsidRPr="000C24F4">
        <w:rPr>
          <w:rFonts w:cs="Arial"/>
          <w:sz w:val="22"/>
          <w:szCs w:val="22"/>
        </w:rPr>
        <w:t xml:space="preserve"> erfolgen</w:t>
      </w:r>
      <w:r w:rsidR="0057402F">
        <w:rPr>
          <w:rFonts w:cs="Arial"/>
          <w:sz w:val="22"/>
          <w:szCs w:val="22"/>
        </w:rPr>
        <w:t>, soweit nicht explizit im Kooperationsvertrag geregelt</w:t>
      </w:r>
      <w:r w:rsidR="00211B64">
        <w:rPr>
          <w:rFonts w:cs="Arial"/>
          <w:sz w:val="22"/>
          <w:szCs w:val="22"/>
        </w:rPr>
        <w:t>,</w:t>
      </w:r>
      <w:r w:rsidRPr="000C24F4">
        <w:rPr>
          <w:rFonts w:cs="Arial"/>
          <w:sz w:val="22"/>
          <w:szCs w:val="22"/>
        </w:rPr>
        <w:t xml:space="preserve"> schriftlich </w:t>
      </w:r>
      <w:r w:rsidR="00BF0F21">
        <w:rPr>
          <w:rFonts w:cs="Arial"/>
          <w:sz w:val="22"/>
          <w:szCs w:val="22"/>
        </w:rPr>
        <w:t>oder in Textform</w:t>
      </w:r>
      <w:r w:rsidRPr="000C24F4">
        <w:rPr>
          <w:rFonts w:cs="Arial"/>
          <w:sz w:val="22"/>
          <w:szCs w:val="22"/>
        </w:rPr>
        <w:t>.</w:t>
      </w:r>
      <w:r w:rsidR="00BF0F21">
        <w:rPr>
          <w:rFonts w:cs="Arial"/>
          <w:sz w:val="22"/>
          <w:szCs w:val="22"/>
        </w:rPr>
        <w:t xml:space="preserve"> Für die Kommunikation der Vertragsparteien werden folgende Kontaktpersonen und Kontaktdaten benannt</w:t>
      </w:r>
      <w:r w:rsidR="00BF0F21" w:rsidRPr="0056691B">
        <w:rPr>
          <w:rFonts w:cs="Arial"/>
          <w:sz w:val="22"/>
          <w:szCs w:val="22"/>
        </w:rPr>
        <w:t>:</w:t>
      </w:r>
      <w:bookmarkEnd w:id="158"/>
    </w:p>
    <w:tbl>
      <w:tblPr>
        <w:tblW w:w="8930" w:type="dxa"/>
        <w:tblInd w:w="49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551"/>
        <w:gridCol w:w="2977"/>
        <w:gridCol w:w="3402"/>
      </w:tblGrid>
      <w:tr w:rsidR="00BF0F21" w:rsidRPr="00FD7386" w14:paraId="7872DA2C" w14:textId="77777777" w:rsidTr="00BF0F21">
        <w:trPr>
          <w:cantSplit/>
          <w:tblHeader/>
        </w:trPr>
        <w:tc>
          <w:tcPr>
            <w:tcW w:w="2551" w:type="dxa"/>
          </w:tcPr>
          <w:p w14:paraId="4ED6924D" w14:textId="77777777" w:rsidR="00BF0F21" w:rsidRPr="0056691B" w:rsidRDefault="00BF0F21" w:rsidP="00BF0F21">
            <w:pPr>
              <w:tabs>
                <w:tab w:val="left" w:pos="425"/>
                <w:tab w:val="left" w:pos="851"/>
                <w:tab w:val="left" w:pos="1276"/>
              </w:tabs>
              <w:ind w:left="420" w:hanging="420"/>
              <w:rPr>
                <w:rFonts w:cs="Arial"/>
                <w:b/>
                <w:szCs w:val="22"/>
              </w:rPr>
            </w:pPr>
            <w:r w:rsidRPr="0056691B">
              <w:rPr>
                <w:rFonts w:cs="Arial"/>
                <w:b/>
                <w:szCs w:val="22"/>
              </w:rPr>
              <w:t>Kontaktdaten</w:t>
            </w:r>
          </w:p>
        </w:tc>
        <w:tc>
          <w:tcPr>
            <w:tcW w:w="2977" w:type="dxa"/>
          </w:tcPr>
          <w:p w14:paraId="18B76B6B" w14:textId="4499CF73" w:rsidR="00BF0F21" w:rsidRPr="0056691B" w:rsidRDefault="00BF0F21" w:rsidP="00BF0F21">
            <w:pPr>
              <w:tabs>
                <w:tab w:val="left" w:pos="425"/>
                <w:tab w:val="left" w:pos="851"/>
                <w:tab w:val="left" w:pos="1276"/>
              </w:tabs>
              <w:ind w:left="420" w:hanging="420"/>
              <w:rPr>
                <w:rFonts w:cs="Arial"/>
                <w:b/>
                <w:szCs w:val="22"/>
              </w:rPr>
            </w:pPr>
            <w:r w:rsidRPr="0056691B">
              <w:rPr>
                <w:rFonts w:cs="Arial"/>
                <w:b/>
                <w:szCs w:val="22"/>
              </w:rPr>
              <w:t>Ansprechpartner</w:t>
            </w:r>
            <w:r w:rsidR="00D82EA7">
              <w:rPr>
                <w:rFonts w:cs="Arial"/>
                <w:b/>
                <w:szCs w:val="22"/>
              </w:rPr>
              <w:t>/-in</w:t>
            </w:r>
            <w:r w:rsidRPr="0056691B">
              <w:rPr>
                <w:rFonts w:cs="Arial"/>
                <w:b/>
                <w:szCs w:val="22"/>
              </w:rPr>
              <w:t xml:space="preserve">          </w:t>
            </w:r>
          </w:p>
          <w:p w14:paraId="4FA09A5F" w14:textId="77777777" w:rsidR="00BF0F21" w:rsidRPr="0056691B" w:rsidRDefault="00BF0F21" w:rsidP="00BF0F21">
            <w:pPr>
              <w:tabs>
                <w:tab w:val="left" w:pos="425"/>
                <w:tab w:val="left" w:pos="851"/>
                <w:tab w:val="left" w:pos="1276"/>
              </w:tabs>
              <w:ind w:left="420" w:hanging="420"/>
              <w:rPr>
                <w:rFonts w:cs="Arial"/>
                <w:b/>
                <w:szCs w:val="22"/>
              </w:rPr>
            </w:pPr>
            <w:r>
              <w:rPr>
                <w:rFonts w:cs="Arial"/>
                <w:b/>
                <w:szCs w:val="22"/>
              </w:rPr>
              <w:t>Gebietskörperschaft</w:t>
            </w:r>
          </w:p>
        </w:tc>
        <w:tc>
          <w:tcPr>
            <w:tcW w:w="3402" w:type="dxa"/>
          </w:tcPr>
          <w:p w14:paraId="5F4F18AF" w14:textId="4A788808" w:rsidR="00BF0F21" w:rsidRPr="0056691B" w:rsidRDefault="00BF0F21" w:rsidP="00BF0F21">
            <w:pPr>
              <w:tabs>
                <w:tab w:val="left" w:pos="425"/>
                <w:tab w:val="left" w:pos="851"/>
                <w:tab w:val="left" w:pos="1276"/>
              </w:tabs>
              <w:ind w:left="420" w:hanging="420"/>
              <w:rPr>
                <w:rFonts w:cs="Arial"/>
                <w:b/>
                <w:szCs w:val="22"/>
              </w:rPr>
            </w:pPr>
            <w:r w:rsidRPr="0056691B">
              <w:rPr>
                <w:rFonts w:cs="Arial"/>
                <w:b/>
                <w:szCs w:val="22"/>
              </w:rPr>
              <w:t>Vertreter</w:t>
            </w:r>
            <w:r w:rsidR="00D82EA7">
              <w:rPr>
                <w:rFonts w:cs="Arial"/>
                <w:b/>
                <w:szCs w:val="22"/>
              </w:rPr>
              <w:t>/-in</w:t>
            </w:r>
          </w:p>
        </w:tc>
      </w:tr>
      <w:tr w:rsidR="00BF0F21" w:rsidRPr="00FD7386" w14:paraId="40302BD2" w14:textId="77777777" w:rsidTr="00BF0F21">
        <w:trPr>
          <w:cantSplit/>
        </w:trPr>
        <w:tc>
          <w:tcPr>
            <w:tcW w:w="2551" w:type="dxa"/>
          </w:tcPr>
          <w:p w14:paraId="6928B9B3"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Name</w:t>
            </w:r>
          </w:p>
        </w:tc>
        <w:tc>
          <w:tcPr>
            <w:tcW w:w="2977" w:type="dxa"/>
            <w:shd w:val="clear" w:color="auto" w:fill="FFFF00"/>
          </w:tcPr>
          <w:p w14:paraId="5A6901A2" w14:textId="77777777" w:rsidR="00BF0F21" w:rsidRPr="0056691B" w:rsidRDefault="00BF0F21" w:rsidP="00BF0F21">
            <w:pPr>
              <w:tabs>
                <w:tab w:val="left" w:pos="425"/>
                <w:tab w:val="left" w:pos="851"/>
                <w:tab w:val="left" w:pos="1276"/>
              </w:tabs>
              <w:ind w:left="420" w:hanging="420"/>
              <w:rPr>
                <w:rFonts w:cs="Arial"/>
                <w:szCs w:val="22"/>
                <w:highlight w:val="yellow"/>
              </w:rPr>
            </w:pPr>
          </w:p>
        </w:tc>
        <w:tc>
          <w:tcPr>
            <w:tcW w:w="3402" w:type="dxa"/>
            <w:shd w:val="clear" w:color="auto" w:fill="FFFF00"/>
          </w:tcPr>
          <w:p w14:paraId="09709C7D" w14:textId="77777777" w:rsidR="00BF0F21" w:rsidRPr="0056691B" w:rsidRDefault="00BF0F21" w:rsidP="00BF0F21">
            <w:pPr>
              <w:tabs>
                <w:tab w:val="left" w:pos="425"/>
                <w:tab w:val="left" w:pos="851"/>
                <w:tab w:val="left" w:pos="1276"/>
              </w:tabs>
              <w:ind w:left="420" w:hanging="420"/>
              <w:rPr>
                <w:rFonts w:cs="Arial"/>
                <w:szCs w:val="22"/>
                <w:highlight w:val="yellow"/>
              </w:rPr>
            </w:pPr>
          </w:p>
        </w:tc>
      </w:tr>
      <w:tr w:rsidR="00BF0F21" w:rsidRPr="00FD7386" w14:paraId="5249B86A" w14:textId="77777777" w:rsidTr="00BF0F21">
        <w:trPr>
          <w:cantSplit/>
        </w:trPr>
        <w:tc>
          <w:tcPr>
            <w:tcW w:w="2551" w:type="dxa"/>
          </w:tcPr>
          <w:p w14:paraId="130DEAE9"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Position</w:t>
            </w:r>
          </w:p>
        </w:tc>
        <w:tc>
          <w:tcPr>
            <w:tcW w:w="2977" w:type="dxa"/>
            <w:shd w:val="clear" w:color="auto" w:fill="FFFF00"/>
          </w:tcPr>
          <w:p w14:paraId="17F9BB66" w14:textId="77777777" w:rsidR="00BF0F21" w:rsidRPr="0056691B" w:rsidRDefault="00BF0F21" w:rsidP="00BF0F21">
            <w:pPr>
              <w:tabs>
                <w:tab w:val="left" w:pos="425"/>
                <w:tab w:val="left" w:pos="851"/>
                <w:tab w:val="left" w:pos="1276"/>
              </w:tabs>
              <w:ind w:left="420" w:hanging="420"/>
              <w:rPr>
                <w:rFonts w:cs="Arial"/>
                <w:szCs w:val="22"/>
                <w:highlight w:val="yellow"/>
              </w:rPr>
            </w:pPr>
          </w:p>
        </w:tc>
        <w:tc>
          <w:tcPr>
            <w:tcW w:w="3402" w:type="dxa"/>
            <w:shd w:val="clear" w:color="auto" w:fill="FFFF00"/>
          </w:tcPr>
          <w:p w14:paraId="6296E7DB" w14:textId="77777777" w:rsidR="00BF0F21" w:rsidRPr="0056691B" w:rsidRDefault="00BF0F21" w:rsidP="00BF0F21">
            <w:pPr>
              <w:tabs>
                <w:tab w:val="left" w:pos="425"/>
                <w:tab w:val="left" w:pos="851"/>
                <w:tab w:val="left" w:pos="1276"/>
              </w:tabs>
              <w:ind w:left="420" w:hanging="420"/>
              <w:rPr>
                <w:rFonts w:cs="Arial"/>
                <w:szCs w:val="22"/>
                <w:highlight w:val="yellow"/>
              </w:rPr>
            </w:pPr>
          </w:p>
        </w:tc>
      </w:tr>
      <w:tr w:rsidR="00BF0F21" w:rsidRPr="00FD7386" w14:paraId="3AEBF35E" w14:textId="77777777" w:rsidTr="00BF0F21">
        <w:trPr>
          <w:cantSplit/>
        </w:trPr>
        <w:tc>
          <w:tcPr>
            <w:tcW w:w="2551" w:type="dxa"/>
          </w:tcPr>
          <w:p w14:paraId="71349E03"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Organisationseinheit</w:t>
            </w:r>
          </w:p>
        </w:tc>
        <w:tc>
          <w:tcPr>
            <w:tcW w:w="2977" w:type="dxa"/>
            <w:shd w:val="clear" w:color="auto" w:fill="FFFF00"/>
          </w:tcPr>
          <w:p w14:paraId="0A9EBB53" w14:textId="77777777" w:rsidR="00BF0F21" w:rsidRPr="0056691B" w:rsidRDefault="00BF0F21" w:rsidP="00BF0F21">
            <w:pPr>
              <w:tabs>
                <w:tab w:val="left" w:pos="425"/>
                <w:tab w:val="left" w:pos="851"/>
                <w:tab w:val="left" w:pos="1276"/>
              </w:tabs>
              <w:ind w:left="420" w:hanging="420"/>
              <w:rPr>
                <w:rFonts w:cs="Arial"/>
                <w:szCs w:val="22"/>
                <w:highlight w:val="yellow"/>
              </w:rPr>
            </w:pPr>
          </w:p>
        </w:tc>
        <w:tc>
          <w:tcPr>
            <w:tcW w:w="3402" w:type="dxa"/>
            <w:shd w:val="clear" w:color="auto" w:fill="FFFF00"/>
          </w:tcPr>
          <w:p w14:paraId="068517BA" w14:textId="77777777" w:rsidR="00BF0F21" w:rsidRPr="0056691B" w:rsidRDefault="00BF0F21" w:rsidP="00BF0F21">
            <w:pPr>
              <w:tabs>
                <w:tab w:val="left" w:pos="425"/>
                <w:tab w:val="left" w:pos="851"/>
                <w:tab w:val="left" w:pos="1276"/>
              </w:tabs>
              <w:ind w:left="420" w:hanging="420"/>
              <w:rPr>
                <w:rFonts w:cs="Arial"/>
                <w:szCs w:val="22"/>
                <w:highlight w:val="yellow"/>
              </w:rPr>
            </w:pPr>
          </w:p>
        </w:tc>
      </w:tr>
      <w:tr w:rsidR="00BF0F21" w:rsidRPr="00FD7386" w14:paraId="65D435B1" w14:textId="77777777" w:rsidTr="00BF0F21">
        <w:trPr>
          <w:cantSplit/>
        </w:trPr>
        <w:tc>
          <w:tcPr>
            <w:tcW w:w="2551" w:type="dxa"/>
          </w:tcPr>
          <w:p w14:paraId="08E42ADA"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Telefonnummer:</w:t>
            </w:r>
          </w:p>
        </w:tc>
        <w:tc>
          <w:tcPr>
            <w:tcW w:w="2977" w:type="dxa"/>
            <w:shd w:val="clear" w:color="auto" w:fill="FFFF00"/>
          </w:tcPr>
          <w:p w14:paraId="344CAE89" w14:textId="77777777" w:rsidR="00BF0F21" w:rsidRPr="0056691B" w:rsidRDefault="00BF0F21" w:rsidP="00BF0F21">
            <w:pPr>
              <w:tabs>
                <w:tab w:val="left" w:pos="425"/>
                <w:tab w:val="left" w:pos="851"/>
                <w:tab w:val="left" w:pos="1276"/>
              </w:tabs>
              <w:ind w:left="420" w:hanging="420"/>
              <w:rPr>
                <w:rFonts w:cs="Arial"/>
                <w:szCs w:val="22"/>
                <w:highlight w:val="yellow"/>
              </w:rPr>
            </w:pPr>
          </w:p>
        </w:tc>
        <w:tc>
          <w:tcPr>
            <w:tcW w:w="3402" w:type="dxa"/>
            <w:shd w:val="clear" w:color="auto" w:fill="FFFF00"/>
          </w:tcPr>
          <w:p w14:paraId="7CD0803A" w14:textId="77777777" w:rsidR="00BF0F21" w:rsidRPr="0056691B" w:rsidRDefault="00BF0F21" w:rsidP="00BF0F21">
            <w:pPr>
              <w:tabs>
                <w:tab w:val="left" w:pos="425"/>
                <w:tab w:val="left" w:pos="851"/>
                <w:tab w:val="left" w:pos="1276"/>
              </w:tabs>
              <w:ind w:left="420" w:hanging="420"/>
              <w:rPr>
                <w:rFonts w:cs="Arial"/>
                <w:szCs w:val="22"/>
                <w:highlight w:val="yellow"/>
              </w:rPr>
            </w:pPr>
          </w:p>
        </w:tc>
      </w:tr>
      <w:tr w:rsidR="00BF0F21" w:rsidRPr="00FD7386" w14:paraId="0BCDF61A" w14:textId="77777777" w:rsidTr="00BF0F21">
        <w:trPr>
          <w:cantSplit/>
        </w:trPr>
        <w:tc>
          <w:tcPr>
            <w:tcW w:w="2551" w:type="dxa"/>
          </w:tcPr>
          <w:p w14:paraId="191CB4A0"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Faxnummer</w:t>
            </w:r>
          </w:p>
        </w:tc>
        <w:tc>
          <w:tcPr>
            <w:tcW w:w="2977" w:type="dxa"/>
            <w:shd w:val="clear" w:color="auto" w:fill="FFFF00"/>
          </w:tcPr>
          <w:p w14:paraId="7D4A121F" w14:textId="77777777" w:rsidR="00BF0F21" w:rsidRPr="0056691B" w:rsidRDefault="00BF0F21" w:rsidP="00BF0F21">
            <w:pPr>
              <w:tabs>
                <w:tab w:val="left" w:pos="425"/>
                <w:tab w:val="left" w:pos="851"/>
                <w:tab w:val="left" w:pos="1276"/>
              </w:tabs>
              <w:ind w:left="420" w:hanging="420"/>
              <w:rPr>
                <w:rFonts w:cs="Arial"/>
                <w:szCs w:val="22"/>
                <w:highlight w:val="yellow"/>
              </w:rPr>
            </w:pPr>
          </w:p>
        </w:tc>
        <w:tc>
          <w:tcPr>
            <w:tcW w:w="3402" w:type="dxa"/>
            <w:shd w:val="clear" w:color="auto" w:fill="FFFF00"/>
          </w:tcPr>
          <w:p w14:paraId="1DA631B7" w14:textId="77777777" w:rsidR="00BF0F21" w:rsidRPr="0056691B" w:rsidRDefault="00BF0F21" w:rsidP="00BF0F21">
            <w:pPr>
              <w:tabs>
                <w:tab w:val="left" w:pos="425"/>
                <w:tab w:val="left" w:pos="851"/>
                <w:tab w:val="left" w:pos="1276"/>
              </w:tabs>
              <w:ind w:left="420" w:hanging="420"/>
              <w:rPr>
                <w:rFonts w:cs="Arial"/>
                <w:szCs w:val="22"/>
                <w:highlight w:val="yellow"/>
              </w:rPr>
            </w:pPr>
          </w:p>
        </w:tc>
      </w:tr>
      <w:tr w:rsidR="00BF0F21" w:rsidRPr="00FD7386" w14:paraId="5792D89B" w14:textId="77777777" w:rsidTr="00BF0F21">
        <w:trPr>
          <w:cantSplit/>
        </w:trPr>
        <w:tc>
          <w:tcPr>
            <w:tcW w:w="2551" w:type="dxa"/>
          </w:tcPr>
          <w:p w14:paraId="7766F4E5"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E-Mail:</w:t>
            </w:r>
          </w:p>
        </w:tc>
        <w:tc>
          <w:tcPr>
            <w:tcW w:w="2977" w:type="dxa"/>
            <w:shd w:val="clear" w:color="auto" w:fill="FFFF00"/>
          </w:tcPr>
          <w:p w14:paraId="43CDF0E6" w14:textId="77777777" w:rsidR="00BF0F21" w:rsidRPr="0056691B" w:rsidRDefault="00BF0F21" w:rsidP="00BF0F21">
            <w:pPr>
              <w:tabs>
                <w:tab w:val="left" w:pos="425"/>
                <w:tab w:val="left" w:pos="851"/>
                <w:tab w:val="left" w:pos="1276"/>
              </w:tabs>
              <w:ind w:left="420" w:hanging="420"/>
              <w:rPr>
                <w:rFonts w:cs="Arial"/>
                <w:szCs w:val="22"/>
                <w:highlight w:val="yellow"/>
              </w:rPr>
            </w:pPr>
          </w:p>
        </w:tc>
        <w:tc>
          <w:tcPr>
            <w:tcW w:w="3402" w:type="dxa"/>
            <w:shd w:val="clear" w:color="auto" w:fill="FFFF00"/>
          </w:tcPr>
          <w:p w14:paraId="4E9F7D32" w14:textId="77777777" w:rsidR="00BF0F21" w:rsidRPr="0056691B" w:rsidRDefault="00BF0F21" w:rsidP="00BF0F21">
            <w:pPr>
              <w:ind w:left="420" w:hanging="420"/>
              <w:rPr>
                <w:rFonts w:cs="Arial"/>
                <w:szCs w:val="22"/>
                <w:highlight w:val="yellow"/>
              </w:rPr>
            </w:pPr>
          </w:p>
        </w:tc>
      </w:tr>
      <w:tr w:rsidR="00BF0F21" w:rsidRPr="00FD7386" w14:paraId="0B5448C0" w14:textId="77777777" w:rsidTr="00BF0F21">
        <w:trPr>
          <w:cantSplit/>
        </w:trPr>
        <w:tc>
          <w:tcPr>
            <w:tcW w:w="2551" w:type="dxa"/>
          </w:tcPr>
          <w:p w14:paraId="378C8C4C"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Anschrift:</w:t>
            </w:r>
          </w:p>
        </w:tc>
        <w:tc>
          <w:tcPr>
            <w:tcW w:w="2977" w:type="dxa"/>
            <w:shd w:val="clear" w:color="auto" w:fill="FFFF00"/>
          </w:tcPr>
          <w:p w14:paraId="25EF1F38" w14:textId="77777777" w:rsidR="00BF0F21" w:rsidRPr="0056691B" w:rsidRDefault="00BF0F21" w:rsidP="00BF0F21">
            <w:pPr>
              <w:tabs>
                <w:tab w:val="left" w:pos="425"/>
                <w:tab w:val="left" w:pos="851"/>
                <w:tab w:val="left" w:pos="1276"/>
              </w:tabs>
              <w:ind w:left="420" w:hanging="420"/>
              <w:rPr>
                <w:rFonts w:cs="Arial"/>
                <w:szCs w:val="22"/>
                <w:highlight w:val="yellow"/>
              </w:rPr>
            </w:pPr>
          </w:p>
        </w:tc>
        <w:tc>
          <w:tcPr>
            <w:tcW w:w="3402" w:type="dxa"/>
            <w:shd w:val="clear" w:color="auto" w:fill="FFFF00"/>
          </w:tcPr>
          <w:p w14:paraId="618D787D" w14:textId="77777777" w:rsidR="00BF0F21" w:rsidRPr="0056691B" w:rsidRDefault="00BF0F21" w:rsidP="00BF0F21">
            <w:pPr>
              <w:tabs>
                <w:tab w:val="left" w:pos="425"/>
                <w:tab w:val="left" w:pos="851"/>
                <w:tab w:val="left" w:pos="1276"/>
              </w:tabs>
              <w:ind w:left="420" w:hanging="420"/>
              <w:rPr>
                <w:rFonts w:cs="Arial"/>
                <w:szCs w:val="22"/>
                <w:highlight w:val="yellow"/>
              </w:rPr>
            </w:pPr>
          </w:p>
        </w:tc>
      </w:tr>
    </w:tbl>
    <w:p w14:paraId="3B77B276" w14:textId="77777777" w:rsidR="00BF0F21" w:rsidRPr="0056691B" w:rsidRDefault="00BF0F21" w:rsidP="00BF0F21">
      <w:pPr>
        <w:tabs>
          <w:tab w:val="left" w:pos="425"/>
          <w:tab w:val="left" w:pos="851"/>
          <w:tab w:val="left" w:pos="1276"/>
        </w:tabs>
        <w:ind w:left="420" w:hanging="420"/>
        <w:rPr>
          <w:rFonts w:cs="Arial"/>
          <w:szCs w:val="22"/>
        </w:rPr>
      </w:pPr>
    </w:p>
    <w:tbl>
      <w:tblPr>
        <w:tblW w:w="8930" w:type="dxa"/>
        <w:tblInd w:w="49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551"/>
        <w:gridCol w:w="2977"/>
        <w:gridCol w:w="3402"/>
      </w:tblGrid>
      <w:tr w:rsidR="00BF0F21" w:rsidRPr="00FD7386" w14:paraId="0F155613" w14:textId="77777777" w:rsidTr="00BF0F21">
        <w:trPr>
          <w:cantSplit/>
          <w:tblHeader/>
        </w:trPr>
        <w:tc>
          <w:tcPr>
            <w:tcW w:w="2551" w:type="dxa"/>
          </w:tcPr>
          <w:p w14:paraId="7A0621FE" w14:textId="77777777" w:rsidR="00BF0F21" w:rsidRPr="0056691B" w:rsidRDefault="00BF0F21" w:rsidP="00BF0F21">
            <w:pPr>
              <w:tabs>
                <w:tab w:val="left" w:pos="425"/>
                <w:tab w:val="left" w:pos="851"/>
                <w:tab w:val="left" w:pos="1276"/>
              </w:tabs>
              <w:ind w:left="420" w:hanging="420"/>
              <w:rPr>
                <w:rFonts w:cs="Arial"/>
                <w:b/>
                <w:szCs w:val="22"/>
              </w:rPr>
            </w:pPr>
            <w:r w:rsidRPr="0056691B">
              <w:rPr>
                <w:rFonts w:cs="Arial"/>
                <w:b/>
                <w:szCs w:val="22"/>
              </w:rPr>
              <w:t>Kontaktdaten</w:t>
            </w:r>
          </w:p>
        </w:tc>
        <w:tc>
          <w:tcPr>
            <w:tcW w:w="2977" w:type="dxa"/>
          </w:tcPr>
          <w:p w14:paraId="58531844" w14:textId="5BB85A99" w:rsidR="00BF0F21" w:rsidRPr="0056691B" w:rsidRDefault="00BF0F21" w:rsidP="00BF0F21">
            <w:pPr>
              <w:tabs>
                <w:tab w:val="left" w:pos="425"/>
                <w:tab w:val="left" w:pos="851"/>
                <w:tab w:val="left" w:pos="1276"/>
              </w:tabs>
              <w:ind w:left="420" w:hanging="420"/>
              <w:rPr>
                <w:rFonts w:cs="Arial"/>
                <w:b/>
                <w:szCs w:val="22"/>
              </w:rPr>
            </w:pPr>
            <w:r w:rsidRPr="0056691B">
              <w:rPr>
                <w:rFonts w:cs="Arial"/>
                <w:b/>
                <w:szCs w:val="22"/>
              </w:rPr>
              <w:t>Ansprechpartner</w:t>
            </w:r>
            <w:r w:rsidR="00D82EA7">
              <w:rPr>
                <w:rFonts w:cs="Arial"/>
                <w:b/>
                <w:szCs w:val="22"/>
              </w:rPr>
              <w:t>/-in</w:t>
            </w:r>
            <w:r w:rsidRPr="0056691B">
              <w:rPr>
                <w:rFonts w:cs="Arial"/>
                <w:b/>
                <w:szCs w:val="22"/>
              </w:rPr>
              <w:t xml:space="preserve"> </w:t>
            </w:r>
          </w:p>
          <w:p w14:paraId="06D6C073" w14:textId="77777777" w:rsidR="00BF0F21" w:rsidRPr="0056691B" w:rsidRDefault="00BF0F21" w:rsidP="00BF0F21">
            <w:pPr>
              <w:tabs>
                <w:tab w:val="left" w:pos="425"/>
                <w:tab w:val="left" w:pos="851"/>
                <w:tab w:val="left" w:pos="1276"/>
              </w:tabs>
              <w:ind w:left="420" w:hanging="420"/>
              <w:rPr>
                <w:rFonts w:cs="Arial"/>
                <w:b/>
                <w:szCs w:val="22"/>
              </w:rPr>
            </w:pPr>
            <w:r>
              <w:rPr>
                <w:rFonts w:cs="Arial"/>
                <w:b/>
                <w:szCs w:val="22"/>
              </w:rPr>
              <w:t>TKU</w:t>
            </w:r>
          </w:p>
        </w:tc>
        <w:tc>
          <w:tcPr>
            <w:tcW w:w="3402" w:type="dxa"/>
          </w:tcPr>
          <w:p w14:paraId="77A1A3C9" w14:textId="0D077CB1" w:rsidR="00BF0F21" w:rsidRPr="0056691B" w:rsidRDefault="00BF0F21" w:rsidP="00BF0F21">
            <w:pPr>
              <w:tabs>
                <w:tab w:val="left" w:pos="425"/>
                <w:tab w:val="left" w:pos="851"/>
                <w:tab w:val="left" w:pos="1276"/>
              </w:tabs>
              <w:ind w:left="420" w:hanging="420"/>
              <w:rPr>
                <w:rFonts w:cs="Arial"/>
                <w:b/>
                <w:szCs w:val="22"/>
              </w:rPr>
            </w:pPr>
            <w:r w:rsidRPr="0056691B">
              <w:rPr>
                <w:rFonts w:cs="Arial"/>
                <w:b/>
                <w:szCs w:val="22"/>
              </w:rPr>
              <w:t>Vertreter</w:t>
            </w:r>
            <w:r w:rsidR="00D82EA7">
              <w:rPr>
                <w:rFonts w:cs="Arial"/>
                <w:b/>
                <w:szCs w:val="22"/>
              </w:rPr>
              <w:t>/-in</w:t>
            </w:r>
          </w:p>
        </w:tc>
      </w:tr>
      <w:tr w:rsidR="00BF0F21" w:rsidRPr="00FD7386" w14:paraId="381B43B3" w14:textId="77777777" w:rsidTr="005F172F">
        <w:trPr>
          <w:cantSplit/>
        </w:trPr>
        <w:tc>
          <w:tcPr>
            <w:tcW w:w="2551" w:type="dxa"/>
          </w:tcPr>
          <w:p w14:paraId="4093DAB6"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Name</w:t>
            </w:r>
          </w:p>
        </w:tc>
        <w:tc>
          <w:tcPr>
            <w:tcW w:w="2977" w:type="dxa"/>
            <w:shd w:val="clear" w:color="auto" w:fill="FFFF00"/>
          </w:tcPr>
          <w:p w14:paraId="033A60B9" w14:textId="77777777" w:rsidR="00BF0F21" w:rsidRPr="0056691B" w:rsidRDefault="00BF0F21" w:rsidP="00BF0F21">
            <w:pPr>
              <w:tabs>
                <w:tab w:val="left" w:pos="425"/>
                <w:tab w:val="left" w:pos="851"/>
                <w:tab w:val="left" w:pos="1276"/>
              </w:tabs>
              <w:rPr>
                <w:rFonts w:cs="Arial"/>
                <w:szCs w:val="22"/>
              </w:rPr>
            </w:pPr>
          </w:p>
        </w:tc>
        <w:tc>
          <w:tcPr>
            <w:tcW w:w="3402" w:type="dxa"/>
            <w:shd w:val="clear" w:color="auto" w:fill="FFFF00"/>
          </w:tcPr>
          <w:p w14:paraId="719D3C32" w14:textId="77777777" w:rsidR="00BF0F21" w:rsidRPr="0056691B" w:rsidRDefault="00BF0F21" w:rsidP="00BF0F21">
            <w:pPr>
              <w:tabs>
                <w:tab w:val="left" w:pos="425"/>
                <w:tab w:val="left" w:pos="851"/>
                <w:tab w:val="left" w:pos="1276"/>
              </w:tabs>
              <w:ind w:left="420" w:hanging="420"/>
              <w:rPr>
                <w:rFonts w:cs="Arial"/>
                <w:szCs w:val="22"/>
              </w:rPr>
            </w:pPr>
          </w:p>
        </w:tc>
      </w:tr>
      <w:tr w:rsidR="00BF0F21" w:rsidRPr="00FD7386" w14:paraId="5E2D760D" w14:textId="77777777" w:rsidTr="005F172F">
        <w:trPr>
          <w:cantSplit/>
        </w:trPr>
        <w:tc>
          <w:tcPr>
            <w:tcW w:w="2551" w:type="dxa"/>
          </w:tcPr>
          <w:p w14:paraId="09010C69"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Position</w:t>
            </w:r>
          </w:p>
        </w:tc>
        <w:tc>
          <w:tcPr>
            <w:tcW w:w="2977" w:type="dxa"/>
            <w:shd w:val="clear" w:color="auto" w:fill="FFFF00"/>
          </w:tcPr>
          <w:p w14:paraId="0845DE95" w14:textId="77777777" w:rsidR="00BF0F21" w:rsidRPr="0056691B" w:rsidRDefault="00BF0F21" w:rsidP="00BF0F21">
            <w:pPr>
              <w:tabs>
                <w:tab w:val="left" w:pos="425"/>
                <w:tab w:val="left" w:pos="851"/>
                <w:tab w:val="left" w:pos="1276"/>
              </w:tabs>
              <w:ind w:left="420" w:hanging="420"/>
              <w:rPr>
                <w:rFonts w:cs="Arial"/>
                <w:szCs w:val="22"/>
              </w:rPr>
            </w:pPr>
          </w:p>
        </w:tc>
        <w:tc>
          <w:tcPr>
            <w:tcW w:w="3402" w:type="dxa"/>
            <w:shd w:val="clear" w:color="auto" w:fill="FFFF00"/>
          </w:tcPr>
          <w:p w14:paraId="7B78A3B6" w14:textId="77777777" w:rsidR="00BF0F21" w:rsidRPr="0056691B" w:rsidRDefault="00BF0F21" w:rsidP="00BF0F21">
            <w:pPr>
              <w:tabs>
                <w:tab w:val="left" w:pos="425"/>
                <w:tab w:val="left" w:pos="851"/>
                <w:tab w:val="left" w:pos="1276"/>
              </w:tabs>
              <w:ind w:left="420" w:hanging="420"/>
              <w:rPr>
                <w:rFonts w:cs="Arial"/>
                <w:szCs w:val="22"/>
              </w:rPr>
            </w:pPr>
          </w:p>
        </w:tc>
      </w:tr>
      <w:tr w:rsidR="00BF0F21" w:rsidRPr="00FD7386" w14:paraId="57CAA241" w14:textId="77777777" w:rsidTr="005F172F">
        <w:trPr>
          <w:cantSplit/>
        </w:trPr>
        <w:tc>
          <w:tcPr>
            <w:tcW w:w="2551" w:type="dxa"/>
          </w:tcPr>
          <w:p w14:paraId="1116B129"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Organisationseinheit</w:t>
            </w:r>
          </w:p>
        </w:tc>
        <w:tc>
          <w:tcPr>
            <w:tcW w:w="2977" w:type="dxa"/>
            <w:shd w:val="clear" w:color="auto" w:fill="FFFF00"/>
          </w:tcPr>
          <w:p w14:paraId="2E971C9B" w14:textId="77777777" w:rsidR="00BF0F21" w:rsidRPr="0056691B" w:rsidRDefault="00BF0F21" w:rsidP="00BF0F21">
            <w:pPr>
              <w:tabs>
                <w:tab w:val="left" w:pos="425"/>
                <w:tab w:val="left" w:pos="851"/>
                <w:tab w:val="left" w:pos="1276"/>
              </w:tabs>
              <w:ind w:left="420" w:hanging="420"/>
              <w:rPr>
                <w:rFonts w:cs="Arial"/>
                <w:szCs w:val="22"/>
              </w:rPr>
            </w:pPr>
          </w:p>
        </w:tc>
        <w:tc>
          <w:tcPr>
            <w:tcW w:w="3402" w:type="dxa"/>
            <w:shd w:val="clear" w:color="auto" w:fill="FFFF00"/>
          </w:tcPr>
          <w:p w14:paraId="76312E50" w14:textId="77777777" w:rsidR="00BF0F21" w:rsidRPr="0056691B" w:rsidRDefault="00BF0F21" w:rsidP="00BF0F21">
            <w:pPr>
              <w:tabs>
                <w:tab w:val="left" w:pos="425"/>
                <w:tab w:val="left" w:pos="851"/>
                <w:tab w:val="left" w:pos="1276"/>
              </w:tabs>
              <w:ind w:left="420" w:hanging="420"/>
              <w:rPr>
                <w:rFonts w:cs="Arial"/>
                <w:szCs w:val="22"/>
              </w:rPr>
            </w:pPr>
          </w:p>
        </w:tc>
      </w:tr>
      <w:tr w:rsidR="00BF0F21" w:rsidRPr="00FD7386" w14:paraId="64D20C73" w14:textId="77777777" w:rsidTr="005F172F">
        <w:trPr>
          <w:cantSplit/>
        </w:trPr>
        <w:tc>
          <w:tcPr>
            <w:tcW w:w="2551" w:type="dxa"/>
          </w:tcPr>
          <w:p w14:paraId="13BF86BC"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Telefonnummer:</w:t>
            </w:r>
          </w:p>
        </w:tc>
        <w:tc>
          <w:tcPr>
            <w:tcW w:w="2977" w:type="dxa"/>
            <w:shd w:val="clear" w:color="auto" w:fill="FFFF00"/>
          </w:tcPr>
          <w:p w14:paraId="35A09C16" w14:textId="77777777" w:rsidR="00BF0F21" w:rsidRPr="0056691B" w:rsidRDefault="00BF0F21" w:rsidP="00BF0F21">
            <w:pPr>
              <w:tabs>
                <w:tab w:val="left" w:pos="425"/>
                <w:tab w:val="left" w:pos="851"/>
                <w:tab w:val="left" w:pos="1276"/>
              </w:tabs>
              <w:ind w:left="420" w:hanging="420"/>
              <w:rPr>
                <w:rFonts w:cs="Arial"/>
                <w:szCs w:val="22"/>
              </w:rPr>
            </w:pPr>
          </w:p>
        </w:tc>
        <w:tc>
          <w:tcPr>
            <w:tcW w:w="3402" w:type="dxa"/>
            <w:shd w:val="clear" w:color="auto" w:fill="FFFF00"/>
          </w:tcPr>
          <w:p w14:paraId="6D90BDE6" w14:textId="77777777" w:rsidR="00BF0F21" w:rsidRPr="0056691B" w:rsidRDefault="00BF0F21" w:rsidP="00BF0F21">
            <w:pPr>
              <w:tabs>
                <w:tab w:val="left" w:pos="425"/>
                <w:tab w:val="left" w:pos="851"/>
                <w:tab w:val="left" w:pos="1276"/>
              </w:tabs>
              <w:ind w:left="420" w:hanging="420"/>
              <w:rPr>
                <w:rFonts w:cs="Arial"/>
                <w:szCs w:val="22"/>
              </w:rPr>
            </w:pPr>
          </w:p>
        </w:tc>
      </w:tr>
      <w:tr w:rsidR="00BF0F21" w:rsidRPr="00FD7386" w14:paraId="200B1E16" w14:textId="77777777" w:rsidTr="005F172F">
        <w:trPr>
          <w:cantSplit/>
        </w:trPr>
        <w:tc>
          <w:tcPr>
            <w:tcW w:w="2551" w:type="dxa"/>
          </w:tcPr>
          <w:p w14:paraId="69348732"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Faxnummer</w:t>
            </w:r>
          </w:p>
        </w:tc>
        <w:tc>
          <w:tcPr>
            <w:tcW w:w="2977" w:type="dxa"/>
            <w:shd w:val="clear" w:color="auto" w:fill="FFFF00"/>
          </w:tcPr>
          <w:p w14:paraId="1F3366D4" w14:textId="77777777" w:rsidR="00BF0F21" w:rsidRPr="0056691B" w:rsidRDefault="00BF0F21" w:rsidP="00BF0F21">
            <w:pPr>
              <w:tabs>
                <w:tab w:val="left" w:pos="425"/>
                <w:tab w:val="left" w:pos="851"/>
                <w:tab w:val="left" w:pos="1276"/>
              </w:tabs>
              <w:ind w:left="420" w:hanging="420"/>
              <w:rPr>
                <w:rFonts w:cs="Arial"/>
                <w:szCs w:val="22"/>
              </w:rPr>
            </w:pPr>
          </w:p>
        </w:tc>
        <w:tc>
          <w:tcPr>
            <w:tcW w:w="3402" w:type="dxa"/>
            <w:shd w:val="clear" w:color="auto" w:fill="FFFF00"/>
          </w:tcPr>
          <w:p w14:paraId="11FC8871" w14:textId="77777777" w:rsidR="00BF0F21" w:rsidRPr="0056691B" w:rsidRDefault="00BF0F21" w:rsidP="00BF0F21">
            <w:pPr>
              <w:tabs>
                <w:tab w:val="left" w:pos="425"/>
                <w:tab w:val="left" w:pos="851"/>
                <w:tab w:val="left" w:pos="1276"/>
              </w:tabs>
              <w:ind w:left="420" w:hanging="420"/>
              <w:rPr>
                <w:rFonts w:cs="Arial"/>
                <w:szCs w:val="22"/>
              </w:rPr>
            </w:pPr>
          </w:p>
        </w:tc>
      </w:tr>
      <w:tr w:rsidR="00BF0F21" w:rsidRPr="00FD7386" w14:paraId="38EFCB39" w14:textId="77777777" w:rsidTr="005F172F">
        <w:trPr>
          <w:cantSplit/>
        </w:trPr>
        <w:tc>
          <w:tcPr>
            <w:tcW w:w="2551" w:type="dxa"/>
          </w:tcPr>
          <w:p w14:paraId="658DECF5"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E-Mail:</w:t>
            </w:r>
          </w:p>
        </w:tc>
        <w:tc>
          <w:tcPr>
            <w:tcW w:w="2977" w:type="dxa"/>
            <w:shd w:val="clear" w:color="auto" w:fill="FFFF00"/>
          </w:tcPr>
          <w:p w14:paraId="10C87156" w14:textId="77777777" w:rsidR="00BF0F21" w:rsidRPr="0056691B" w:rsidRDefault="00BF0F21" w:rsidP="00BF0F21">
            <w:pPr>
              <w:tabs>
                <w:tab w:val="left" w:pos="425"/>
                <w:tab w:val="left" w:pos="851"/>
                <w:tab w:val="left" w:pos="1276"/>
              </w:tabs>
              <w:ind w:left="420" w:hanging="420"/>
              <w:rPr>
                <w:rFonts w:cs="Arial"/>
                <w:szCs w:val="22"/>
              </w:rPr>
            </w:pPr>
          </w:p>
        </w:tc>
        <w:tc>
          <w:tcPr>
            <w:tcW w:w="3402" w:type="dxa"/>
            <w:shd w:val="clear" w:color="auto" w:fill="FFFF00"/>
          </w:tcPr>
          <w:p w14:paraId="74B0AD28" w14:textId="77777777" w:rsidR="00BF0F21" w:rsidRPr="0056691B" w:rsidRDefault="00BF0F21" w:rsidP="00BF0F21">
            <w:pPr>
              <w:tabs>
                <w:tab w:val="left" w:pos="425"/>
                <w:tab w:val="left" w:pos="851"/>
                <w:tab w:val="left" w:pos="1276"/>
              </w:tabs>
              <w:ind w:left="420" w:hanging="420"/>
              <w:rPr>
                <w:rFonts w:cs="Arial"/>
                <w:szCs w:val="22"/>
              </w:rPr>
            </w:pPr>
          </w:p>
        </w:tc>
      </w:tr>
      <w:tr w:rsidR="00BF0F21" w:rsidRPr="00FD7386" w14:paraId="3E83948F" w14:textId="77777777" w:rsidTr="005F172F">
        <w:trPr>
          <w:cantSplit/>
        </w:trPr>
        <w:tc>
          <w:tcPr>
            <w:tcW w:w="2551" w:type="dxa"/>
            <w:shd w:val="clear" w:color="auto" w:fill="auto"/>
          </w:tcPr>
          <w:p w14:paraId="62540E90" w14:textId="77777777" w:rsidR="00BF0F21" w:rsidRPr="0056691B" w:rsidRDefault="00BF0F21" w:rsidP="00BF0F21">
            <w:pPr>
              <w:tabs>
                <w:tab w:val="left" w:pos="425"/>
                <w:tab w:val="left" w:pos="851"/>
                <w:tab w:val="left" w:pos="1276"/>
              </w:tabs>
              <w:ind w:left="420" w:hanging="420"/>
              <w:rPr>
                <w:rFonts w:cs="Arial"/>
                <w:szCs w:val="22"/>
              </w:rPr>
            </w:pPr>
            <w:r w:rsidRPr="0056691B">
              <w:rPr>
                <w:rFonts w:cs="Arial"/>
                <w:szCs w:val="22"/>
              </w:rPr>
              <w:t>Anschrift:</w:t>
            </w:r>
          </w:p>
        </w:tc>
        <w:tc>
          <w:tcPr>
            <w:tcW w:w="2977" w:type="dxa"/>
            <w:shd w:val="clear" w:color="auto" w:fill="FFFF00"/>
          </w:tcPr>
          <w:p w14:paraId="4DBFA7BE" w14:textId="77777777" w:rsidR="00BF0F21" w:rsidRPr="0056691B" w:rsidRDefault="00BF0F21" w:rsidP="00BF0F21">
            <w:pPr>
              <w:tabs>
                <w:tab w:val="left" w:pos="425"/>
                <w:tab w:val="left" w:pos="851"/>
                <w:tab w:val="left" w:pos="1276"/>
              </w:tabs>
              <w:ind w:left="420" w:hanging="420"/>
              <w:rPr>
                <w:rFonts w:cs="Arial"/>
                <w:szCs w:val="22"/>
              </w:rPr>
            </w:pPr>
          </w:p>
        </w:tc>
        <w:tc>
          <w:tcPr>
            <w:tcW w:w="3402" w:type="dxa"/>
            <w:shd w:val="clear" w:color="auto" w:fill="FFFF00"/>
          </w:tcPr>
          <w:p w14:paraId="4C930069" w14:textId="77777777" w:rsidR="00BF0F21" w:rsidRPr="0056691B" w:rsidRDefault="00BF0F21" w:rsidP="00BF0F21">
            <w:pPr>
              <w:tabs>
                <w:tab w:val="left" w:pos="425"/>
                <w:tab w:val="left" w:pos="851"/>
                <w:tab w:val="left" w:pos="1276"/>
              </w:tabs>
              <w:ind w:left="420" w:hanging="420"/>
              <w:rPr>
                <w:rFonts w:cs="Arial"/>
                <w:szCs w:val="22"/>
              </w:rPr>
            </w:pPr>
          </w:p>
        </w:tc>
      </w:tr>
    </w:tbl>
    <w:p w14:paraId="58E718AD" w14:textId="5A5BF7F8" w:rsidR="00040967" w:rsidRPr="00040967" w:rsidRDefault="00040967" w:rsidP="00040967">
      <w:pPr>
        <w:pStyle w:val="Absatz1"/>
        <w:rPr>
          <w:rFonts w:cs="Arial"/>
          <w:sz w:val="22"/>
          <w:szCs w:val="22"/>
        </w:rPr>
      </w:pPr>
      <w:r w:rsidRPr="00040967">
        <w:rPr>
          <w:rFonts w:cs="Arial"/>
          <w:sz w:val="22"/>
          <w:szCs w:val="22"/>
        </w:rPr>
        <w:t xml:space="preserve">Sollten sich die in § </w:t>
      </w:r>
      <w:r w:rsidR="004F62FC">
        <w:rPr>
          <w:rFonts w:cs="Arial"/>
          <w:sz w:val="22"/>
          <w:szCs w:val="22"/>
        </w:rPr>
        <w:fldChar w:fldCharType="begin"/>
      </w:r>
      <w:r w:rsidR="004F62FC">
        <w:rPr>
          <w:rFonts w:cs="Arial"/>
          <w:sz w:val="22"/>
          <w:szCs w:val="22"/>
        </w:rPr>
        <w:instrText xml:space="preserve"> REF _Ref34383392 \r \h </w:instrText>
      </w:r>
      <w:r w:rsidR="004F62FC">
        <w:rPr>
          <w:rFonts w:cs="Arial"/>
          <w:sz w:val="22"/>
          <w:szCs w:val="22"/>
        </w:rPr>
      </w:r>
      <w:r w:rsidR="004F62FC">
        <w:rPr>
          <w:rFonts w:cs="Arial"/>
          <w:sz w:val="22"/>
          <w:szCs w:val="22"/>
        </w:rPr>
        <w:fldChar w:fldCharType="separate"/>
      </w:r>
      <w:r w:rsidR="004F62FC">
        <w:rPr>
          <w:rFonts w:cs="Arial"/>
          <w:sz w:val="22"/>
          <w:szCs w:val="22"/>
        </w:rPr>
        <w:t>20.1</w:t>
      </w:r>
      <w:r w:rsidR="004F62FC">
        <w:rPr>
          <w:rFonts w:cs="Arial"/>
          <w:sz w:val="22"/>
          <w:szCs w:val="22"/>
        </w:rPr>
        <w:fldChar w:fldCharType="end"/>
      </w:r>
      <w:r w:rsidR="004F62FC">
        <w:rPr>
          <w:rFonts w:cs="Arial"/>
          <w:sz w:val="22"/>
          <w:szCs w:val="22"/>
        </w:rPr>
        <w:t xml:space="preserve"> </w:t>
      </w:r>
      <w:r w:rsidRPr="00040967">
        <w:rPr>
          <w:rFonts w:cs="Arial"/>
          <w:sz w:val="22"/>
          <w:szCs w:val="22"/>
        </w:rPr>
        <w:t>bezeichneten Kontakte ändern, ist die betreffende Vertragspartei verpflichtet, diese Änderung der anderen Vertragspartei mitzuteilen. Tut sie dies nicht, kann sie sich nicht darauf berufen, eine Mitteilung, Erklärung oder andere Kommunikation sei wegen falscher Adressierung nicht zugegangen.</w:t>
      </w:r>
    </w:p>
    <w:p w14:paraId="34AA7FD0" w14:textId="77777777" w:rsidR="00C27E9D" w:rsidRPr="000C24F4" w:rsidRDefault="00013965">
      <w:pPr>
        <w:pStyle w:val="Absatz1"/>
        <w:rPr>
          <w:rFonts w:cs="Arial"/>
          <w:sz w:val="22"/>
          <w:szCs w:val="22"/>
        </w:rPr>
      </w:pPr>
      <w:r w:rsidRPr="000C24F4">
        <w:rPr>
          <w:rFonts w:cs="Arial"/>
          <w:sz w:val="22"/>
          <w:szCs w:val="22"/>
        </w:rPr>
        <w:t xml:space="preserve">Änderungen und Ergänzungen dieses </w:t>
      </w:r>
      <w:r w:rsidR="00955551" w:rsidRPr="000C24F4">
        <w:rPr>
          <w:rFonts w:cs="Arial"/>
          <w:sz w:val="22"/>
          <w:szCs w:val="22"/>
        </w:rPr>
        <w:t>Kooperationsv</w:t>
      </w:r>
      <w:r w:rsidRPr="000C24F4">
        <w:rPr>
          <w:rFonts w:cs="Arial"/>
          <w:sz w:val="22"/>
          <w:szCs w:val="22"/>
        </w:rPr>
        <w:t xml:space="preserve">ertrages sowie ein Verzicht auf ein Recht aus </w:t>
      </w:r>
      <w:r w:rsidR="00955551" w:rsidRPr="000C24F4">
        <w:rPr>
          <w:rFonts w:cs="Arial"/>
          <w:sz w:val="22"/>
          <w:szCs w:val="22"/>
        </w:rPr>
        <w:t>diesem Kooperationsvertrag</w:t>
      </w:r>
      <w:r w:rsidRPr="000C24F4">
        <w:rPr>
          <w:rFonts w:cs="Arial"/>
          <w:sz w:val="22"/>
          <w:szCs w:val="22"/>
        </w:rPr>
        <w:t xml:space="preserve"> bedürfen zu ihrer Wirksamkeit der Schriftform. Dies gilt auch für Änderungen des Schriftformerfordernisses. Das Schriftformerfordernis ist im Fall telekommunikativer Übermittlung einer Erklärung nur dann gewahrt, wenn die übermittelte Kopie die Unterschrift des Erklärenden erkennen lässt.</w:t>
      </w:r>
    </w:p>
    <w:p w14:paraId="0BF615AC" w14:textId="77777777" w:rsidR="00C27E9D" w:rsidRPr="000C24F4" w:rsidRDefault="00013965">
      <w:pPr>
        <w:pStyle w:val="Absatz1"/>
        <w:rPr>
          <w:rFonts w:cs="Arial"/>
          <w:sz w:val="22"/>
          <w:szCs w:val="22"/>
        </w:rPr>
      </w:pPr>
      <w:r w:rsidRPr="000C24F4">
        <w:rPr>
          <w:rFonts w:cs="Arial"/>
          <w:sz w:val="22"/>
          <w:szCs w:val="22"/>
        </w:rPr>
        <w:t xml:space="preserve">Zusammen mit seinen Anlagen gibt dieser </w:t>
      </w:r>
      <w:r w:rsidR="00955551" w:rsidRPr="000C24F4">
        <w:rPr>
          <w:rFonts w:cs="Arial"/>
          <w:sz w:val="22"/>
          <w:szCs w:val="22"/>
        </w:rPr>
        <w:t>Kooperationsv</w:t>
      </w:r>
      <w:r w:rsidRPr="000C24F4">
        <w:rPr>
          <w:rFonts w:cs="Arial"/>
          <w:sz w:val="22"/>
          <w:szCs w:val="22"/>
        </w:rPr>
        <w:t xml:space="preserve">ertrag die zwischen den Vertragsparteien getroffenen Vereinbarungen vollständig wieder. Nebenabreden zu </w:t>
      </w:r>
      <w:r w:rsidR="00955551" w:rsidRPr="000C24F4">
        <w:rPr>
          <w:rFonts w:cs="Arial"/>
          <w:sz w:val="22"/>
          <w:szCs w:val="22"/>
        </w:rPr>
        <w:t>diesem Kooperationsvertrag</w:t>
      </w:r>
      <w:r w:rsidRPr="000C24F4">
        <w:rPr>
          <w:rFonts w:cs="Arial"/>
          <w:sz w:val="22"/>
          <w:szCs w:val="22"/>
        </w:rPr>
        <w:t xml:space="preserve"> sind nicht getroffen worden. Frühere mündliche oder schriftliche Vereinbarungen in Bezug auf den Vertragsgegenstand </w:t>
      </w:r>
      <w:r w:rsidRPr="000C24F4">
        <w:rPr>
          <w:rFonts w:cs="Arial"/>
          <w:noProof/>
          <w:sz w:val="22"/>
          <w:szCs w:val="22"/>
        </w:rPr>
        <w:t>treten</w:t>
      </w:r>
      <w:r w:rsidRPr="000C24F4">
        <w:rPr>
          <w:rFonts w:cs="Arial"/>
          <w:sz w:val="22"/>
          <w:szCs w:val="22"/>
        </w:rPr>
        <w:t xml:space="preserve"> mit Inkrafttreten dieses </w:t>
      </w:r>
      <w:r w:rsidR="00955551" w:rsidRPr="000C24F4">
        <w:rPr>
          <w:rFonts w:cs="Arial"/>
          <w:sz w:val="22"/>
          <w:szCs w:val="22"/>
        </w:rPr>
        <w:t>Kooperationsv</w:t>
      </w:r>
      <w:r w:rsidRPr="000C24F4">
        <w:rPr>
          <w:rFonts w:cs="Arial"/>
          <w:sz w:val="22"/>
          <w:szCs w:val="22"/>
        </w:rPr>
        <w:t>ertrages außer Kraft.</w:t>
      </w:r>
    </w:p>
    <w:p w14:paraId="7AAA296B" w14:textId="0518849A" w:rsidR="00C27E9D" w:rsidRPr="000C24F4" w:rsidRDefault="00013965" w:rsidP="00E7175E">
      <w:pPr>
        <w:pStyle w:val="Absatz1"/>
        <w:rPr>
          <w:rFonts w:cs="Arial"/>
          <w:sz w:val="22"/>
          <w:szCs w:val="22"/>
        </w:rPr>
      </w:pPr>
      <w:r w:rsidRPr="000C24F4">
        <w:rPr>
          <w:rFonts w:cs="Arial"/>
          <w:sz w:val="22"/>
          <w:szCs w:val="22"/>
        </w:rPr>
        <w:t>Soweit nicht durch zwingende gesetzliche Bestimmung vorgegeben</w:t>
      </w:r>
      <w:r w:rsidR="00FC576F">
        <w:rPr>
          <w:rFonts w:cs="Arial"/>
          <w:sz w:val="22"/>
          <w:szCs w:val="22"/>
        </w:rPr>
        <w:t xml:space="preserve"> oder explizit in diesem Vertrag geregelt</w:t>
      </w:r>
      <w:r w:rsidRPr="000C24F4">
        <w:rPr>
          <w:rFonts w:cs="Arial"/>
          <w:sz w:val="22"/>
          <w:szCs w:val="22"/>
        </w:rPr>
        <w:t xml:space="preserve">, ist keine der Vertragsparteien dazu berechtigt, ohne vorherige schriftliche Zustimmung der jeweils anderen Vertragspartei ihre Rechte aus </w:t>
      </w:r>
      <w:r w:rsidR="00955551" w:rsidRPr="000C24F4">
        <w:rPr>
          <w:rFonts w:cs="Arial"/>
          <w:sz w:val="22"/>
          <w:szCs w:val="22"/>
        </w:rPr>
        <w:t>diesem Kooperationsvertrag</w:t>
      </w:r>
      <w:r w:rsidRPr="000C24F4">
        <w:rPr>
          <w:rFonts w:cs="Arial"/>
          <w:sz w:val="22"/>
          <w:szCs w:val="22"/>
        </w:rPr>
        <w:t xml:space="preserve"> an einen Dritten ganz oder teilweise abzutreten oder auf sonstige Weise zu übertragen. </w:t>
      </w:r>
      <w:r w:rsidR="000D4ECA">
        <w:rPr>
          <w:rFonts w:cs="Arial"/>
          <w:sz w:val="22"/>
          <w:szCs w:val="22"/>
        </w:rPr>
        <w:t>Insbesondere bei der Abtretung der</w:t>
      </w:r>
      <w:r w:rsidRPr="000C24F4">
        <w:rPr>
          <w:rFonts w:cs="Arial"/>
          <w:sz w:val="22"/>
          <w:szCs w:val="22"/>
        </w:rPr>
        <w:t xml:space="preserve"> Rechte und Pflichten </w:t>
      </w:r>
      <w:r w:rsidR="000D4ECA">
        <w:rPr>
          <w:rFonts w:cs="Arial"/>
          <w:sz w:val="22"/>
          <w:szCs w:val="22"/>
        </w:rPr>
        <w:t xml:space="preserve">des TKU </w:t>
      </w:r>
      <w:r w:rsidRPr="000C24F4">
        <w:rPr>
          <w:rFonts w:cs="Arial"/>
          <w:sz w:val="22"/>
          <w:szCs w:val="22"/>
        </w:rPr>
        <w:t xml:space="preserve">aus </w:t>
      </w:r>
      <w:r w:rsidR="00955551" w:rsidRPr="000C24F4">
        <w:rPr>
          <w:rFonts w:cs="Arial"/>
          <w:sz w:val="22"/>
          <w:szCs w:val="22"/>
        </w:rPr>
        <w:t>diesem Kooperationsvertrag</w:t>
      </w:r>
      <w:r w:rsidRPr="000C24F4">
        <w:rPr>
          <w:rFonts w:cs="Arial"/>
          <w:sz w:val="22"/>
          <w:szCs w:val="22"/>
        </w:rPr>
        <w:t xml:space="preserve"> an ein mit ihm im Sinne von §</w:t>
      </w:r>
      <w:r w:rsidR="00951B51">
        <w:rPr>
          <w:rFonts w:cs="Arial"/>
          <w:sz w:val="22"/>
          <w:szCs w:val="22"/>
        </w:rPr>
        <w:t> </w:t>
      </w:r>
      <w:r w:rsidRPr="000C24F4">
        <w:rPr>
          <w:rFonts w:cs="Arial"/>
          <w:sz w:val="22"/>
          <w:szCs w:val="22"/>
        </w:rPr>
        <w:t>15</w:t>
      </w:r>
      <w:r w:rsidR="00951B51">
        <w:rPr>
          <w:rFonts w:cs="Arial"/>
          <w:sz w:val="22"/>
          <w:szCs w:val="22"/>
        </w:rPr>
        <w:t> </w:t>
      </w:r>
      <w:r w:rsidRPr="000C24F4">
        <w:rPr>
          <w:rFonts w:cs="Arial"/>
          <w:sz w:val="22"/>
          <w:szCs w:val="22"/>
        </w:rPr>
        <w:t xml:space="preserve">AktG verbundenes Unternehmen </w:t>
      </w:r>
      <w:r w:rsidR="000D4ECA">
        <w:rPr>
          <w:rFonts w:cs="Arial"/>
          <w:sz w:val="22"/>
          <w:szCs w:val="22"/>
        </w:rPr>
        <w:t>wird die Gebietskörperschaft ihre Zustimmung nicht ohne sachlichen Grund verweigern</w:t>
      </w:r>
      <w:r w:rsidRPr="000C24F4">
        <w:rPr>
          <w:rFonts w:cs="Arial"/>
          <w:sz w:val="22"/>
          <w:szCs w:val="22"/>
        </w:rPr>
        <w:t>.</w:t>
      </w:r>
      <w:r w:rsidR="00E7175E" w:rsidRPr="000C24F4">
        <w:rPr>
          <w:rFonts w:cs="Arial"/>
          <w:sz w:val="22"/>
          <w:szCs w:val="22"/>
        </w:rPr>
        <w:t xml:space="preserve"> </w:t>
      </w:r>
      <w:r w:rsidR="00736BD0" w:rsidRPr="00736BD0">
        <w:rPr>
          <w:sz w:val="22"/>
          <w:szCs w:val="22"/>
        </w:rPr>
        <w:t>Erfolgt innerhalb von 4 (</w:t>
      </w:r>
      <w:r w:rsidR="0094437B">
        <w:rPr>
          <w:sz w:val="22"/>
          <w:szCs w:val="22"/>
        </w:rPr>
        <w:t xml:space="preserve">in Worten: </w:t>
      </w:r>
      <w:r w:rsidR="00736BD0" w:rsidRPr="00736BD0">
        <w:rPr>
          <w:sz w:val="22"/>
          <w:szCs w:val="22"/>
        </w:rPr>
        <w:t>vier) Wochen nach der Mitteilung des TKU keine schriftliche Erklärung der Gebietskörperschaft, gilt die Zustimmung als erteilt.</w:t>
      </w:r>
      <w:r w:rsidR="00736BD0" w:rsidRPr="00736BD0">
        <w:t xml:space="preserve"> </w:t>
      </w:r>
      <w:r w:rsidR="00E7175E" w:rsidRPr="000C24F4">
        <w:rPr>
          <w:rFonts w:cs="Arial"/>
          <w:sz w:val="22"/>
          <w:szCs w:val="22"/>
        </w:rPr>
        <w:t xml:space="preserve">Bei Veränderungen der Eigentumsverhältnisse, der Verwaltung oder des Betriebs des </w:t>
      </w:r>
      <w:r w:rsidR="000D4ECA">
        <w:rPr>
          <w:rFonts w:cs="Arial"/>
          <w:sz w:val="22"/>
          <w:szCs w:val="22"/>
        </w:rPr>
        <w:t>NGA-</w:t>
      </w:r>
      <w:r w:rsidR="00E7175E" w:rsidRPr="000C24F4">
        <w:rPr>
          <w:rFonts w:cs="Arial"/>
          <w:sz w:val="22"/>
          <w:szCs w:val="22"/>
        </w:rPr>
        <w:t xml:space="preserve">Netzes sind die in </w:t>
      </w:r>
      <w:r w:rsidR="00955551" w:rsidRPr="000C24F4">
        <w:rPr>
          <w:rFonts w:cs="Arial"/>
          <w:sz w:val="22"/>
          <w:szCs w:val="22"/>
        </w:rPr>
        <w:t>diesem Kooperationsvertrag</w:t>
      </w:r>
      <w:r w:rsidR="00E7175E" w:rsidRPr="000C24F4">
        <w:rPr>
          <w:rFonts w:cs="Arial"/>
          <w:sz w:val="22"/>
          <w:szCs w:val="22"/>
        </w:rPr>
        <w:t xml:space="preserve"> eingegangenen Verpflichtungen</w:t>
      </w:r>
      <w:r w:rsidR="008B481F" w:rsidRPr="000C24F4">
        <w:rPr>
          <w:rFonts w:cs="Arial"/>
          <w:sz w:val="22"/>
          <w:szCs w:val="22"/>
        </w:rPr>
        <w:t>, insbesondere</w:t>
      </w:r>
      <w:r w:rsidR="00E7175E" w:rsidRPr="000C24F4">
        <w:rPr>
          <w:rFonts w:cs="Arial"/>
          <w:sz w:val="22"/>
          <w:szCs w:val="22"/>
        </w:rPr>
        <w:t xml:space="preserve"> </w:t>
      </w:r>
      <w:r w:rsidR="000D4ECA">
        <w:rPr>
          <w:rFonts w:cs="Arial"/>
          <w:sz w:val="22"/>
          <w:szCs w:val="22"/>
        </w:rPr>
        <w:t xml:space="preserve">die </w:t>
      </w:r>
      <w:r w:rsidR="00E7175E" w:rsidRPr="000C24F4">
        <w:rPr>
          <w:rFonts w:cs="Arial"/>
          <w:sz w:val="22"/>
          <w:szCs w:val="22"/>
        </w:rPr>
        <w:t>zum offenen Netzzugang</w:t>
      </w:r>
      <w:r w:rsidR="000D4ECA">
        <w:rPr>
          <w:rFonts w:cs="Arial"/>
          <w:sz w:val="22"/>
          <w:szCs w:val="22"/>
        </w:rPr>
        <w:t>,</w:t>
      </w:r>
      <w:r w:rsidR="00E7175E" w:rsidRPr="000C24F4">
        <w:rPr>
          <w:rFonts w:cs="Arial"/>
          <w:sz w:val="22"/>
          <w:szCs w:val="22"/>
        </w:rPr>
        <w:t xml:space="preserve"> </w:t>
      </w:r>
      <w:r w:rsidR="00703870">
        <w:rPr>
          <w:rFonts w:cs="Arial"/>
          <w:sz w:val="22"/>
          <w:szCs w:val="22"/>
        </w:rPr>
        <w:t xml:space="preserve">durch das TKU </w:t>
      </w:r>
      <w:r w:rsidR="00E7175E" w:rsidRPr="000C24F4">
        <w:rPr>
          <w:rFonts w:cs="Arial"/>
          <w:sz w:val="22"/>
          <w:szCs w:val="22"/>
        </w:rPr>
        <w:t>an den Rechtsnachfolger weiterzugeben.</w:t>
      </w:r>
    </w:p>
    <w:p w14:paraId="6D03E814" w14:textId="77777777" w:rsidR="00C27E9D" w:rsidRPr="000C24F4" w:rsidRDefault="00013965">
      <w:pPr>
        <w:pStyle w:val="Absatz1"/>
        <w:rPr>
          <w:rFonts w:cs="Arial"/>
          <w:sz w:val="22"/>
          <w:szCs w:val="22"/>
        </w:rPr>
      </w:pPr>
      <w:r w:rsidRPr="000C24F4">
        <w:rPr>
          <w:rFonts w:cs="Arial"/>
          <w:sz w:val="22"/>
          <w:szCs w:val="22"/>
        </w:rPr>
        <w:t xml:space="preserve">Für alle Streitigkeiten aus oder im Zusammenhang mit </w:t>
      </w:r>
      <w:r w:rsidR="00955551" w:rsidRPr="000C24F4">
        <w:rPr>
          <w:rFonts w:cs="Arial"/>
          <w:sz w:val="22"/>
          <w:szCs w:val="22"/>
        </w:rPr>
        <w:t>diesem Kooperationsvertrag</w:t>
      </w:r>
      <w:r w:rsidRPr="000C24F4">
        <w:rPr>
          <w:rFonts w:cs="Arial"/>
          <w:sz w:val="22"/>
          <w:szCs w:val="22"/>
        </w:rPr>
        <w:t xml:space="preserve">, einschließlich solcher über seine Gültigkeit, </w:t>
      </w:r>
      <w:r w:rsidR="00A8321C" w:rsidRPr="000C24F4">
        <w:rPr>
          <w:rFonts w:cs="Arial"/>
          <w:sz w:val="22"/>
          <w:szCs w:val="22"/>
        </w:rPr>
        <w:t xml:space="preserve">wird </w:t>
      </w:r>
      <w:r w:rsidR="00066DF9" w:rsidRPr="003347CF">
        <w:rPr>
          <w:rFonts w:cs="Arial"/>
          <w:sz w:val="22"/>
          <w:szCs w:val="22"/>
          <w:highlight w:val="yellow"/>
        </w:rPr>
        <w:t>[</w:t>
      </w:r>
      <w:r w:rsidR="00066DF9" w:rsidRPr="003347CF">
        <w:rPr>
          <w:rFonts w:cs="Arial"/>
          <w:i/>
          <w:sz w:val="22"/>
          <w:szCs w:val="22"/>
          <w:highlight w:val="yellow"/>
        </w:rPr>
        <w:t xml:space="preserve">Sitz des Landgerichts, in dessen Gerichtsbezirk die </w:t>
      </w:r>
      <w:r w:rsidR="002A78CB" w:rsidRPr="003347CF">
        <w:rPr>
          <w:rFonts w:cs="Arial"/>
          <w:i/>
          <w:sz w:val="22"/>
          <w:szCs w:val="22"/>
          <w:highlight w:val="yellow"/>
        </w:rPr>
        <w:t>Gebietskörperschaft</w:t>
      </w:r>
      <w:r w:rsidR="00066DF9" w:rsidRPr="003347CF">
        <w:rPr>
          <w:rFonts w:cs="Arial"/>
          <w:i/>
          <w:sz w:val="22"/>
          <w:szCs w:val="22"/>
          <w:highlight w:val="yellow"/>
        </w:rPr>
        <w:t xml:space="preserve"> liegt</w:t>
      </w:r>
      <w:r w:rsidR="00066DF9" w:rsidRPr="003347CF">
        <w:rPr>
          <w:rFonts w:cs="Arial"/>
          <w:sz w:val="22"/>
          <w:szCs w:val="22"/>
          <w:highlight w:val="yellow"/>
        </w:rPr>
        <w:t>]</w:t>
      </w:r>
      <w:r w:rsidR="00066DF9" w:rsidRPr="000C24F4">
        <w:rPr>
          <w:rFonts w:cs="Arial"/>
          <w:sz w:val="22"/>
          <w:szCs w:val="22"/>
        </w:rPr>
        <w:t xml:space="preserve"> </w:t>
      </w:r>
      <w:r w:rsidR="00A8321C" w:rsidRPr="000C24F4">
        <w:rPr>
          <w:rFonts w:cs="Arial"/>
          <w:sz w:val="22"/>
          <w:szCs w:val="22"/>
        </w:rPr>
        <w:t>als Gerichtsstand vereinbart</w:t>
      </w:r>
      <w:r w:rsidRPr="000C24F4">
        <w:rPr>
          <w:rFonts w:cs="Arial"/>
          <w:sz w:val="22"/>
          <w:szCs w:val="22"/>
        </w:rPr>
        <w:t>.</w:t>
      </w:r>
    </w:p>
    <w:p w14:paraId="49EB2AFF" w14:textId="7F912E59" w:rsidR="00C27E9D" w:rsidRPr="000C24F4" w:rsidRDefault="00A8321C" w:rsidP="00A8321C">
      <w:pPr>
        <w:pStyle w:val="Absatz1"/>
        <w:rPr>
          <w:rFonts w:cs="Arial"/>
          <w:sz w:val="22"/>
          <w:szCs w:val="22"/>
        </w:rPr>
      </w:pPr>
      <w:r w:rsidRPr="000C24F4">
        <w:rPr>
          <w:rFonts w:cs="Arial"/>
          <w:sz w:val="22"/>
          <w:szCs w:val="22"/>
        </w:rPr>
        <w:t xml:space="preserve">Sollten einzelne Regelungen dieser Vereinbarungen nichtig, unwirksam oder lückenhaft sein oder werden, so wird hierdurch die Wirksamkeit der übrigen Bestimmungen nicht berührt. In diesem Fall gelten </w:t>
      </w:r>
      <w:r w:rsidR="007768B5">
        <w:rPr>
          <w:rFonts w:cs="Arial"/>
          <w:sz w:val="22"/>
          <w:szCs w:val="22"/>
        </w:rPr>
        <w:t xml:space="preserve">rechtlich zulässige </w:t>
      </w:r>
      <w:r w:rsidRPr="000C24F4">
        <w:rPr>
          <w:rFonts w:cs="Arial"/>
          <w:sz w:val="22"/>
          <w:szCs w:val="22"/>
        </w:rPr>
        <w:t xml:space="preserve">Regelungen, welche </w:t>
      </w:r>
      <w:r w:rsidR="007768B5">
        <w:rPr>
          <w:rFonts w:cs="Arial"/>
          <w:sz w:val="22"/>
          <w:szCs w:val="22"/>
        </w:rPr>
        <w:t>dem</w:t>
      </w:r>
      <w:r w:rsidR="007768B5" w:rsidRPr="007768B5">
        <w:rPr>
          <w:rFonts w:cs="Arial"/>
          <w:sz w:val="22"/>
          <w:szCs w:val="22"/>
        </w:rPr>
        <w:t xml:space="preserve"> beabsichtigte</w:t>
      </w:r>
      <w:r w:rsidR="007768B5">
        <w:rPr>
          <w:rFonts w:cs="Arial"/>
          <w:sz w:val="22"/>
          <w:szCs w:val="22"/>
        </w:rPr>
        <w:t>n</w:t>
      </w:r>
      <w:r w:rsidR="007768B5" w:rsidRPr="007768B5">
        <w:rPr>
          <w:rFonts w:cs="Arial"/>
          <w:sz w:val="22"/>
          <w:szCs w:val="22"/>
        </w:rPr>
        <w:t xml:space="preserve"> wirtschaftliche</w:t>
      </w:r>
      <w:r w:rsidR="007768B5">
        <w:rPr>
          <w:rFonts w:cs="Arial"/>
          <w:sz w:val="22"/>
          <w:szCs w:val="22"/>
        </w:rPr>
        <w:t>n</w:t>
      </w:r>
      <w:r w:rsidR="007768B5" w:rsidRPr="007768B5">
        <w:rPr>
          <w:rFonts w:cs="Arial"/>
          <w:sz w:val="22"/>
          <w:szCs w:val="22"/>
        </w:rPr>
        <w:t xml:space="preserve"> Zweck </w:t>
      </w:r>
      <w:r w:rsidR="007768B5">
        <w:rPr>
          <w:rFonts w:cs="Arial"/>
          <w:sz w:val="22"/>
          <w:szCs w:val="22"/>
        </w:rPr>
        <w:t>am nächsten kommen</w:t>
      </w:r>
      <w:r w:rsidR="007768B5" w:rsidRPr="007768B5">
        <w:rPr>
          <w:rFonts w:cs="Arial"/>
          <w:sz w:val="22"/>
          <w:szCs w:val="22"/>
        </w:rPr>
        <w:t xml:space="preserve">. </w:t>
      </w:r>
    </w:p>
    <w:p w14:paraId="5DDD497C" w14:textId="77777777" w:rsidR="00C27E9D" w:rsidRPr="000C24F4" w:rsidRDefault="00013965">
      <w:pPr>
        <w:pStyle w:val="Absatz1"/>
        <w:rPr>
          <w:rFonts w:cs="Arial"/>
          <w:sz w:val="22"/>
          <w:szCs w:val="22"/>
        </w:rPr>
      </w:pPr>
      <w:r w:rsidRPr="000C24F4">
        <w:rPr>
          <w:rFonts w:cs="Arial"/>
          <w:sz w:val="22"/>
          <w:szCs w:val="22"/>
        </w:rPr>
        <w:t xml:space="preserve">Im Hinblick auf die Unmöglichkeit, bei Abschluss dieses </w:t>
      </w:r>
      <w:r w:rsidR="00955551" w:rsidRPr="000C24F4">
        <w:rPr>
          <w:rFonts w:cs="Arial"/>
          <w:sz w:val="22"/>
          <w:szCs w:val="22"/>
        </w:rPr>
        <w:t>Kooperationsv</w:t>
      </w:r>
      <w:r w:rsidRPr="000C24F4">
        <w:rPr>
          <w:rFonts w:cs="Arial"/>
          <w:sz w:val="22"/>
          <w:szCs w:val="22"/>
        </w:rPr>
        <w:t xml:space="preserve">ertrags jeden Koordinierungsbedarf und jede kooperative Lösungsmöglichkeit vorauszusehen, verpflichten sich die Parteien in Orientierung an dem Leitbild des § 313 Abs. 1 BGB und der dazu vorhandenen Rechtsprechung zu einer formgerechten Anpassung und/oder Ergänzung dieses </w:t>
      </w:r>
      <w:r w:rsidR="00955551" w:rsidRPr="000C24F4">
        <w:rPr>
          <w:rFonts w:cs="Arial"/>
          <w:sz w:val="22"/>
          <w:szCs w:val="22"/>
        </w:rPr>
        <w:t>Kooperationsv</w:t>
      </w:r>
      <w:r w:rsidRPr="000C24F4">
        <w:rPr>
          <w:rFonts w:cs="Arial"/>
          <w:sz w:val="22"/>
          <w:szCs w:val="22"/>
        </w:rPr>
        <w:t xml:space="preserve">ertrags und seiner Bestandteile, sofern eine Anpassung des </w:t>
      </w:r>
      <w:r w:rsidR="00955551" w:rsidRPr="000C24F4">
        <w:rPr>
          <w:rFonts w:cs="Arial"/>
          <w:sz w:val="22"/>
          <w:szCs w:val="22"/>
        </w:rPr>
        <w:t>Kooperationsv</w:t>
      </w:r>
      <w:r w:rsidRPr="000C24F4">
        <w:rPr>
          <w:rFonts w:cs="Arial"/>
          <w:sz w:val="22"/>
          <w:szCs w:val="22"/>
        </w:rPr>
        <w:t>ertrages zwingend erforderlich sein sollte.</w:t>
      </w:r>
    </w:p>
    <w:p w14:paraId="4951254C" w14:textId="69604DE3" w:rsidR="00335F96" w:rsidRDefault="00335F96">
      <w:pPr>
        <w:pStyle w:val="Absatz1"/>
        <w:rPr>
          <w:rFonts w:cs="Arial"/>
          <w:sz w:val="22"/>
          <w:szCs w:val="22"/>
        </w:rPr>
      </w:pPr>
      <w:r>
        <w:rPr>
          <w:rFonts w:cs="Arial"/>
          <w:sz w:val="22"/>
          <w:szCs w:val="22"/>
        </w:rPr>
        <w:t>Dieser Kooperationsvertrag wird mit Zuschlagserteilung im zugrundeliegenden Vergabeverfahren wirksam.</w:t>
      </w:r>
    </w:p>
    <w:p w14:paraId="0D58F384" w14:textId="614AA23E" w:rsidR="00C27E9D" w:rsidRPr="000C24F4" w:rsidRDefault="00013965">
      <w:pPr>
        <w:pStyle w:val="Absatz1"/>
        <w:rPr>
          <w:rFonts w:cs="Arial"/>
          <w:sz w:val="22"/>
          <w:szCs w:val="22"/>
        </w:rPr>
      </w:pPr>
      <w:r w:rsidRPr="000C24F4">
        <w:rPr>
          <w:rFonts w:cs="Arial"/>
          <w:sz w:val="22"/>
          <w:szCs w:val="22"/>
        </w:rPr>
        <w:t xml:space="preserve">Dieser </w:t>
      </w:r>
      <w:r w:rsidR="00955551" w:rsidRPr="000C24F4">
        <w:rPr>
          <w:rFonts w:cs="Arial"/>
          <w:sz w:val="22"/>
          <w:szCs w:val="22"/>
        </w:rPr>
        <w:t>Kooperationsv</w:t>
      </w:r>
      <w:r w:rsidRPr="000C24F4">
        <w:rPr>
          <w:rFonts w:cs="Arial"/>
          <w:sz w:val="22"/>
          <w:szCs w:val="22"/>
        </w:rPr>
        <w:t xml:space="preserve">ertrag wird in </w:t>
      </w:r>
      <w:r w:rsidR="006E158A">
        <w:rPr>
          <w:rFonts w:cs="Arial"/>
          <w:sz w:val="22"/>
          <w:szCs w:val="22"/>
        </w:rPr>
        <w:t xml:space="preserve">2 (in Worten: </w:t>
      </w:r>
      <w:r w:rsidRPr="000C24F4">
        <w:rPr>
          <w:rFonts w:cs="Arial"/>
          <w:sz w:val="22"/>
          <w:szCs w:val="22"/>
        </w:rPr>
        <w:t>zwei</w:t>
      </w:r>
      <w:r w:rsidR="006E158A">
        <w:rPr>
          <w:rFonts w:cs="Arial"/>
          <w:sz w:val="22"/>
          <w:szCs w:val="22"/>
        </w:rPr>
        <w:t>)</w:t>
      </w:r>
      <w:r w:rsidRPr="000C24F4">
        <w:rPr>
          <w:rFonts w:cs="Arial"/>
          <w:sz w:val="22"/>
          <w:szCs w:val="22"/>
        </w:rPr>
        <w:t xml:space="preserve"> Originalen ausgefertigt. Jede Vertragspartei erhält eine Ausfertigung.</w:t>
      </w:r>
    </w:p>
    <w:p w14:paraId="2882BDC9" w14:textId="77777777" w:rsidR="00C27E9D" w:rsidRPr="0086684B" w:rsidRDefault="00C27E9D">
      <w:pPr>
        <w:tabs>
          <w:tab w:val="clear" w:pos="567"/>
          <w:tab w:val="clear" w:pos="1134"/>
          <w:tab w:val="clear" w:pos="1701"/>
          <w:tab w:val="clear" w:pos="2268"/>
        </w:tabs>
        <w:spacing w:after="0" w:line="240" w:lineRule="auto"/>
        <w:ind w:left="0" w:firstLine="0"/>
        <w:jc w:val="left"/>
        <w:rPr>
          <w:rFonts w:cs="Arial"/>
          <w:szCs w:val="22"/>
        </w:rPr>
      </w:pPr>
    </w:p>
    <w:p w14:paraId="3AB78FA7" w14:textId="77777777" w:rsidR="00C27E9D" w:rsidRPr="000C24F4" w:rsidRDefault="00C27E9D">
      <w:pPr>
        <w:spacing w:after="0" w:line="240" w:lineRule="auto"/>
        <w:rPr>
          <w:rFonts w:cs="Arial"/>
          <w:szCs w:val="22"/>
        </w:rPr>
      </w:pPr>
    </w:p>
    <w:p w14:paraId="2F0EC605" w14:textId="77777777" w:rsidR="00C27E9D" w:rsidRPr="000C24F4" w:rsidRDefault="00C27E9D">
      <w:pPr>
        <w:spacing w:after="0" w:line="240" w:lineRule="auto"/>
        <w:rPr>
          <w:rFonts w:cs="Arial"/>
          <w:szCs w:val="22"/>
        </w:rPr>
      </w:pPr>
    </w:p>
    <w:p w14:paraId="64CF8B2D" w14:textId="77777777" w:rsidR="00C27E9D" w:rsidRPr="000C24F4" w:rsidRDefault="00633452">
      <w:pPr>
        <w:tabs>
          <w:tab w:val="clear" w:pos="2268"/>
          <w:tab w:val="left" w:pos="5387"/>
        </w:tabs>
        <w:rPr>
          <w:rFonts w:cs="Arial"/>
          <w:szCs w:val="22"/>
        </w:rPr>
      </w:pPr>
      <w:r w:rsidRPr="000C24F4">
        <w:rPr>
          <w:rFonts w:cs="Arial"/>
          <w:szCs w:val="22"/>
          <w:highlight w:val="yellow"/>
        </w:rPr>
        <w:t>[</w:t>
      </w:r>
      <w:r w:rsidR="002A78CB">
        <w:rPr>
          <w:rFonts w:cs="Arial"/>
          <w:szCs w:val="22"/>
          <w:highlight w:val="yellow"/>
        </w:rPr>
        <w:t>Gebietskörperschaft</w:t>
      </w:r>
      <w:r w:rsidRPr="000C24F4">
        <w:rPr>
          <w:rFonts w:cs="Arial"/>
          <w:szCs w:val="22"/>
          <w:highlight w:val="yellow"/>
        </w:rPr>
        <w:t>]</w:t>
      </w:r>
      <w:r w:rsidRPr="000C24F4">
        <w:rPr>
          <w:rFonts w:cs="Arial"/>
          <w:szCs w:val="22"/>
        </w:rPr>
        <w:tab/>
      </w:r>
      <w:r w:rsidR="00BD693B" w:rsidRPr="000C24F4">
        <w:rPr>
          <w:rFonts w:cs="Arial"/>
          <w:szCs w:val="22"/>
          <w:highlight w:val="yellow"/>
        </w:rPr>
        <w:t>[</w:t>
      </w:r>
      <w:r w:rsidRPr="000C24F4">
        <w:rPr>
          <w:rFonts w:cs="Arial"/>
          <w:szCs w:val="22"/>
          <w:highlight w:val="yellow"/>
        </w:rPr>
        <w:t>Firma des TKUs</w:t>
      </w:r>
      <w:r w:rsidR="00D56904" w:rsidRPr="000C24F4">
        <w:rPr>
          <w:rFonts w:cs="Arial"/>
          <w:szCs w:val="22"/>
          <w:highlight w:val="yellow"/>
        </w:rPr>
        <w:t>]</w:t>
      </w:r>
    </w:p>
    <w:p w14:paraId="091B23A1" w14:textId="77777777" w:rsidR="00C27E9D" w:rsidRPr="000C24F4" w:rsidRDefault="00C27E9D">
      <w:pPr>
        <w:tabs>
          <w:tab w:val="left" w:pos="5529"/>
        </w:tabs>
        <w:rPr>
          <w:rFonts w:cs="Arial"/>
          <w:szCs w:val="22"/>
        </w:rPr>
      </w:pPr>
    </w:p>
    <w:p w14:paraId="713288A3" w14:textId="77777777" w:rsidR="00C27E9D" w:rsidRPr="000C24F4" w:rsidRDefault="00C27E9D">
      <w:pPr>
        <w:tabs>
          <w:tab w:val="left" w:pos="5529"/>
        </w:tabs>
        <w:rPr>
          <w:rFonts w:cs="Arial"/>
          <w:szCs w:val="22"/>
        </w:rPr>
      </w:pPr>
    </w:p>
    <w:p w14:paraId="3AB0DB69" w14:textId="77777777" w:rsidR="00C27E9D" w:rsidRPr="000C24F4" w:rsidRDefault="00A8321C">
      <w:pPr>
        <w:tabs>
          <w:tab w:val="clear" w:pos="2268"/>
          <w:tab w:val="left" w:pos="5387"/>
        </w:tabs>
        <w:rPr>
          <w:rFonts w:cs="Arial"/>
          <w:szCs w:val="22"/>
        </w:rPr>
      </w:pPr>
      <w:r w:rsidRPr="000C24F4">
        <w:rPr>
          <w:rFonts w:cs="Arial"/>
          <w:szCs w:val="22"/>
          <w:highlight w:val="yellow"/>
        </w:rPr>
        <w:t>[Ort]</w:t>
      </w:r>
      <w:r w:rsidRPr="000C24F4">
        <w:rPr>
          <w:rFonts w:cs="Arial"/>
          <w:szCs w:val="22"/>
        </w:rPr>
        <w:t xml:space="preserve">, </w:t>
      </w:r>
      <w:r w:rsidR="00013965" w:rsidRPr="000C24F4">
        <w:rPr>
          <w:rFonts w:cs="Arial"/>
          <w:szCs w:val="22"/>
          <w:highlight w:val="yellow"/>
        </w:rPr>
        <w:t>[Datum</w:t>
      </w:r>
      <w:r w:rsidR="00AE3B17" w:rsidRPr="000C24F4">
        <w:rPr>
          <w:rFonts w:cs="Arial"/>
          <w:szCs w:val="22"/>
          <w:highlight w:val="yellow"/>
        </w:rPr>
        <w:t>]</w:t>
      </w:r>
      <w:r w:rsidR="0024121B" w:rsidRPr="000C24F4">
        <w:rPr>
          <w:rFonts w:cs="Arial"/>
          <w:szCs w:val="22"/>
        </w:rPr>
        <w:tab/>
      </w:r>
      <w:r w:rsidR="00AE3B17" w:rsidRPr="000C24F4">
        <w:rPr>
          <w:rFonts w:cs="Arial"/>
          <w:szCs w:val="22"/>
        </w:rPr>
        <w:tab/>
      </w:r>
      <w:r w:rsidR="00A84465" w:rsidRPr="000C24F4">
        <w:rPr>
          <w:rFonts w:cs="Arial"/>
          <w:szCs w:val="22"/>
          <w:highlight w:val="yellow"/>
        </w:rPr>
        <w:t>[Ort]</w:t>
      </w:r>
      <w:r w:rsidR="00A84465" w:rsidRPr="000C24F4">
        <w:rPr>
          <w:rFonts w:cs="Arial"/>
          <w:szCs w:val="22"/>
        </w:rPr>
        <w:t xml:space="preserve">, </w:t>
      </w:r>
      <w:r w:rsidR="00A84465" w:rsidRPr="000C24F4">
        <w:rPr>
          <w:rFonts w:cs="Arial"/>
          <w:szCs w:val="22"/>
          <w:highlight w:val="yellow"/>
        </w:rPr>
        <w:t>[Datum]</w:t>
      </w:r>
    </w:p>
    <w:p w14:paraId="2DDE3146" w14:textId="77777777" w:rsidR="00C27E9D" w:rsidRPr="000C24F4" w:rsidRDefault="00C27E9D">
      <w:pPr>
        <w:tabs>
          <w:tab w:val="left" w:pos="5529"/>
        </w:tabs>
        <w:rPr>
          <w:rFonts w:cs="Arial"/>
          <w:szCs w:val="22"/>
        </w:rPr>
      </w:pPr>
    </w:p>
    <w:p w14:paraId="40151402" w14:textId="77777777" w:rsidR="00C27E9D" w:rsidRPr="000C24F4" w:rsidRDefault="00C27E9D">
      <w:pPr>
        <w:tabs>
          <w:tab w:val="left" w:pos="5529"/>
        </w:tabs>
        <w:rPr>
          <w:rFonts w:cs="Arial"/>
          <w:szCs w:val="22"/>
        </w:rPr>
      </w:pPr>
    </w:p>
    <w:p w14:paraId="03AD78CE" w14:textId="77777777" w:rsidR="00C27E9D" w:rsidRPr="000C24F4" w:rsidRDefault="00013965">
      <w:pPr>
        <w:tabs>
          <w:tab w:val="left" w:pos="5387"/>
        </w:tabs>
        <w:rPr>
          <w:rFonts w:cs="Arial"/>
          <w:szCs w:val="22"/>
        </w:rPr>
      </w:pPr>
      <w:r w:rsidRPr="000C24F4">
        <w:rPr>
          <w:rFonts w:cs="Arial"/>
          <w:szCs w:val="22"/>
        </w:rPr>
        <w:t>___________________________</w:t>
      </w:r>
      <w:r w:rsidRPr="000C24F4">
        <w:rPr>
          <w:rFonts w:cs="Arial"/>
          <w:szCs w:val="22"/>
        </w:rPr>
        <w:tab/>
        <w:t>___________________________</w:t>
      </w:r>
    </w:p>
    <w:p w14:paraId="310035C7" w14:textId="77777777" w:rsidR="00C27E9D" w:rsidRPr="000C24F4" w:rsidRDefault="00633452">
      <w:pPr>
        <w:tabs>
          <w:tab w:val="clear" w:pos="2268"/>
          <w:tab w:val="left" w:pos="5387"/>
        </w:tabs>
        <w:rPr>
          <w:rFonts w:cs="Arial"/>
          <w:szCs w:val="22"/>
        </w:rPr>
      </w:pPr>
      <w:r w:rsidRPr="000C24F4">
        <w:rPr>
          <w:rFonts w:cs="Arial"/>
          <w:szCs w:val="22"/>
          <w:highlight w:val="yellow"/>
        </w:rPr>
        <w:t>[Name, Funktion]</w:t>
      </w:r>
      <w:r w:rsidRPr="000C24F4">
        <w:rPr>
          <w:rFonts w:cs="Arial"/>
          <w:szCs w:val="22"/>
        </w:rPr>
        <w:tab/>
      </w:r>
      <w:r w:rsidR="00013965" w:rsidRPr="000C24F4">
        <w:rPr>
          <w:rFonts w:cs="Arial"/>
          <w:szCs w:val="22"/>
        </w:rPr>
        <w:tab/>
      </w:r>
      <w:r w:rsidR="00013965" w:rsidRPr="000C24F4">
        <w:rPr>
          <w:rFonts w:cs="Arial"/>
          <w:szCs w:val="22"/>
          <w:highlight w:val="yellow"/>
        </w:rPr>
        <w:t>[Name, Funktion]</w:t>
      </w:r>
      <w:r w:rsidR="00013965" w:rsidRPr="000C24F4">
        <w:rPr>
          <w:rFonts w:cs="Arial"/>
          <w:szCs w:val="22"/>
        </w:rPr>
        <w:tab/>
      </w:r>
    </w:p>
    <w:p w14:paraId="701BDCF2" w14:textId="77777777" w:rsidR="00C27E9D" w:rsidRPr="000C24F4" w:rsidRDefault="00C27E9D">
      <w:pPr>
        <w:tabs>
          <w:tab w:val="left" w:pos="5387"/>
        </w:tabs>
        <w:rPr>
          <w:rFonts w:cs="Arial"/>
          <w:szCs w:val="22"/>
        </w:rPr>
      </w:pPr>
    </w:p>
    <w:p w14:paraId="77F81EF4" w14:textId="77777777" w:rsidR="00C27E9D" w:rsidRPr="000C24F4" w:rsidRDefault="00C27E9D">
      <w:pPr>
        <w:tabs>
          <w:tab w:val="left" w:pos="5387"/>
        </w:tabs>
        <w:rPr>
          <w:rFonts w:cs="Arial"/>
          <w:szCs w:val="22"/>
        </w:rPr>
      </w:pPr>
    </w:p>
    <w:p w14:paraId="1AA38149" w14:textId="778DD770" w:rsidR="009D4004" w:rsidRPr="000C24F4" w:rsidRDefault="00C321C4" w:rsidP="006E158A">
      <w:pPr>
        <w:tabs>
          <w:tab w:val="left" w:pos="5387"/>
        </w:tabs>
        <w:rPr>
          <w:rFonts w:cs="Arial"/>
          <w:szCs w:val="22"/>
        </w:rPr>
      </w:pPr>
      <w:r w:rsidRPr="000C24F4">
        <w:rPr>
          <w:rFonts w:cs="Arial"/>
          <w:szCs w:val="22"/>
        </w:rPr>
        <w:tab/>
      </w:r>
      <w:r w:rsidRPr="000C24F4">
        <w:rPr>
          <w:rFonts w:cs="Arial"/>
          <w:szCs w:val="22"/>
        </w:rPr>
        <w:tab/>
      </w:r>
      <w:r w:rsidRPr="000C24F4">
        <w:rPr>
          <w:rFonts w:cs="Arial"/>
          <w:szCs w:val="22"/>
        </w:rPr>
        <w:tab/>
      </w:r>
      <w:r w:rsidRPr="000C24F4">
        <w:rPr>
          <w:rFonts w:cs="Arial"/>
          <w:szCs w:val="22"/>
        </w:rPr>
        <w:tab/>
      </w:r>
      <w:r w:rsidRPr="000C24F4">
        <w:rPr>
          <w:rFonts w:cs="Arial"/>
          <w:szCs w:val="22"/>
        </w:rPr>
        <w:tab/>
      </w:r>
    </w:p>
    <w:p w14:paraId="0DA39168" w14:textId="77777777" w:rsidR="009D4004" w:rsidRPr="000C24F4" w:rsidRDefault="009D4004" w:rsidP="009D4004">
      <w:pPr>
        <w:tabs>
          <w:tab w:val="left" w:pos="5387"/>
        </w:tabs>
        <w:rPr>
          <w:rFonts w:cs="Arial"/>
          <w:szCs w:val="22"/>
        </w:rPr>
      </w:pPr>
    </w:p>
    <w:p w14:paraId="570E0BFC" w14:textId="77777777" w:rsidR="009D4004" w:rsidRPr="000C24F4" w:rsidRDefault="009D4004" w:rsidP="009D4004">
      <w:pPr>
        <w:tabs>
          <w:tab w:val="left" w:pos="5387"/>
        </w:tabs>
        <w:rPr>
          <w:rFonts w:cs="Arial"/>
          <w:szCs w:val="22"/>
        </w:rPr>
      </w:pPr>
    </w:p>
    <w:p w14:paraId="50EEAE25" w14:textId="77777777" w:rsidR="00FC75E9" w:rsidRPr="0086684B" w:rsidRDefault="00FC75E9" w:rsidP="00FC75E9">
      <w:pPr>
        <w:tabs>
          <w:tab w:val="clear" w:pos="567"/>
          <w:tab w:val="clear" w:pos="1134"/>
          <w:tab w:val="clear" w:pos="1701"/>
          <w:tab w:val="clear" w:pos="2268"/>
        </w:tabs>
        <w:spacing w:after="0" w:line="240" w:lineRule="auto"/>
        <w:ind w:left="0" w:firstLine="0"/>
        <w:jc w:val="left"/>
        <w:rPr>
          <w:rFonts w:eastAsia="Calibri" w:cs="Arial"/>
          <w:szCs w:val="22"/>
          <w:lang w:eastAsia="en-US"/>
        </w:rPr>
      </w:pPr>
    </w:p>
    <w:sectPr w:rsidR="00FC75E9" w:rsidRPr="0086684B" w:rsidSect="00E7175E">
      <w:headerReference w:type="even" r:id="rId9"/>
      <w:headerReference w:type="default" r:id="rId10"/>
      <w:footerReference w:type="default" r:id="rId11"/>
      <w:headerReference w:type="first" r:id="rId12"/>
      <w:pgSz w:w="11906" w:h="16838"/>
      <w:pgMar w:top="1417" w:right="1417" w:bottom="1134" w:left="1417" w:header="708"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622BC" w14:textId="77777777" w:rsidR="0061668A" w:rsidRDefault="0061668A">
      <w:r>
        <w:separator/>
      </w:r>
    </w:p>
  </w:endnote>
  <w:endnote w:type="continuationSeparator" w:id="0">
    <w:p w14:paraId="559ACA1B" w14:textId="77777777" w:rsidR="0061668A" w:rsidRDefault="0061668A">
      <w:r>
        <w:continuationSeparator/>
      </w:r>
    </w:p>
  </w:endnote>
  <w:endnote w:type="continuationNotice" w:id="1">
    <w:p w14:paraId="270B304E" w14:textId="77777777" w:rsidR="0061668A" w:rsidRDefault="00616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B6240" w14:textId="77777777" w:rsidR="0061668A" w:rsidRDefault="0061668A" w:rsidP="00E7175E">
    <w:pPr>
      <w:pStyle w:val="Fuzeile"/>
      <w:tabs>
        <w:tab w:val="clear" w:pos="1701"/>
        <w:tab w:val="clear" w:pos="2268"/>
        <w:tab w:val="clear" w:pos="4536"/>
        <w:tab w:val="clear" w:pos="9072"/>
        <w:tab w:val="left" w:pos="7938"/>
      </w:tabs>
      <w:spacing w:before="240" w:after="0" w:line="240" w:lineRule="auto"/>
      <w:jc w:val="right"/>
      <w:rPr>
        <w:sz w:val="18"/>
      </w:rPr>
    </w:pPr>
    <w:r>
      <w:rPr>
        <w:sz w:val="18"/>
      </w:rPr>
      <w:t xml:space="preserve">NGA-Breitbandausbau </w:t>
    </w:r>
    <w:r w:rsidRPr="000C24F4">
      <w:rPr>
        <w:sz w:val="18"/>
        <w:highlight w:val="yellow"/>
      </w:rPr>
      <w:t>im/in [</w:t>
    </w:r>
    <w:r>
      <w:rPr>
        <w:sz w:val="18"/>
        <w:highlight w:val="yellow"/>
      </w:rPr>
      <w:t>Gebietskörperschaft</w:t>
    </w:r>
    <w:r w:rsidRPr="000C24F4">
      <w:rPr>
        <w:sz w:val="18"/>
        <w:highlight w:val="yellow"/>
      </w:rPr>
      <w:t xml:space="preserve"> bezeichnen]</w:t>
    </w:r>
    <w:r>
      <w:rPr>
        <w:sz w:val="18"/>
      </w:rPr>
      <w:t xml:space="preserve"> | Kooperationsvertrag </w:t>
    </w:r>
    <w:r w:rsidRPr="000C24F4">
      <w:rPr>
        <w:sz w:val="18"/>
        <w:highlight w:val="yellow"/>
      </w:rPr>
      <w:t>[zu Los […]]</w:t>
    </w:r>
  </w:p>
  <w:p w14:paraId="7F74ED0A" w14:textId="77777777" w:rsidR="0061668A" w:rsidRDefault="0061668A" w:rsidP="00E7175E">
    <w:pPr>
      <w:pStyle w:val="Fuzeile"/>
      <w:tabs>
        <w:tab w:val="clear" w:pos="4536"/>
        <w:tab w:val="clear" w:pos="9072"/>
        <w:tab w:val="left" w:pos="7938"/>
      </w:tabs>
      <w:spacing w:after="0" w:line="240" w:lineRule="auto"/>
      <w:jc w:val="right"/>
      <w:rPr>
        <w:sz w:val="18"/>
      </w:rPr>
    </w:pPr>
    <w:r>
      <w:rPr>
        <w:sz w:val="18"/>
      </w:rPr>
      <w:t xml:space="preserve">Seite </w:t>
    </w:r>
    <w:r>
      <w:rPr>
        <w:b/>
        <w:bCs/>
        <w:sz w:val="18"/>
      </w:rPr>
      <w:fldChar w:fldCharType="begin"/>
    </w:r>
    <w:r>
      <w:rPr>
        <w:b/>
        <w:bCs/>
        <w:sz w:val="18"/>
      </w:rPr>
      <w:instrText>PAGE</w:instrText>
    </w:r>
    <w:r>
      <w:rPr>
        <w:b/>
        <w:bCs/>
        <w:sz w:val="18"/>
      </w:rPr>
      <w:fldChar w:fldCharType="separate"/>
    </w:r>
    <w:r w:rsidR="00C87BBA">
      <w:rPr>
        <w:b/>
        <w:bCs/>
        <w:noProof/>
        <w:sz w:val="18"/>
      </w:rPr>
      <w:t>6</w:t>
    </w:r>
    <w:r>
      <w:rPr>
        <w:sz w:val="18"/>
      </w:rPr>
      <w:fldChar w:fldCharType="end"/>
    </w:r>
    <w:r>
      <w:rPr>
        <w:sz w:val="18"/>
      </w:rPr>
      <w:t xml:space="preserve"> von </w:t>
    </w:r>
    <w:r>
      <w:rPr>
        <w:b/>
        <w:bCs/>
        <w:noProof/>
        <w:sz w:val="18"/>
      </w:rPr>
      <w:t>34</w:t>
    </w:r>
  </w:p>
  <w:p w14:paraId="43B6A263" w14:textId="77777777" w:rsidR="0061668A" w:rsidRDefault="006166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02C7C" w14:textId="77777777" w:rsidR="0061668A" w:rsidRDefault="0061668A">
      <w:r>
        <w:separator/>
      </w:r>
    </w:p>
  </w:footnote>
  <w:footnote w:type="continuationSeparator" w:id="0">
    <w:p w14:paraId="242F0C80" w14:textId="77777777" w:rsidR="0061668A" w:rsidRDefault="0061668A">
      <w:r>
        <w:continuationSeparator/>
      </w:r>
    </w:p>
  </w:footnote>
  <w:footnote w:type="continuationNotice" w:id="1">
    <w:p w14:paraId="4BD0DC48" w14:textId="77777777" w:rsidR="0061668A" w:rsidRDefault="0061668A">
      <w:pPr>
        <w:spacing w:after="0" w:line="240" w:lineRule="auto"/>
      </w:pPr>
    </w:p>
  </w:footnote>
  <w:footnote w:id="2">
    <w:p w14:paraId="6F9B94FC" w14:textId="77777777" w:rsidR="0061668A" w:rsidRDefault="0061668A" w:rsidP="000C24F4">
      <w:pPr>
        <w:pStyle w:val="Funotentext"/>
        <w:tabs>
          <w:tab w:val="clear" w:pos="567"/>
        </w:tabs>
        <w:ind w:left="0" w:firstLine="0"/>
      </w:pPr>
      <w:r>
        <w:rPr>
          <w:rStyle w:val="Funotenzeichen"/>
        </w:rPr>
        <w:footnoteRef/>
      </w:r>
      <w:r>
        <w:t xml:space="preserve"> Vor Verwendung des Vertrages sind die landesförderrechtlichen Regelungen zu prüfen, zu beachten und ggf. Änderungen am Vertrag vorzunehmen, soweit für das Projekt neben Bundes- auch Landesfördermittel in Anspruch genommen werden.</w:t>
      </w:r>
    </w:p>
    <w:p w14:paraId="3EAF75B1" w14:textId="77777777" w:rsidR="0061668A" w:rsidRDefault="0061668A" w:rsidP="000C24F4">
      <w:pPr>
        <w:pStyle w:val="Funotentext"/>
        <w:tabs>
          <w:tab w:val="clear" w:pos="567"/>
        </w:tabs>
        <w:ind w:left="0" w:firstLine="0"/>
      </w:pPr>
      <w:r>
        <w:t>Der Vertrag berücksichtigt die Beihilfe- und Förderregelungen inkl. Nebenbestimmungen des Bundes zum Stand 28.11.2019, im Falle von Änderungen dieser Regelungen ist der Vertrag ggf. anzupassen.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2E1BD" w14:textId="77777777" w:rsidR="0061668A" w:rsidRDefault="0061668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CDAF2B7" w14:textId="77777777" w:rsidR="0061668A" w:rsidRDefault="0061668A">
    <w:pPr>
      <w:pStyle w:val="Kopfzeile"/>
      <w:ind w:right="360"/>
    </w:pPr>
  </w:p>
  <w:p w14:paraId="569E356A" w14:textId="77777777" w:rsidR="0061668A" w:rsidRDefault="0061668A"/>
  <w:p w14:paraId="0E7402AC" w14:textId="77777777" w:rsidR="0061668A" w:rsidRDefault="006166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3F4BD" w14:textId="47A339C6" w:rsidR="0061668A" w:rsidRDefault="0061668A" w:rsidP="00E7175E">
    <w:pPr>
      <w:tabs>
        <w:tab w:val="clear" w:pos="567"/>
        <w:tab w:val="clear" w:pos="1134"/>
        <w:tab w:val="clear" w:pos="1701"/>
        <w:tab w:val="clear" w:pos="2268"/>
        <w:tab w:val="center" w:pos="4536"/>
        <w:tab w:val="right" w:pos="9072"/>
      </w:tabs>
      <w:spacing w:after="0" w:line="240" w:lineRule="auto"/>
      <w:ind w:left="0" w:firstLine="0"/>
      <w:jc w:val="right"/>
      <w:rPr>
        <w:sz w:val="18"/>
      </w:rPr>
    </w:pPr>
  </w:p>
  <w:p w14:paraId="1E30AE8F" w14:textId="77777777" w:rsidR="0061668A" w:rsidRDefault="0061668A" w:rsidP="00E7175E">
    <w:pPr>
      <w:tabs>
        <w:tab w:val="clear" w:pos="567"/>
        <w:tab w:val="clear" w:pos="1134"/>
        <w:tab w:val="clear" w:pos="1701"/>
        <w:tab w:val="clear" w:pos="2268"/>
        <w:tab w:val="center" w:pos="4536"/>
        <w:tab w:val="right" w:pos="9072"/>
      </w:tabs>
      <w:spacing w:after="0" w:line="240" w:lineRule="auto"/>
      <w:ind w:left="0" w:firstLine="0"/>
      <w:jc w:val="right"/>
      <w:rPr>
        <w:sz w:val="18"/>
      </w:rPr>
    </w:pPr>
  </w:p>
  <w:p w14:paraId="4CA56AC2" w14:textId="77777777" w:rsidR="0061668A" w:rsidRDefault="0061668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897C3" w14:textId="77777777" w:rsidR="0061668A" w:rsidRPr="003E22C6" w:rsidRDefault="0061668A" w:rsidP="003E22C6">
    <w:pPr>
      <w:pStyle w:val="Kopfzeile"/>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7129"/>
    <w:multiLevelType w:val="multilevel"/>
    <w:tmpl w:val="DEB0A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1DA0D68"/>
    <w:multiLevelType w:val="hybridMultilevel"/>
    <w:tmpl w:val="1BC0F140"/>
    <w:lvl w:ilvl="0" w:tplc="04070001">
      <w:start w:val="1"/>
      <w:numFmt w:val="bullet"/>
      <w:lvlText w:val=""/>
      <w:lvlJc w:val="left"/>
      <w:pPr>
        <w:ind w:left="2281" w:hanging="360"/>
      </w:pPr>
      <w:rPr>
        <w:rFonts w:ascii="Symbol" w:hAnsi="Symbol" w:hint="default"/>
      </w:rPr>
    </w:lvl>
    <w:lvl w:ilvl="1" w:tplc="04070003" w:tentative="1">
      <w:start w:val="1"/>
      <w:numFmt w:val="bullet"/>
      <w:lvlText w:val="o"/>
      <w:lvlJc w:val="left"/>
      <w:pPr>
        <w:ind w:left="3001" w:hanging="360"/>
      </w:pPr>
      <w:rPr>
        <w:rFonts w:ascii="Courier New" w:hAnsi="Courier New" w:cs="Courier New" w:hint="default"/>
      </w:rPr>
    </w:lvl>
    <w:lvl w:ilvl="2" w:tplc="04070005" w:tentative="1">
      <w:start w:val="1"/>
      <w:numFmt w:val="bullet"/>
      <w:lvlText w:val=""/>
      <w:lvlJc w:val="left"/>
      <w:pPr>
        <w:ind w:left="3721" w:hanging="360"/>
      </w:pPr>
      <w:rPr>
        <w:rFonts w:ascii="Wingdings" w:hAnsi="Wingdings" w:hint="default"/>
      </w:rPr>
    </w:lvl>
    <w:lvl w:ilvl="3" w:tplc="04070001" w:tentative="1">
      <w:start w:val="1"/>
      <w:numFmt w:val="bullet"/>
      <w:lvlText w:val=""/>
      <w:lvlJc w:val="left"/>
      <w:pPr>
        <w:ind w:left="4441" w:hanging="360"/>
      </w:pPr>
      <w:rPr>
        <w:rFonts w:ascii="Symbol" w:hAnsi="Symbol" w:hint="default"/>
      </w:rPr>
    </w:lvl>
    <w:lvl w:ilvl="4" w:tplc="04070003" w:tentative="1">
      <w:start w:val="1"/>
      <w:numFmt w:val="bullet"/>
      <w:lvlText w:val="o"/>
      <w:lvlJc w:val="left"/>
      <w:pPr>
        <w:ind w:left="5161" w:hanging="360"/>
      </w:pPr>
      <w:rPr>
        <w:rFonts w:ascii="Courier New" w:hAnsi="Courier New" w:cs="Courier New" w:hint="default"/>
      </w:rPr>
    </w:lvl>
    <w:lvl w:ilvl="5" w:tplc="04070005" w:tentative="1">
      <w:start w:val="1"/>
      <w:numFmt w:val="bullet"/>
      <w:lvlText w:val=""/>
      <w:lvlJc w:val="left"/>
      <w:pPr>
        <w:ind w:left="5881" w:hanging="360"/>
      </w:pPr>
      <w:rPr>
        <w:rFonts w:ascii="Wingdings" w:hAnsi="Wingdings" w:hint="default"/>
      </w:rPr>
    </w:lvl>
    <w:lvl w:ilvl="6" w:tplc="04070001" w:tentative="1">
      <w:start w:val="1"/>
      <w:numFmt w:val="bullet"/>
      <w:lvlText w:val=""/>
      <w:lvlJc w:val="left"/>
      <w:pPr>
        <w:ind w:left="6601" w:hanging="360"/>
      </w:pPr>
      <w:rPr>
        <w:rFonts w:ascii="Symbol" w:hAnsi="Symbol" w:hint="default"/>
      </w:rPr>
    </w:lvl>
    <w:lvl w:ilvl="7" w:tplc="04070003" w:tentative="1">
      <w:start w:val="1"/>
      <w:numFmt w:val="bullet"/>
      <w:lvlText w:val="o"/>
      <w:lvlJc w:val="left"/>
      <w:pPr>
        <w:ind w:left="7321" w:hanging="360"/>
      </w:pPr>
      <w:rPr>
        <w:rFonts w:ascii="Courier New" w:hAnsi="Courier New" w:cs="Courier New" w:hint="default"/>
      </w:rPr>
    </w:lvl>
    <w:lvl w:ilvl="8" w:tplc="04070005" w:tentative="1">
      <w:start w:val="1"/>
      <w:numFmt w:val="bullet"/>
      <w:lvlText w:val=""/>
      <w:lvlJc w:val="left"/>
      <w:pPr>
        <w:ind w:left="8041" w:hanging="360"/>
      </w:pPr>
      <w:rPr>
        <w:rFonts w:ascii="Wingdings" w:hAnsi="Wingdings" w:hint="default"/>
      </w:rPr>
    </w:lvl>
  </w:abstractNum>
  <w:abstractNum w:abstractNumId="2">
    <w:nsid w:val="2E5D732E"/>
    <w:multiLevelType w:val="hybridMultilevel"/>
    <w:tmpl w:val="1A0A6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115AF1"/>
    <w:multiLevelType w:val="hybridMultilevel"/>
    <w:tmpl w:val="803024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84617A6"/>
    <w:multiLevelType w:val="hybridMultilevel"/>
    <w:tmpl w:val="FEA0C9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3E765C"/>
    <w:multiLevelType w:val="multilevel"/>
    <w:tmpl w:val="7D9402EC"/>
    <w:lvl w:ilvl="0">
      <w:start w:val="1"/>
      <w:numFmt w:val="decimal"/>
      <w:lvlText w:val="%1)"/>
      <w:lvlJc w:val="left"/>
      <w:pPr>
        <w:ind w:left="360" w:hanging="360"/>
      </w:pPr>
      <w:rPr>
        <w:rFonts w:cs="Times New Roman"/>
      </w:rPr>
    </w:lvl>
    <w:lvl w:ilvl="1">
      <w:start w:val="1"/>
      <w:numFmt w:val="lowerLetter"/>
      <w:pStyle w:val="FormatvorlageChristine"/>
      <w:lvlText w:val="%2)"/>
      <w:lvlJc w:val="left"/>
      <w:pPr>
        <w:ind w:left="644"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44C57289"/>
    <w:multiLevelType w:val="hybridMultilevel"/>
    <w:tmpl w:val="2D126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B3B21F4"/>
    <w:multiLevelType w:val="multilevel"/>
    <w:tmpl w:val="592A393A"/>
    <w:lvl w:ilvl="0">
      <w:start w:val="1"/>
      <w:numFmt w:val="decimal"/>
      <w:pStyle w:val="berschrift1"/>
      <w:isLgl/>
      <w:lvlText w:val="§ %1"/>
      <w:lvlJc w:val="left"/>
      <w:pPr>
        <w:tabs>
          <w:tab w:val="num" w:pos="709"/>
        </w:tabs>
        <w:ind w:left="709" w:hanging="709"/>
      </w:pPr>
      <w:rPr>
        <w:rFonts w:ascii="Arial Fett" w:hAnsi="Arial Fett" w:hint="default"/>
        <w:b/>
        <w:i w:val="0"/>
        <w:sz w:val="20"/>
      </w:rPr>
    </w:lvl>
    <w:lvl w:ilvl="1">
      <w:start w:val="1"/>
      <w:numFmt w:val="decimal"/>
      <w:pStyle w:val="Absatz1"/>
      <w:lvlText w:val="%1.%2."/>
      <w:lvlJc w:val="left"/>
      <w:pPr>
        <w:tabs>
          <w:tab w:val="num" w:pos="709"/>
        </w:tabs>
        <w:ind w:left="709" w:hanging="709"/>
      </w:pPr>
      <w:rPr>
        <w:rFonts w:ascii="Arial" w:hAnsi="Arial" w:hint="default"/>
        <w:b w:val="0"/>
        <w:i w:val="0"/>
        <w:strike w:val="0"/>
        <w:sz w:val="20"/>
      </w:rPr>
    </w:lvl>
    <w:lvl w:ilvl="2">
      <w:start w:val="1"/>
      <w:numFmt w:val="decimal"/>
      <w:pStyle w:val="Absatz2"/>
      <w:lvlText w:val="%1.%2.%3."/>
      <w:lvlJc w:val="left"/>
      <w:pPr>
        <w:tabs>
          <w:tab w:val="num" w:pos="1561"/>
        </w:tabs>
        <w:ind w:left="156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8">
    <w:nsid w:val="6CEE400E"/>
    <w:multiLevelType w:val="multilevel"/>
    <w:tmpl w:val="43464FF6"/>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start w:val="1"/>
      <w:numFmt w:val="decimal"/>
      <w:lvlText w:val="%1.%2.%3."/>
      <w:lvlJc w:val="left"/>
      <w:pPr>
        <w:tabs>
          <w:tab w:val="num" w:pos="1561"/>
        </w:tabs>
        <w:ind w:left="156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Letter"/>
      <w:lvlText w:val="%5)"/>
      <w:lvlJc w:val="left"/>
      <w:pPr>
        <w:tabs>
          <w:tab w:val="num" w:pos="1800"/>
        </w:tabs>
        <w:ind w:left="1800" w:hanging="360"/>
      </w:pPr>
      <w:rPr>
        <w:rFonts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9">
    <w:nsid w:val="73B940CD"/>
    <w:multiLevelType w:val="hybridMultilevel"/>
    <w:tmpl w:val="7A360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6712A51"/>
    <w:multiLevelType w:val="multilevel"/>
    <w:tmpl w:val="A724C18E"/>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start w:val="1"/>
      <w:numFmt w:val="lowerLetter"/>
      <w:pStyle w:val="AufzhlungAbsatz2"/>
      <w:lvlText w:val="%3."/>
      <w:lvlJc w:val="left"/>
      <w:pPr>
        <w:tabs>
          <w:tab w:val="num" w:pos="1561"/>
        </w:tabs>
        <w:ind w:left="1561" w:hanging="851"/>
      </w:pPr>
      <w:rPr>
        <w:rFonts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10"/>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num>
  <w:num w:numId="18">
    <w:abstractNumId w:val="7"/>
  </w:num>
  <w:num w:numId="19">
    <w:abstractNumId w:val="8"/>
  </w:num>
  <w:num w:numId="20">
    <w:abstractNumId w:val="10"/>
  </w:num>
  <w:num w:numId="21">
    <w:abstractNumId w:val="7"/>
  </w:num>
  <w:num w:numId="22">
    <w:abstractNumId w:val="9"/>
  </w:num>
  <w:num w:numId="23">
    <w:abstractNumId w:val="1"/>
  </w:num>
  <w:num w:numId="24">
    <w:abstractNumId w:val="7"/>
  </w:num>
  <w:num w:numId="25">
    <w:abstractNumId w:val="10"/>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 w:numId="30">
    <w:abstractNumId w:val="7"/>
  </w:num>
  <w:num w:numId="31">
    <w:abstractNumId w:val="7"/>
  </w:num>
  <w:num w:numId="32">
    <w:abstractNumId w:val="7"/>
  </w:num>
  <w:num w:numId="33">
    <w:abstractNumId w:val="6"/>
  </w:num>
  <w:num w:numId="34">
    <w:abstractNumId w:val="2"/>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
  </w:num>
  <w:num w:numId="39">
    <w:abstractNumId w:val="7"/>
  </w:num>
  <w:num w:numId="40">
    <w:abstractNumId w:val="7"/>
  </w:num>
  <w:num w:numId="41">
    <w:abstractNumId w:val="10"/>
  </w:num>
  <w:num w:numId="42">
    <w:abstractNumId w:val="10"/>
  </w:num>
  <w:num w:numId="43">
    <w:abstractNumId w:val="10"/>
  </w:num>
  <w:num w:numId="44">
    <w:abstractNumId w:val="10"/>
  </w:num>
  <w:num w:numId="45">
    <w:abstractNumId w:val="10"/>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9D"/>
    <w:rsid w:val="00000B21"/>
    <w:rsid w:val="00000E47"/>
    <w:rsid w:val="00001721"/>
    <w:rsid w:val="00003BFB"/>
    <w:rsid w:val="000050B3"/>
    <w:rsid w:val="0000621F"/>
    <w:rsid w:val="00013965"/>
    <w:rsid w:val="00016F38"/>
    <w:rsid w:val="000174F4"/>
    <w:rsid w:val="00020DFF"/>
    <w:rsid w:val="000229FF"/>
    <w:rsid w:val="0002357B"/>
    <w:rsid w:val="000238A7"/>
    <w:rsid w:val="00023BF4"/>
    <w:rsid w:val="00025C5F"/>
    <w:rsid w:val="000337D9"/>
    <w:rsid w:val="00033B31"/>
    <w:rsid w:val="00034547"/>
    <w:rsid w:val="00037287"/>
    <w:rsid w:val="00037ECD"/>
    <w:rsid w:val="00040967"/>
    <w:rsid w:val="00041440"/>
    <w:rsid w:val="000417FB"/>
    <w:rsid w:val="00042368"/>
    <w:rsid w:val="000465FB"/>
    <w:rsid w:val="00046F62"/>
    <w:rsid w:val="000542B8"/>
    <w:rsid w:val="00060904"/>
    <w:rsid w:val="000614DA"/>
    <w:rsid w:val="00063F89"/>
    <w:rsid w:val="00066DF9"/>
    <w:rsid w:val="0006794B"/>
    <w:rsid w:val="000705F5"/>
    <w:rsid w:val="00071361"/>
    <w:rsid w:val="00072C93"/>
    <w:rsid w:val="000739C8"/>
    <w:rsid w:val="00075635"/>
    <w:rsid w:val="000802A0"/>
    <w:rsid w:val="0008132A"/>
    <w:rsid w:val="0008397A"/>
    <w:rsid w:val="00087E87"/>
    <w:rsid w:val="000A3DF9"/>
    <w:rsid w:val="000A6CB5"/>
    <w:rsid w:val="000A7FB3"/>
    <w:rsid w:val="000B04F8"/>
    <w:rsid w:val="000B48C8"/>
    <w:rsid w:val="000B48E4"/>
    <w:rsid w:val="000C03D8"/>
    <w:rsid w:val="000C24F4"/>
    <w:rsid w:val="000C30CB"/>
    <w:rsid w:val="000C3B95"/>
    <w:rsid w:val="000C47F0"/>
    <w:rsid w:val="000D3171"/>
    <w:rsid w:val="000D4ECA"/>
    <w:rsid w:val="000E0CDB"/>
    <w:rsid w:val="000E1059"/>
    <w:rsid w:val="000E4A00"/>
    <w:rsid w:val="000F0047"/>
    <w:rsid w:val="000F0846"/>
    <w:rsid w:val="000F127B"/>
    <w:rsid w:val="000F4553"/>
    <w:rsid w:val="000F55D4"/>
    <w:rsid w:val="000F6847"/>
    <w:rsid w:val="00100AE8"/>
    <w:rsid w:val="00100FE2"/>
    <w:rsid w:val="00104F4A"/>
    <w:rsid w:val="00105E23"/>
    <w:rsid w:val="0010620B"/>
    <w:rsid w:val="00106DA0"/>
    <w:rsid w:val="0011453E"/>
    <w:rsid w:val="001177DC"/>
    <w:rsid w:val="00120D8D"/>
    <w:rsid w:val="00121EF9"/>
    <w:rsid w:val="00123141"/>
    <w:rsid w:val="00123F13"/>
    <w:rsid w:val="0012532F"/>
    <w:rsid w:val="00125435"/>
    <w:rsid w:val="001279DC"/>
    <w:rsid w:val="00130119"/>
    <w:rsid w:val="00134FC7"/>
    <w:rsid w:val="00137C66"/>
    <w:rsid w:val="00140E13"/>
    <w:rsid w:val="00147516"/>
    <w:rsid w:val="001531B0"/>
    <w:rsid w:val="0015469A"/>
    <w:rsid w:val="00155184"/>
    <w:rsid w:val="0015597E"/>
    <w:rsid w:val="00155E4E"/>
    <w:rsid w:val="001566AD"/>
    <w:rsid w:val="0016177C"/>
    <w:rsid w:val="00164483"/>
    <w:rsid w:val="00164C13"/>
    <w:rsid w:val="00167A2A"/>
    <w:rsid w:val="00167B2F"/>
    <w:rsid w:val="0017002F"/>
    <w:rsid w:val="00171EA8"/>
    <w:rsid w:val="0018310C"/>
    <w:rsid w:val="00184FE8"/>
    <w:rsid w:val="00186A35"/>
    <w:rsid w:val="00190C23"/>
    <w:rsid w:val="00192EFA"/>
    <w:rsid w:val="001934BF"/>
    <w:rsid w:val="0019595E"/>
    <w:rsid w:val="00196B9F"/>
    <w:rsid w:val="001A057E"/>
    <w:rsid w:val="001A2F9F"/>
    <w:rsid w:val="001A365B"/>
    <w:rsid w:val="001A4969"/>
    <w:rsid w:val="001A5D4B"/>
    <w:rsid w:val="001B0331"/>
    <w:rsid w:val="001B4F3C"/>
    <w:rsid w:val="001B5E1B"/>
    <w:rsid w:val="001B7E2B"/>
    <w:rsid w:val="001C10E7"/>
    <w:rsid w:val="001C18B3"/>
    <w:rsid w:val="001C5329"/>
    <w:rsid w:val="001C6DCE"/>
    <w:rsid w:val="001C7F03"/>
    <w:rsid w:val="001D2DFF"/>
    <w:rsid w:val="001D34EB"/>
    <w:rsid w:val="001D74AC"/>
    <w:rsid w:val="001D7642"/>
    <w:rsid w:val="001E1528"/>
    <w:rsid w:val="001E16D5"/>
    <w:rsid w:val="001E2A7A"/>
    <w:rsid w:val="001E7710"/>
    <w:rsid w:val="001E7C2F"/>
    <w:rsid w:val="001F3F4E"/>
    <w:rsid w:val="001F4A87"/>
    <w:rsid w:val="001F5B25"/>
    <w:rsid w:val="001F78FE"/>
    <w:rsid w:val="0020007A"/>
    <w:rsid w:val="00200C04"/>
    <w:rsid w:val="002024DE"/>
    <w:rsid w:val="00202640"/>
    <w:rsid w:val="00203DE8"/>
    <w:rsid w:val="00204799"/>
    <w:rsid w:val="002051A1"/>
    <w:rsid w:val="002077D6"/>
    <w:rsid w:val="00210935"/>
    <w:rsid w:val="00211B64"/>
    <w:rsid w:val="00215791"/>
    <w:rsid w:val="002204A3"/>
    <w:rsid w:val="0022056A"/>
    <w:rsid w:val="00224584"/>
    <w:rsid w:val="00225B2F"/>
    <w:rsid w:val="002267DB"/>
    <w:rsid w:val="00230328"/>
    <w:rsid w:val="00230ECA"/>
    <w:rsid w:val="0023179F"/>
    <w:rsid w:val="00231C77"/>
    <w:rsid w:val="0024121B"/>
    <w:rsid w:val="0024491D"/>
    <w:rsid w:val="002509E5"/>
    <w:rsid w:val="00253274"/>
    <w:rsid w:val="002566E6"/>
    <w:rsid w:val="00261D22"/>
    <w:rsid w:val="00262EEB"/>
    <w:rsid w:val="00266649"/>
    <w:rsid w:val="00267DBD"/>
    <w:rsid w:val="00270729"/>
    <w:rsid w:val="0027553E"/>
    <w:rsid w:val="002770A1"/>
    <w:rsid w:val="0028145F"/>
    <w:rsid w:val="00281EE4"/>
    <w:rsid w:val="00282F77"/>
    <w:rsid w:val="00287C16"/>
    <w:rsid w:val="00287FD9"/>
    <w:rsid w:val="00297490"/>
    <w:rsid w:val="002A2E44"/>
    <w:rsid w:val="002A66A4"/>
    <w:rsid w:val="002A6FD7"/>
    <w:rsid w:val="002A78CB"/>
    <w:rsid w:val="002B1569"/>
    <w:rsid w:val="002B28EE"/>
    <w:rsid w:val="002B2A10"/>
    <w:rsid w:val="002B4745"/>
    <w:rsid w:val="002B53E6"/>
    <w:rsid w:val="002C2491"/>
    <w:rsid w:val="002C4736"/>
    <w:rsid w:val="002C58E2"/>
    <w:rsid w:val="002C7007"/>
    <w:rsid w:val="002D1973"/>
    <w:rsid w:val="002D251D"/>
    <w:rsid w:val="002D688C"/>
    <w:rsid w:val="002D70ED"/>
    <w:rsid w:val="002E00F9"/>
    <w:rsid w:val="002E1A9B"/>
    <w:rsid w:val="002E25B0"/>
    <w:rsid w:val="002E332D"/>
    <w:rsid w:val="002E4EB0"/>
    <w:rsid w:val="002E54EC"/>
    <w:rsid w:val="002F03B4"/>
    <w:rsid w:val="002F20D1"/>
    <w:rsid w:val="002F2622"/>
    <w:rsid w:val="002F2E77"/>
    <w:rsid w:val="002F67B4"/>
    <w:rsid w:val="002F7952"/>
    <w:rsid w:val="00301460"/>
    <w:rsid w:val="003029C2"/>
    <w:rsid w:val="0031012E"/>
    <w:rsid w:val="0031071F"/>
    <w:rsid w:val="0031146A"/>
    <w:rsid w:val="003116B4"/>
    <w:rsid w:val="003116D1"/>
    <w:rsid w:val="003129B1"/>
    <w:rsid w:val="0032153E"/>
    <w:rsid w:val="00322D46"/>
    <w:rsid w:val="003247AF"/>
    <w:rsid w:val="003265FD"/>
    <w:rsid w:val="00332302"/>
    <w:rsid w:val="003347CF"/>
    <w:rsid w:val="00335F96"/>
    <w:rsid w:val="003362A6"/>
    <w:rsid w:val="0033735C"/>
    <w:rsid w:val="00340202"/>
    <w:rsid w:val="0034550A"/>
    <w:rsid w:val="00345EDA"/>
    <w:rsid w:val="0035442F"/>
    <w:rsid w:val="00356426"/>
    <w:rsid w:val="00356AE9"/>
    <w:rsid w:val="003578D1"/>
    <w:rsid w:val="003647C4"/>
    <w:rsid w:val="0036643D"/>
    <w:rsid w:val="00367537"/>
    <w:rsid w:val="003759D8"/>
    <w:rsid w:val="00381DA6"/>
    <w:rsid w:val="003857BE"/>
    <w:rsid w:val="00386090"/>
    <w:rsid w:val="00390318"/>
    <w:rsid w:val="003911E9"/>
    <w:rsid w:val="00396BAF"/>
    <w:rsid w:val="00397C7C"/>
    <w:rsid w:val="003A2DA2"/>
    <w:rsid w:val="003A35E1"/>
    <w:rsid w:val="003A3EBD"/>
    <w:rsid w:val="003A54A5"/>
    <w:rsid w:val="003A74CD"/>
    <w:rsid w:val="003B2F61"/>
    <w:rsid w:val="003B4C56"/>
    <w:rsid w:val="003B57A2"/>
    <w:rsid w:val="003B66D5"/>
    <w:rsid w:val="003B6C91"/>
    <w:rsid w:val="003B70AE"/>
    <w:rsid w:val="003C0CDF"/>
    <w:rsid w:val="003C0E4D"/>
    <w:rsid w:val="003C3628"/>
    <w:rsid w:val="003D02B8"/>
    <w:rsid w:val="003D1A95"/>
    <w:rsid w:val="003D6900"/>
    <w:rsid w:val="003E22C6"/>
    <w:rsid w:val="003E6173"/>
    <w:rsid w:val="003F3063"/>
    <w:rsid w:val="003F464F"/>
    <w:rsid w:val="003F5EBB"/>
    <w:rsid w:val="004002BC"/>
    <w:rsid w:val="00403163"/>
    <w:rsid w:val="0040380C"/>
    <w:rsid w:val="00406EE1"/>
    <w:rsid w:val="00406FA7"/>
    <w:rsid w:val="004126E4"/>
    <w:rsid w:val="004151C2"/>
    <w:rsid w:val="004222D5"/>
    <w:rsid w:val="0042311A"/>
    <w:rsid w:val="004307C6"/>
    <w:rsid w:val="004308E4"/>
    <w:rsid w:val="004315FA"/>
    <w:rsid w:val="0043330C"/>
    <w:rsid w:val="004361FF"/>
    <w:rsid w:val="00437BA1"/>
    <w:rsid w:val="00442B96"/>
    <w:rsid w:val="00445B4B"/>
    <w:rsid w:val="00446FE3"/>
    <w:rsid w:val="00450DED"/>
    <w:rsid w:val="00451B49"/>
    <w:rsid w:val="0046038D"/>
    <w:rsid w:val="00460D3C"/>
    <w:rsid w:val="00461BBC"/>
    <w:rsid w:val="00463837"/>
    <w:rsid w:val="00463EA0"/>
    <w:rsid w:val="004649D8"/>
    <w:rsid w:val="00465DAF"/>
    <w:rsid w:val="00467B59"/>
    <w:rsid w:val="004702D6"/>
    <w:rsid w:val="00470EC8"/>
    <w:rsid w:val="00471823"/>
    <w:rsid w:val="00472B1B"/>
    <w:rsid w:val="00473816"/>
    <w:rsid w:val="004739A7"/>
    <w:rsid w:val="0047426A"/>
    <w:rsid w:val="00475B65"/>
    <w:rsid w:val="00480E79"/>
    <w:rsid w:val="00481F1E"/>
    <w:rsid w:val="0048240A"/>
    <w:rsid w:val="0048247E"/>
    <w:rsid w:val="0048274D"/>
    <w:rsid w:val="00482E7B"/>
    <w:rsid w:val="004834D3"/>
    <w:rsid w:val="00483AD6"/>
    <w:rsid w:val="0049147D"/>
    <w:rsid w:val="0049172B"/>
    <w:rsid w:val="00492BE7"/>
    <w:rsid w:val="004950E0"/>
    <w:rsid w:val="00495333"/>
    <w:rsid w:val="004A4C3D"/>
    <w:rsid w:val="004A5F0B"/>
    <w:rsid w:val="004A7962"/>
    <w:rsid w:val="004B0131"/>
    <w:rsid w:val="004B6096"/>
    <w:rsid w:val="004C2BE5"/>
    <w:rsid w:val="004C600B"/>
    <w:rsid w:val="004D0851"/>
    <w:rsid w:val="004D16A7"/>
    <w:rsid w:val="004D196E"/>
    <w:rsid w:val="004D34CA"/>
    <w:rsid w:val="004D386A"/>
    <w:rsid w:val="004D67EE"/>
    <w:rsid w:val="004E06AA"/>
    <w:rsid w:val="004E1CF8"/>
    <w:rsid w:val="004E26D7"/>
    <w:rsid w:val="004E5F34"/>
    <w:rsid w:val="004E6730"/>
    <w:rsid w:val="004F2489"/>
    <w:rsid w:val="004F2904"/>
    <w:rsid w:val="004F3101"/>
    <w:rsid w:val="004F62FC"/>
    <w:rsid w:val="00500044"/>
    <w:rsid w:val="0050167D"/>
    <w:rsid w:val="0050176E"/>
    <w:rsid w:val="00502376"/>
    <w:rsid w:val="00503818"/>
    <w:rsid w:val="00505A0C"/>
    <w:rsid w:val="005111CF"/>
    <w:rsid w:val="005130B7"/>
    <w:rsid w:val="00513800"/>
    <w:rsid w:val="00514FD7"/>
    <w:rsid w:val="00515317"/>
    <w:rsid w:val="00515951"/>
    <w:rsid w:val="00515AAD"/>
    <w:rsid w:val="0052217B"/>
    <w:rsid w:val="00524D8A"/>
    <w:rsid w:val="00530DDE"/>
    <w:rsid w:val="00536BA6"/>
    <w:rsid w:val="00540837"/>
    <w:rsid w:val="005424EC"/>
    <w:rsid w:val="00542F78"/>
    <w:rsid w:val="005434AE"/>
    <w:rsid w:val="00543A5D"/>
    <w:rsid w:val="005442CC"/>
    <w:rsid w:val="00547E8B"/>
    <w:rsid w:val="005560C7"/>
    <w:rsid w:val="005620F2"/>
    <w:rsid w:val="00562A53"/>
    <w:rsid w:val="0056336E"/>
    <w:rsid w:val="005655B0"/>
    <w:rsid w:val="0056631B"/>
    <w:rsid w:val="00571955"/>
    <w:rsid w:val="00573465"/>
    <w:rsid w:val="0057402F"/>
    <w:rsid w:val="005752D8"/>
    <w:rsid w:val="00575A69"/>
    <w:rsid w:val="00585D94"/>
    <w:rsid w:val="00585FF5"/>
    <w:rsid w:val="0058706E"/>
    <w:rsid w:val="00597769"/>
    <w:rsid w:val="005A0F6E"/>
    <w:rsid w:val="005A2C50"/>
    <w:rsid w:val="005A2F6B"/>
    <w:rsid w:val="005A31E2"/>
    <w:rsid w:val="005A6B81"/>
    <w:rsid w:val="005A6FDA"/>
    <w:rsid w:val="005A7EC6"/>
    <w:rsid w:val="005B14C1"/>
    <w:rsid w:val="005B14F5"/>
    <w:rsid w:val="005B5B9D"/>
    <w:rsid w:val="005C1F89"/>
    <w:rsid w:val="005C295C"/>
    <w:rsid w:val="005C448E"/>
    <w:rsid w:val="005C7222"/>
    <w:rsid w:val="005C7A24"/>
    <w:rsid w:val="005C7DE5"/>
    <w:rsid w:val="005D1094"/>
    <w:rsid w:val="005D16F2"/>
    <w:rsid w:val="005D1760"/>
    <w:rsid w:val="005D24D2"/>
    <w:rsid w:val="005D3042"/>
    <w:rsid w:val="005D3E62"/>
    <w:rsid w:val="005D436F"/>
    <w:rsid w:val="005D466B"/>
    <w:rsid w:val="005D4AC3"/>
    <w:rsid w:val="005E2E6B"/>
    <w:rsid w:val="005E48E4"/>
    <w:rsid w:val="005E4AF3"/>
    <w:rsid w:val="005E7332"/>
    <w:rsid w:val="005F172F"/>
    <w:rsid w:val="006002F5"/>
    <w:rsid w:val="00605083"/>
    <w:rsid w:val="00606FAD"/>
    <w:rsid w:val="00607469"/>
    <w:rsid w:val="00607982"/>
    <w:rsid w:val="006108F6"/>
    <w:rsid w:val="0061156E"/>
    <w:rsid w:val="00613EA6"/>
    <w:rsid w:val="0061426C"/>
    <w:rsid w:val="0061668A"/>
    <w:rsid w:val="00616BD5"/>
    <w:rsid w:val="00620AB4"/>
    <w:rsid w:val="00623935"/>
    <w:rsid w:val="0062464B"/>
    <w:rsid w:val="00626557"/>
    <w:rsid w:val="00631FBE"/>
    <w:rsid w:val="00633452"/>
    <w:rsid w:val="00633FB2"/>
    <w:rsid w:val="006341C5"/>
    <w:rsid w:val="00634ACA"/>
    <w:rsid w:val="00634E1B"/>
    <w:rsid w:val="00636A81"/>
    <w:rsid w:val="00643638"/>
    <w:rsid w:val="00646B4C"/>
    <w:rsid w:val="00650C89"/>
    <w:rsid w:val="00653988"/>
    <w:rsid w:val="00654FC1"/>
    <w:rsid w:val="006600D9"/>
    <w:rsid w:val="00661677"/>
    <w:rsid w:val="0066294B"/>
    <w:rsid w:val="00664528"/>
    <w:rsid w:val="006668AF"/>
    <w:rsid w:val="00680248"/>
    <w:rsid w:val="0068157C"/>
    <w:rsid w:val="00682932"/>
    <w:rsid w:val="006829F7"/>
    <w:rsid w:val="00686635"/>
    <w:rsid w:val="00691051"/>
    <w:rsid w:val="00696F1F"/>
    <w:rsid w:val="00697996"/>
    <w:rsid w:val="00697BB9"/>
    <w:rsid w:val="006A1D8F"/>
    <w:rsid w:val="006A54AF"/>
    <w:rsid w:val="006A56E6"/>
    <w:rsid w:val="006A7A21"/>
    <w:rsid w:val="006B0BF9"/>
    <w:rsid w:val="006B0DE2"/>
    <w:rsid w:val="006B0F1D"/>
    <w:rsid w:val="006C2F24"/>
    <w:rsid w:val="006C5D98"/>
    <w:rsid w:val="006D0D7C"/>
    <w:rsid w:val="006D1086"/>
    <w:rsid w:val="006D1A0F"/>
    <w:rsid w:val="006D33CA"/>
    <w:rsid w:val="006D5A5E"/>
    <w:rsid w:val="006E002E"/>
    <w:rsid w:val="006E158A"/>
    <w:rsid w:val="006E6A8F"/>
    <w:rsid w:val="006F2B97"/>
    <w:rsid w:val="006F4E59"/>
    <w:rsid w:val="006F7AF0"/>
    <w:rsid w:val="00702A18"/>
    <w:rsid w:val="00702D5E"/>
    <w:rsid w:val="00703870"/>
    <w:rsid w:val="00703DEA"/>
    <w:rsid w:val="007043D2"/>
    <w:rsid w:val="00704A6B"/>
    <w:rsid w:val="00704E5F"/>
    <w:rsid w:val="00706245"/>
    <w:rsid w:val="0070693F"/>
    <w:rsid w:val="00707D5B"/>
    <w:rsid w:val="00707FDE"/>
    <w:rsid w:val="00712A0E"/>
    <w:rsid w:val="00712C32"/>
    <w:rsid w:val="00712EA7"/>
    <w:rsid w:val="0071396A"/>
    <w:rsid w:val="0071460D"/>
    <w:rsid w:val="00714775"/>
    <w:rsid w:val="00716391"/>
    <w:rsid w:val="00716D38"/>
    <w:rsid w:val="00717C99"/>
    <w:rsid w:val="00720C97"/>
    <w:rsid w:val="00725BEB"/>
    <w:rsid w:val="00726F88"/>
    <w:rsid w:val="00731414"/>
    <w:rsid w:val="00735FD4"/>
    <w:rsid w:val="00736BD0"/>
    <w:rsid w:val="00747E38"/>
    <w:rsid w:val="007501AD"/>
    <w:rsid w:val="00755D5D"/>
    <w:rsid w:val="00755DAF"/>
    <w:rsid w:val="00761BFE"/>
    <w:rsid w:val="007644AA"/>
    <w:rsid w:val="00764919"/>
    <w:rsid w:val="00764C14"/>
    <w:rsid w:val="0076502E"/>
    <w:rsid w:val="00765634"/>
    <w:rsid w:val="00766511"/>
    <w:rsid w:val="00770451"/>
    <w:rsid w:val="0077261B"/>
    <w:rsid w:val="007726D2"/>
    <w:rsid w:val="00774329"/>
    <w:rsid w:val="007748D1"/>
    <w:rsid w:val="00774C10"/>
    <w:rsid w:val="007768B5"/>
    <w:rsid w:val="007771C9"/>
    <w:rsid w:val="007811B2"/>
    <w:rsid w:val="00782BD2"/>
    <w:rsid w:val="007850CF"/>
    <w:rsid w:val="00786D7F"/>
    <w:rsid w:val="007A0253"/>
    <w:rsid w:val="007A0BA5"/>
    <w:rsid w:val="007A1F10"/>
    <w:rsid w:val="007A2064"/>
    <w:rsid w:val="007A2A6D"/>
    <w:rsid w:val="007A550F"/>
    <w:rsid w:val="007B1C6B"/>
    <w:rsid w:val="007B2750"/>
    <w:rsid w:val="007B7FA6"/>
    <w:rsid w:val="007C0A5D"/>
    <w:rsid w:val="007C13A6"/>
    <w:rsid w:val="007C18E6"/>
    <w:rsid w:val="007D139B"/>
    <w:rsid w:val="007D17B1"/>
    <w:rsid w:val="007D18AD"/>
    <w:rsid w:val="007E0F36"/>
    <w:rsid w:val="007E2AFE"/>
    <w:rsid w:val="007E2C7F"/>
    <w:rsid w:val="007E64F6"/>
    <w:rsid w:val="007E6E4D"/>
    <w:rsid w:val="007F064C"/>
    <w:rsid w:val="007F1441"/>
    <w:rsid w:val="007F2156"/>
    <w:rsid w:val="007F342D"/>
    <w:rsid w:val="007F37F4"/>
    <w:rsid w:val="007F4951"/>
    <w:rsid w:val="007F58F5"/>
    <w:rsid w:val="00801C4C"/>
    <w:rsid w:val="0080214B"/>
    <w:rsid w:val="00804A18"/>
    <w:rsid w:val="00804F9A"/>
    <w:rsid w:val="00813CD4"/>
    <w:rsid w:val="00815894"/>
    <w:rsid w:val="008238B1"/>
    <w:rsid w:val="00824DFA"/>
    <w:rsid w:val="00825899"/>
    <w:rsid w:val="008266DF"/>
    <w:rsid w:val="00827804"/>
    <w:rsid w:val="00827F28"/>
    <w:rsid w:val="00830892"/>
    <w:rsid w:val="00830ACD"/>
    <w:rsid w:val="008345C8"/>
    <w:rsid w:val="008378DF"/>
    <w:rsid w:val="00837B50"/>
    <w:rsid w:val="00840BED"/>
    <w:rsid w:val="00843E1F"/>
    <w:rsid w:val="0084540A"/>
    <w:rsid w:val="00847034"/>
    <w:rsid w:val="00847647"/>
    <w:rsid w:val="00857798"/>
    <w:rsid w:val="00862239"/>
    <w:rsid w:val="00865B29"/>
    <w:rsid w:val="0086684B"/>
    <w:rsid w:val="00871E1D"/>
    <w:rsid w:val="00872232"/>
    <w:rsid w:val="00872B25"/>
    <w:rsid w:val="008745B0"/>
    <w:rsid w:val="00875224"/>
    <w:rsid w:val="00876C1C"/>
    <w:rsid w:val="00877364"/>
    <w:rsid w:val="00877584"/>
    <w:rsid w:val="00877E26"/>
    <w:rsid w:val="0088009B"/>
    <w:rsid w:val="00882533"/>
    <w:rsid w:val="00882E92"/>
    <w:rsid w:val="00884753"/>
    <w:rsid w:val="00886A32"/>
    <w:rsid w:val="00890722"/>
    <w:rsid w:val="0089193C"/>
    <w:rsid w:val="00891E25"/>
    <w:rsid w:val="00893832"/>
    <w:rsid w:val="00896269"/>
    <w:rsid w:val="0089758C"/>
    <w:rsid w:val="008A4258"/>
    <w:rsid w:val="008A448C"/>
    <w:rsid w:val="008A5DB7"/>
    <w:rsid w:val="008B3C74"/>
    <w:rsid w:val="008B481F"/>
    <w:rsid w:val="008B550C"/>
    <w:rsid w:val="008B7944"/>
    <w:rsid w:val="008B7B2E"/>
    <w:rsid w:val="008C13C6"/>
    <w:rsid w:val="008C1980"/>
    <w:rsid w:val="008C3942"/>
    <w:rsid w:val="008C6BEC"/>
    <w:rsid w:val="008D116A"/>
    <w:rsid w:val="008D5FE8"/>
    <w:rsid w:val="008E08E8"/>
    <w:rsid w:val="008E1E4F"/>
    <w:rsid w:val="008E47E4"/>
    <w:rsid w:val="008E4E7B"/>
    <w:rsid w:val="008F372F"/>
    <w:rsid w:val="008F7593"/>
    <w:rsid w:val="00900FAF"/>
    <w:rsid w:val="009015C0"/>
    <w:rsid w:val="0090313A"/>
    <w:rsid w:val="00904241"/>
    <w:rsid w:val="00910183"/>
    <w:rsid w:val="00910543"/>
    <w:rsid w:val="00911240"/>
    <w:rsid w:val="00917357"/>
    <w:rsid w:val="009238B0"/>
    <w:rsid w:val="00926F95"/>
    <w:rsid w:val="00927AA2"/>
    <w:rsid w:val="009347D3"/>
    <w:rsid w:val="00935D30"/>
    <w:rsid w:val="00942FF9"/>
    <w:rsid w:val="0094302F"/>
    <w:rsid w:val="0094437B"/>
    <w:rsid w:val="009470FA"/>
    <w:rsid w:val="009512A1"/>
    <w:rsid w:val="00951B51"/>
    <w:rsid w:val="00955551"/>
    <w:rsid w:val="0095712B"/>
    <w:rsid w:val="00960DCB"/>
    <w:rsid w:val="00963C13"/>
    <w:rsid w:val="009650BE"/>
    <w:rsid w:val="0096538C"/>
    <w:rsid w:val="0096682D"/>
    <w:rsid w:val="00972DE9"/>
    <w:rsid w:val="00974940"/>
    <w:rsid w:val="00975BAF"/>
    <w:rsid w:val="00976820"/>
    <w:rsid w:val="00976B0B"/>
    <w:rsid w:val="00976B46"/>
    <w:rsid w:val="00984126"/>
    <w:rsid w:val="009912F9"/>
    <w:rsid w:val="0099212A"/>
    <w:rsid w:val="009A1E47"/>
    <w:rsid w:val="009A278A"/>
    <w:rsid w:val="009A44B9"/>
    <w:rsid w:val="009A465F"/>
    <w:rsid w:val="009A5D7D"/>
    <w:rsid w:val="009A6A53"/>
    <w:rsid w:val="009B28D1"/>
    <w:rsid w:val="009B55E1"/>
    <w:rsid w:val="009B643C"/>
    <w:rsid w:val="009C13B0"/>
    <w:rsid w:val="009C13E2"/>
    <w:rsid w:val="009C2CC8"/>
    <w:rsid w:val="009C357C"/>
    <w:rsid w:val="009C3BEE"/>
    <w:rsid w:val="009C5B42"/>
    <w:rsid w:val="009D0EE5"/>
    <w:rsid w:val="009D2364"/>
    <w:rsid w:val="009D4004"/>
    <w:rsid w:val="009D70DA"/>
    <w:rsid w:val="009D7223"/>
    <w:rsid w:val="009F07CF"/>
    <w:rsid w:val="009F3147"/>
    <w:rsid w:val="009F5AD3"/>
    <w:rsid w:val="00A02B2E"/>
    <w:rsid w:val="00A02FE6"/>
    <w:rsid w:val="00A03930"/>
    <w:rsid w:val="00A046EA"/>
    <w:rsid w:val="00A05216"/>
    <w:rsid w:val="00A0538E"/>
    <w:rsid w:val="00A07D2E"/>
    <w:rsid w:val="00A12E1D"/>
    <w:rsid w:val="00A15FD9"/>
    <w:rsid w:val="00A22B48"/>
    <w:rsid w:val="00A257A9"/>
    <w:rsid w:val="00A34B60"/>
    <w:rsid w:val="00A350BF"/>
    <w:rsid w:val="00A35AAD"/>
    <w:rsid w:val="00A40D9B"/>
    <w:rsid w:val="00A42EC6"/>
    <w:rsid w:val="00A46198"/>
    <w:rsid w:val="00A46817"/>
    <w:rsid w:val="00A536CC"/>
    <w:rsid w:val="00A54F32"/>
    <w:rsid w:val="00A578BC"/>
    <w:rsid w:val="00A625B7"/>
    <w:rsid w:val="00A632E5"/>
    <w:rsid w:val="00A66EF9"/>
    <w:rsid w:val="00A74115"/>
    <w:rsid w:val="00A766AC"/>
    <w:rsid w:val="00A81B6E"/>
    <w:rsid w:val="00A82B79"/>
    <w:rsid w:val="00A8321C"/>
    <w:rsid w:val="00A8338A"/>
    <w:rsid w:val="00A84465"/>
    <w:rsid w:val="00A85FF2"/>
    <w:rsid w:val="00A94E08"/>
    <w:rsid w:val="00A9511F"/>
    <w:rsid w:val="00A968C2"/>
    <w:rsid w:val="00AA2006"/>
    <w:rsid w:val="00AA3F90"/>
    <w:rsid w:val="00AA468B"/>
    <w:rsid w:val="00AA7AE5"/>
    <w:rsid w:val="00AB49BA"/>
    <w:rsid w:val="00AB6FF1"/>
    <w:rsid w:val="00AC103B"/>
    <w:rsid w:val="00AC5E54"/>
    <w:rsid w:val="00AC7A27"/>
    <w:rsid w:val="00AD0E4F"/>
    <w:rsid w:val="00AD294B"/>
    <w:rsid w:val="00AD50A4"/>
    <w:rsid w:val="00AE3B17"/>
    <w:rsid w:val="00AE3E03"/>
    <w:rsid w:val="00AE425F"/>
    <w:rsid w:val="00AE4927"/>
    <w:rsid w:val="00AF44FA"/>
    <w:rsid w:val="00AF50B5"/>
    <w:rsid w:val="00AF7050"/>
    <w:rsid w:val="00B040E9"/>
    <w:rsid w:val="00B0531F"/>
    <w:rsid w:val="00B075BD"/>
    <w:rsid w:val="00B10D67"/>
    <w:rsid w:val="00B12315"/>
    <w:rsid w:val="00B131A7"/>
    <w:rsid w:val="00B16411"/>
    <w:rsid w:val="00B170F0"/>
    <w:rsid w:val="00B23135"/>
    <w:rsid w:val="00B247D3"/>
    <w:rsid w:val="00B2531D"/>
    <w:rsid w:val="00B41BAC"/>
    <w:rsid w:val="00B4793B"/>
    <w:rsid w:val="00B56E3B"/>
    <w:rsid w:val="00B6098E"/>
    <w:rsid w:val="00B63398"/>
    <w:rsid w:val="00B663F1"/>
    <w:rsid w:val="00B70A81"/>
    <w:rsid w:val="00B710FB"/>
    <w:rsid w:val="00B72F35"/>
    <w:rsid w:val="00B740C1"/>
    <w:rsid w:val="00B74DA7"/>
    <w:rsid w:val="00B764E4"/>
    <w:rsid w:val="00B823E8"/>
    <w:rsid w:val="00B834D0"/>
    <w:rsid w:val="00B83A1F"/>
    <w:rsid w:val="00B8788C"/>
    <w:rsid w:val="00B90453"/>
    <w:rsid w:val="00B916B9"/>
    <w:rsid w:val="00B91CC4"/>
    <w:rsid w:val="00BA0210"/>
    <w:rsid w:val="00BA0F61"/>
    <w:rsid w:val="00BA2922"/>
    <w:rsid w:val="00BA3024"/>
    <w:rsid w:val="00BA77CC"/>
    <w:rsid w:val="00BA77E7"/>
    <w:rsid w:val="00BC3E6D"/>
    <w:rsid w:val="00BC4759"/>
    <w:rsid w:val="00BD0BB3"/>
    <w:rsid w:val="00BD1D47"/>
    <w:rsid w:val="00BD538B"/>
    <w:rsid w:val="00BD53FC"/>
    <w:rsid w:val="00BD684D"/>
    <w:rsid w:val="00BD693B"/>
    <w:rsid w:val="00BD6DC5"/>
    <w:rsid w:val="00BD7F33"/>
    <w:rsid w:val="00BE3C68"/>
    <w:rsid w:val="00BE5E78"/>
    <w:rsid w:val="00BF00CF"/>
    <w:rsid w:val="00BF0220"/>
    <w:rsid w:val="00BF0F21"/>
    <w:rsid w:val="00BF2060"/>
    <w:rsid w:val="00C04F91"/>
    <w:rsid w:val="00C06C9E"/>
    <w:rsid w:val="00C103FA"/>
    <w:rsid w:val="00C1041C"/>
    <w:rsid w:val="00C1470B"/>
    <w:rsid w:val="00C15FB0"/>
    <w:rsid w:val="00C20F24"/>
    <w:rsid w:val="00C21157"/>
    <w:rsid w:val="00C213B3"/>
    <w:rsid w:val="00C22869"/>
    <w:rsid w:val="00C266B9"/>
    <w:rsid w:val="00C27E9D"/>
    <w:rsid w:val="00C3028E"/>
    <w:rsid w:val="00C303E4"/>
    <w:rsid w:val="00C321C4"/>
    <w:rsid w:val="00C3394A"/>
    <w:rsid w:val="00C4206B"/>
    <w:rsid w:val="00C423A3"/>
    <w:rsid w:val="00C4281F"/>
    <w:rsid w:val="00C429CF"/>
    <w:rsid w:val="00C4620D"/>
    <w:rsid w:val="00C479EB"/>
    <w:rsid w:val="00C509CB"/>
    <w:rsid w:val="00C55079"/>
    <w:rsid w:val="00C558D3"/>
    <w:rsid w:val="00C56763"/>
    <w:rsid w:val="00C60AA0"/>
    <w:rsid w:val="00C62611"/>
    <w:rsid w:val="00C64807"/>
    <w:rsid w:val="00C6549F"/>
    <w:rsid w:val="00C65A71"/>
    <w:rsid w:val="00C66B5B"/>
    <w:rsid w:val="00C67C40"/>
    <w:rsid w:val="00C71CD9"/>
    <w:rsid w:val="00C74D30"/>
    <w:rsid w:val="00C7552E"/>
    <w:rsid w:val="00C758F0"/>
    <w:rsid w:val="00C801A9"/>
    <w:rsid w:val="00C8085A"/>
    <w:rsid w:val="00C82A58"/>
    <w:rsid w:val="00C82AF2"/>
    <w:rsid w:val="00C82B6C"/>
    <w:rsid w:val="00C84605"/>
    <w:rsid w:val="00C87BBA"/>
    <w:rsid w:val="00C90C92"/>
    <w:rsid w:val="00C912BD"/>
    <w:rsid w:val="00C9161D"/>
    <w:rsid w:val="00C9295B"/>
    <w:rsid w:val="00C92DCC"/>
    <w:rsid w:val="00C958BE"/>
    <w:rsid w:val="00CA0017"/>
    <w:rsid w:val="00CA388B"/>
    <w:rsid w:val="00CA43F2"/>
    <w:rsid w:val="00CA7F11"/>
    <w:rsid w:val="00CB0A33"/>
    <w:rsid w:val="00CB1BAC"/>
    <w:rsid w:val="00CB25FA"/>
    <w:rsid w:val="00CB69F8"/>
    <w:rsid w:val="00CB6FAD"/>
    <w:rsid w:val="00CB7D54"/>
    <w:rsid w:val="00CC003E"/>
    <w:rsid w:val="00CC2E52"/>
    <w:rsid w:val="00CC3955"/>
    <w:rsid w:val="00CD0DDF"/>
    <w:rsid w:val="00CD1C0A"/>
    <w:rsid w:val="00CD4263"/>
    <w:rsid w:val="00CD4783"/>
    <w:rsid w:val="00CD6043"/>
    <w:rsid w:val="00CE5835"/>
    <w:rsid w:val="00CF4144"/>
    <w:rsid w:val="00CF56FA"/>
    <w:rsid w:val="00CF75FB"/>
    <w:rsid w:val="00D0239F"/>
    <w:rsid w:val="00D0336C"/>
    <w:rsid w:val="00D061D9"/>
    <w:rsid w:val="00D12F8C"/>
    <w:rsid w:val="00D1351F"/>
    <w:rsid w:val="00D13681"/>
    <w:rsid w:val="00D15986"/>
    <w:rsid w:val="00D1636F"/>
    <w:rsid w:val="00D201AB"/>
    <w:rsid w:val="00D21E7E"/>
    <w:rsid w:val="00D24D13"/>
    <w:rsid w:val="00D2605C"/>
    <w:rsid w:val="00D350DD"/>
    <w:rsid w:val="00D35EF5"/>
    <w:rsid w:val="00D3718C"/>
    <w:rsid w:val="00D402B3"/>
    <w:rsid w:val="00D42DD6"/>
    <w:rsid w:val="00D45709"/>
    <w:rsid w:val="00D46A34"/>
    <w:rsid w:val="00D46DA8"/>
    <w:rsid w:val="00D473B3"/>
    <w:rsid w:val="00D47B93"/>
    <w:rsid w:val="00D506B9"/>
    <w:rsid w:val="00D51708"/>
    <w:rsid w:val="00D52047"/>
    <w:rsid w:val="00D533B9"/>
    <w:rsid w:val="00D566CB"/>
    <w:rsid w:val="00D56904"/>
    <w:rsid w:val="00D56F07"/>
    <w:rsid w:val="00D60990"/>
    <w:rsid w:val="00D66C81"/>
    <w:rsid w:val="00D675F0"/>
    <w:rsid w:val="00D715CE"/>
    <w:rsid w:val="00D72600"/>
    <w:rsid w:val="00D7425C"/>
    <w:rsid w:val="00D8046E"/>
    <w:rsid w:val="00D81C68"/>
    <w:rsid w:val="00D81FC3"/>
    <w:rsid w:val="00D82EA7"/>
    <w:rsid w:val="00D84D3C"/>
    <w:rsid w:val="00D851BC"/>
    <w:rsid w:val="00D87AB3"/>
    <w:rsid w:val="00D90353"/>
    <w:rsid w:val="00D9107F"/>
    <w:rsid w:val="00D92204"/>
    <w:rsid w:val="00D94134"/>
    <w:rsid w:val="00D941A0"/>
    <w:rsid w:val="00DA0999"/>
    <w:rsid w:val="00DA190B"/>
    <w:rsid w:val="00DA4251"/>
    <w:rsid w:val="00DA4A00"/>
    <w:rsid w:val="00DB267C"/>
    <w:rsid w:val="00DC15D8"/>
    <w:rsid w:val="00DC193E"/>
    <w:rsid w:val="00DC2EF6"/>
    <w:rsid w:val="00DC43BF"/>
    <w:rsid w:val="00DC778E"/>
    <w:rsid w:val="00DD020A"/>
    <w:rsid w:val="00DD0734"/>
    <w:rsid w:val="00DD216C"/>
    <w:rsid w:val="00DD7809"/>
    <w:rsid w:val="00DE0019"/>
    <w:rsid w:val="00DE50AF"/>
    <w:rsid w:val="00DE683B"/>
    <w:rsid w:val="00DF0EC6"/>
    <w:rsid w:val="00DF1D0B"/>
    <w:rsid w:val="00DF31B8"/>
    <w:rsid w:val="00E04F02"/>
    <w:rsid w:val="00E06398"/>
    <w:rsid w:val="00E10FFA"/>
    <w:rsid w:val="00E12AE0"/>
    <w:rsid w:val="00E14BC5"/>
    <w:rsid w:val="00E16020"/>
    <w:rsid w:val="00E1779C"/>
    <w:rsid w:val="00E179C0"/>
    <w:rsid w:val="00E20746"/>
    <w:rsid w:val="00E22C24"/>
    <w:rsid w:val="00E22F4B"/>
    <w:rsid w:val="00E23444"/>
    <w:rsid w:val="00E236D9"/>
    <w:rsid w:val="00E25FA1"/>
    <w:rsid w:val="00E33A26"/>
    <w:rsid w:val="00E351AA"/>
    <w:rsid w:val="00E353A5"/>
    <w:rsid w:val="00E3652F"/>
    <w:rsid w:val="00E36C48"/>
    <w:rsid w:val="00E36E39"/>
    <w:rsid w:val="00E41174"/>
    <w:rsid w:val="00E428B8"/>
    <w:rsid w:val="00E45865"/>
    <w:rsid w:val="00E46BDF"/>
    <w:rsid w:val="00E5119B"/>
    <w:rsid w:val="00E55B94"/>
    <w:rsid w:val="00E61E6A"/>
    <w:rsid w:val="00E62170"/>
    <w:rsid w:val="00E64A7B"/>
    <w:rsid w:val="00E65FC9"/>
    <w:rsid w:val="00E66E38"/>
    <w:rsid w:val="00E67217"/>
    <w:rsid w:val="00E7175E"/>
    <w:rsid w:val="00E73608"/>
    <w:rsid w:val="00E7421D"/>
    <w:rsid w:val="00E74929"/>
    <w:rsid w:val="00E76114"/>
    <w:rsid w:val="00E761AD"/>
    <w:rsid w:val="00E763FA"/>
    <w:rsid w:val="00E77622"/>
    <w:rsid w:val="00E77E86"/>
    <w:rsid w:val="00E80E23"/>
    <w:rsid w:val="00E82DFD"/>
    <w:rsid w:val="00E83797"/>
    <w:rsid w:val="00E85445"/>
    <w:rsid w:val="00E8694C"/>
    <w:rsid w:val="00E8781F"/>
    <w:rsid w:val="00E900E8"/>
    <w:rsid w:val="00E9036B"/>
    <w:rsid w:val="00E91E5A"/>
    <w:rsid w:val="00E95545"/>
    <w:rsid w:val="00E95871"/>
    <w:rsid w:val="00EA0422"/>
    <w:rsid w:val="00EA5B7A"/>
    <w:rsid w:val="00EA61F9"/>
    <w:rsid w:val="00EB36A4"/>
    <w:rsid w:val="00EB523D"/>
    <w:rsid w:val="00EB6320"/>
    <w:rsid w:val="00EC12C5"/>
    <w:rsid w:val="00EC1E86"/>
    <w:rsid w:val="00EC23C8"/>
    <w:rsid w:val="00EC5633"/>
    <w:rsid w:val="00ED1F81"/>
    <w:rsid w:val="00ED330C"/>
    <w:rsid w:val="00ED33B3"/>
    <w:rsid w:val="00ED507C"/>
    <w:rsid w:val="00EE1023"/>
    <w:rsid w:val="00EE2822"/>
    <w:rsid w:val="00EE7070"/>
    <w:rsid w:val="00EF430C"/>
    <w:rsid w:val="00EF6933"/>
    <w:rsid w:val="00EF717C"/>
    <w:rsid w:val="00F01A6B"/>
    <w:rsid w:val="00F01C42"/>
    <w:rsid w:val="00F0473D"/>
    <w:rsid w:val="00F069E3"/>
    <w:rsid w:val="00F070BA"/>
    <w:rsid w:val="00F10147"/>
    <w:rsid w:val="00F11054"/>
    <w:rsid w:val="00F12412"/>
    <w:rsid w:val="00F225A8"/>
    <w:rsid w:val="00F233F0"/>
    <w:rsid w:val="00F24E47"/>
    <w:rsid w:val="00F302C4"/>
    <w:rsid w:val="00F34EBF"/>
    <w:rsid w:val="00F34F91"/>
    <w:rsid w:val="00F35E76"/>
    <w:rsid w:val="00F375C3"/>
    <w:rsid w:val="00F379F6"/>
    <w:rsid w:val="00F40454"/>
    <w:rsid w:val="00F42D9D"/>
    <w:rsid w:val="00F45A42"/>
    <w:rsid w:val="00F4790E"/>
    <w:rsid w:val="00F506A5"/>
    <w:rsid w:val="00F51638"/>
    <w:rsid w:val="00F52923"/>
    <w:rsid w:val="00F53038"/>
    <w:rsid w:val="00F541FA"/>
    <w:rsid w:val="00F57040"/>
    <w:rsid w:val="00F5717D"/>
    <w:rsid w:val="00F62EBF"/>
    <w:rsid w:val="00F66512"/>
    <w:rsid w:val="00F71E86"/>
    <w:rsid w:val="00F7413A"/>
    <w:rsid w:val="00F86C54"/>
    <w:rsid w:val="00F8773C"/>
    <w:rsid w:val="00F9325E"/>
    <w:rsid w:val="00F962C8"/>
    <w:rsid w:val="00F97E3C"/>
    <w:rsid w:val="00FA3213"/>
    <w:rsid w:val="00FA4FDE"/>
    <w:rsid w:val="00FA7170"/>
    <w:rsid w:val="00FB06C7"/>
    <w:rsid w:val="00FB5B6A"/>
    <w:rsid w:val="00FB7CE4"/>
    <w:rsid w:val="00FC11DA"/>
    <w:rsid w:val="00FC1882"/>
    <w:rsid w:val="00FC3B07"/>
    <w:rsid w:val="00FC576F"/>
    <w:rsid w:val="00FC5A4F"/>
    <w:rsid w:val="00FC70AF"/>
    <w:rsid w:val="00FC75E9"/>
    <w:rsid w:val="00FC7AE1"/>
    <w:rsid w:val="00FD1849"/>
    <w:rsid w:val="00FD2190"/>
    <w:rsid w:val="00FD63ED"/>
    <w:rsid w:val="00FD7386"/>
    <w:rsid w:val="00FD74B4"/>
    <w:rsid w:val="00FD7833"/>
    <w:rsid w:val="00FD793F"/>
    <w:rsid w:val="00FE1D93"/>
    <w:rsid w:val="00FE4BF6"/>
    <w:rsid w:val="00FE4D07"/>
    <w:rsid w:val="00FE50A1"/>
    <w:rsid w:val="00FF0EB8"/>
    <w:rsid w:val="00FF49D9"/>
    <w:rsid w:val="00FF7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0ACC"/>
    <w:pPr>
      <w:tabs>
        <w:tab w:val="left" w:pos="567"/>
        <w:tab w:val="left" w:pos="1134"/>
        <w:tab w:val="left" w:pos="1701"/>
        <w:tab w:val="left" w:pos="2268"/>
      </w:tabs>
      <w:spacing w:after="120" w:line="320" w:lineRule="exact"/>
      <w:ind w:left="567" w:hanging="567"/>
      <w:jc w:val="both"/>
    </w:pPr>
    <w:rPr>
      <w:rFonts w:ascii="Arial" w:hAnsi="Arial"/>
      <w:sz w:val="22"/>
      <w:szCs w:val="24"/>
    </w:rPr>
  </w:style>
  <w:style w:type="paragraph" w:styleId="berschrift1">
    <w:name w:val="heading 1"/>
    <w:basedOn w:val="Standard"/>
    <w:next w:val="Absatz1"/>
    <w:link w:val="berschrift1Zchn"/>
    <w:qFormat/>
    <w:rsid w:val="00840239"/>
    <w:pPr>
      <w:keepNext/>
      <w:numPr>
        <w:numId w:val="1"/>
      </w:numPr>
      <w:tabs>
        <w:tab w:val="clear" w:pos="567"/>
        <w:tab w:val="clear" w:pos="1134"/>
        <w:tab w:val="clear" w:pos="1701"/>
        <w:tab w:val="clear" w:pos="2268"/>
      </w:tabs>
      <w:spacing w:before="240" w:after="480"/>
      <w:outlineLvl w:val="0"/>
    </w:pPr>
    <w:rPr>
      <w:rFonts w:cs="Arial"/>
      <w:b/>
      <w:bCs/>
      <w:kern w:val="32"/>
      <w:sz w:val="20"/>
      <w:szCs w:val="32"/>
    </w:rPr>
  </w:style>
  <w:style w:type="paragraph" w:styleId="berschrift2">
    <w:name w:val="heading 2"/>
    <w:basedOn w:val="Standard"/>
    <w:next w:val="Standard"/>
    <w:qFormat/>
    <w:rsid w:val="00603ECF"/>
    <w:pPr>
      <w:keepNext/>
      <w:spacing w:before="60"/>
      <w:ind w:left="0" w:firstLine="0"/>
      <w:outlineLvl w:val="1"/>
    </w:pPr>
    <w:rPr>
      <w:rFonts w:cs="Arial"/>
      <w:b/>
      <w:bCs/>
      <w:iCs/>
      <w:sz w:val="28"/>
      <w:szCs w:val="28"/>
      <w:u w:val="single"/>
    </w:rPr>
  </w:style>
  <w:style w:type="paragraph" w:styleId="berschrift3">
    <w:name w:val="heading 3"/>
    <w:basedOn w:val="Standard"/>
    <w:next w:val="Standard"/>
    <w:qFormat/>
    <w:rsid w:val="00603ECF"/>
    <w:pPr>
      <w:keepNext/>
      <w:spacing w:before="60"/>
      <w:ind w:left="0" w:firstLine="0"/>
      <w:outlineLvl w:val="2"/>
    </w:pPr>
    <w:rPr>
      <w:rFonts w:cs="Arial"/>
      <w:b/>
      <w:bCs/>
      <w:sz w:val="28"/>
      <w:szCs w:val="26"/>
    </w:rPr>
  </w:style>
  <w:style w:type="paragraph" w:styleId="berschrift4">
    <w:name w:val="heading 4"/>
    <w:basedOn w:val="Standard"/>
    <w:next w:val="Standard"/>
    <w:link w:val="berschrift4Zchn"/>
    <w:qFormat/>
    <w:rsid w:val="00603ECF"/>
    <w:pPr>
      <w:keepNext/>
      <w:spacing w:before="60"/>
      <w:ind w:left="0" w:firstLine="0"/>
      <w:outlineLvl w:val="3"/>
    </w:pPr>
    <w:rPr>
      <w:b/>
      <w:bCs/>
      <w:szCs w:val="28"/>
    </w:rPr>
  </w:style>
  <w:style w:type="paragraph" w:styleId="berschrift5">
    <w:name w:val="heading 5"/>
    <w:basedOn w:val="Standard"/>
    <w:next w:val="Standard"/>
    <w:qFormat/>
    <w:rsid w:val="00603ECF"/>
    <w:pPr>
      <w:spacing w:before="60"/>
      <w:ind w:left="0" w:firstLine="0"/>
      <w:outlineLvl w:val="4"/>
    </w:pPr>
    <w:rPr>
      <w:bCs/>
      <w:iCs/>
      <w:szCs w:val="26"/>
    </w:rPr>
  </w:style>
  <w:style w:type="paragraph" w:styleId="berschrift6">
    <w:name w:val="heading 6"/>
    <w:basedOn w:val="Standard"/>
    <w:next w:val="Standard"/>
    <w:qFormat/>
    <w:rsid w:val="00603ECF"/>
    <w:pPr>
      <w:spacing w:before="60"/>
      <w:ind w:left="0" w:firstLine="0"/>
      <w:outlineLvl w:val="5"/>
    </w:pPr>
    <w:rPr>
      <w:bCs/>
      <w:szCs w:val="22"/>
    </w:rPr>
  </w:style>
  <w:style w:type="paragraph" w:styleId="berschrift7">
    <w:name w:val="heading 7"/>
    <w:basedOn w:val="Standard"/>
    <w:next w:val="Standard"/>
    <w:qFormat/>
    <w:rsid w:val="00603ECF"/>
    <w:pPr>
      <w:spacing w:before="60"/>
      <w:ind w:left="0" w:firstLine="0"/>
      <w:outlineLvl w:val="6"/>
    </w:pPr>
  </w:style>
  <w:style w:type="paragraph" w:styleId="berschrift8">
    <w:name w:val="heading 8"/>
    <w:basedOn w:val="Standard"/>
    <w:next w:val="Standard"/>
    <w:link w:val="berschrift8Zchn"/>
    <w:semiHidden/>
    <w:unhideWhenUsed/>
    <w:qFormat/>
    <w:rsid w:val="009D525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0A7FB3"/>
    <w:pPr>
      <w:tabs>
        <w:tab w:val="clear" w:pos="1134"/>
        <w:tab w:val="clear" w:pos="1701"/>
        <w:tab w:val="clear" w:pos="2268"/>
        <w:tab w:val="right" w:leader="dot" w:pos="9072"/>
      </w:tabs>
      <w:jc w:val="left"/>
    </w:pPr>
    <w:rPr>
      <w:b/>
      <w:bCs/>
      <w:szCs w:val="20"/>
    </w:rPr>
  </w:style>
  <w:style w:type="character" w:styleId="Hyperlink">
    <w:name w:val="Hyperlink"/>
    <w:basedOn w:val="Absatz-Standardschriftart"/>
    <w:uiPriority w:val="99"/>
    <w:rsid w:val="001C774B"/>
    <w:rPr>
      <w:color w:val="0000FF"/>
      <w:u w:val="single"/>
    </w:rPr>
  </w:style>
  <w:style w:type="paragraph" w:styleId="Sprechblasentext">
    <w:name w:val="Balloon Text"/>
    <w:basedOn w:val="Standard"/>
    <w:semiHidden/>
    <w:rsid w:val="001C774B"/>
    <w:rPr>
      <w:rFonts w:ascii="Tahoma" w:hAnsi="Tahoma" w:cs="Tahoma"/>
      <w:sz w:val="16"/>
      <w:szCs w:val="16"/>
    </w:rPr>
  </w:style>
  <w:style w:type="table" w:styleId="Tabellenraster">
    <w:name w:val="Table Grid"/>
    <w:basedOn w:val="NormaleTabelle"/>
    <w:rsid w:val="001C774B"/>
    <w:pPr>
      <w:spacing w:before="120" w:after="120" w:line="320" w:lineRule="atLeast"/>
      <w:ind w:left="17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1C774B"/>
    <w:rPr>
      <w:rFonts w:ascii="Arial" w:hAnsi="Arial"/>
      <w:b/>
      <w:bCs/>
      <w:sz w:val="22"/>
      <w:szCs w:val="28"/>
      <w:lang w:val="de-DE" w:eastAsia="de-DE" w:bidi="ar-SA"/>
    </w:rPr>
  </w:style>
  <w:style w:type="paragraph" w:styleId="Verzeichnis2">
    <w:name w:val="toc 2"/>
    <w:basedOn w:val="Standard"/>
    <w:next w:val="Standard"/>
    <w:autoRedefine/>
    <w:semiHidden/>
    <w:rsid w:val="002708E0"/>
    <w:pPr>
      <w:ind w:left="220"/>
    </w:pPr>
  </w:style>
  <w:style w:type="paragraph" w:customStyle="1" w:styleId="Absatz1">
    <w:name w:val="Absatz 1"/>
    <w:basedOn w:val="Standard"/>
    <w:rsid w:val="005920ED"/>
    <w:pPr>
      <w:numPr>
        <w:ilvl w:val="1"/>
        <w:numId w:val="1"/>
      </w:numPr>
      <w:tabs>
        <w:tab w:val="clear" w:pos="567"/>
        <w:tab w:val="clear" w:pos="1134"/>
        <w:tab w:val="clear" w:pos="1701"/>
        <w:tab w:val="clear" w:pos="2268"/>
      </w:tabs>
      <w:spacing w:before="240" w:line="360" w:lineRule="auto"/>
    </w:pPr>
    <w:rPr>
      <w:rFonts w:eastAsia="Arial"/>
      <w:sz w:val="20"/>
    </w:rPr>
  </w:style>
  <w:style w:type="paragraph" w:customStyle="1" w:styleId="Absatz2">
    <w:name w:val="Absatz 2"/>
    <w:basedOn w:val="Absatz1"/>
    <w:rsid w:val="002E5AA7"/>
    <w:pPr>
      <w:numPr>
        <w:ilvl w:val="2"/>
      </w:numPr>
    </w:pPr>
  </w:style>
  <w:style w:type="paragraph" w:styleId="Kopfzeile">
    <w:name w:val="header"/>
    <w:basedOn w:val="Standard"/>
    <w:rsid w:val="00FB0ACC"/>
    <w:pPr>
      <w:tabs>
        <w:tab w:val="center" w:pos="4536"/>
        <w:tab w:val="right" w:pos="9072"/>
      </w:tabs>
    </w:pPr>
  </w:style>
  <w:style w:type="character" w:styleId="Seitenzahl">
    <w:name w:val="page number"/>
    <w:basedOn w:val="Absatz-Standardschriftart"/>
    <w:rsid w:val="00FB0ACC"/>
  </w:style>
  <w:style w:type="paragraph" w:styleId="Fuzeile">
    <w:name w:val="footer"/>
    <w:basedOn w:val="Standard"/>
    <w:link w:val="FuzeileZchn"/>
    <w:uiPriority w:val="99"/>
    <w:rsid w:val="00FB0ACC"/>
    <w:pPr>
      <w:tabs>
        <w:tab w:val="center" w:pos="4536"/>
        <w:tab w:val="right" w:pos="9072"/>
      </w:tabs>
    </w:pPr>
  </w:style>
  <w:style w:type="paragraph" w:customStyle="1" w:styleId="Absatz3">
    <w:name w:val="Absatz 3"/>
    <w:basedOn w:val="Absatz1"/>
    <w:rsid w:val="00FB0ACC"/>
    <w:pPr>
      <w:numPr>
        <w:ilvl w:val="0"/>
        <w:numId w:val="0"/>
      </w:numPr>
      <w:tabs>
        <w:tab w:val="num" w:pos="1701"/>
      </w:tabs>
      <w:ind w:left="1701" w:hanging="567"/>
    </w:pPr>
  </w:style>
  <w:style w:type="character" w:customStyle="1" w:styleId="FuzeileZchn">
    <w:name w:val="Fußzeile Zchn"/>
    <w:basedOn w:val="Absatz-Standardschriftart"/>
    <w:link w:val="Fuzeile"/>
    <w:uiPriority w:val="99"/>
    <w:rsid w:val="005920ED"/>
    <w:rPr>
      <w:rFonts w:ascii="Arial" w:hAnsi="Arial"/>
      <w:sz w:val="22"/>
      <w:szCs w:val="24"/>
    </w:rPr>
  </w:style>
  <w:style w:type="character" w:customStyle="1" w:styleId="berschrift8Zchn">
    <w:name w:val="Überschrift 8 Zchn"/>
    <w:basedOn w:val="Absatz-Standardschriftart"/>
    <w:link w:val="berschrift8"/>
    <w:semiHidden/>
    <w:rsid w:val="009D5258"/>
    <w:rPr>
      <w:rFonts w:asciiTheme="majorHAnsi" w:eastAsiaTheme="majorEastAsia" w:hAnsiTheme="majorHAnsi" w:cstheme="majorBidi"/>
      <w:color w:val="404040" w:themeColor="text1" w:themeTint="BF"/>
    </w:rPr>
  </w:style>
  <w:style w:type="paragraph" w:customStyle="1" w:styleId="Flietext">
    <w:name w:val="Fließtext"/>
    <w:basedOn w:val="Standard"/>
    <w:next w:val="Dokumentstruktur"/>
    <w:rsid w:val="00BC0B35"/>
    <w:pPr>
      <w:widowControl w:val="0"/>
      <w:tabs>
        <w:tab w:val="clear" w:pos="567"/>
        <w:tab w:val="clear" w:pos="1134"/>
        <w:tab w:val="clear" w:pos="1701"/>
        <w:tab w:val="clear" w:pos="2268"/>
      </w:tabs>
      <w:autoSpaceDE w:val="0"/>
      <w:autoSpaceDN w:val="0"/>
      <w:adjustRightInd w:val="0"/>
      <w:spacing w:line="320" w:lineRule="atLeast"/>
      <w:ind w:left="0" w:firstLine="0"/>
    </w:pPr>
    <w:rPr>
      <w:rFonts w:cs="Arial"/>
      <w:szCs w:val="22"/>
    </w:rPr>
  </w:style>
  <w:style w:type="paragraph" w:styleId="Dokumentstruktur">
    <w:name w:val="Document Map"/>
    <w:basedOn w:val="Standard"/>
    <w:link w:val="DokumentstrukturZchn"/>
    <w:rsid w:val="00BC0B35"/>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rsid w:val="00BC0B35"/>
    <w:rPr>
      <w:rFonts w:ascii="Tahoma" w:hAnsi="Tahoma" w:cs="Tahoma"/>
      <w:sz w:val="16"/>
      <w:szCs w:val="16"/>
    </w:rPr>
  </w:style>
  <w:style w:type="character" w:styleId="Kommentarzeichen">
    <w:name w:val="annotation reference"/>
    <w:basedOn w:val="Absatz-Standardschriftart"/>
    <w:uiPriority w:val="99"/>
    <w:rsid w:val="00591455"/>
    <w:rPr>
      <w:sz w:val="16"/>
      <w:szCs w:val="16"/>
    </w:rPr>
  </w:style>
  <w:style w:type="paragraph" w:styleId="Kommentartext">
    <w:name w:val="annotation text"/>
    <w:basedOn w:val="Standard"/>
    <w:link w:val="KommentartextZchn"/>
    <w:uiPriority w:val="99"/>
    <w:rsid w:val="00591455"/>
    <w:pPr>
      <w:spacing w:line="240" w:lineRule="auto"/>
    </w:pPr>
    <w:rPr>
      <w:sz w:val="20"/>
      <w:szCs w:val="20"/>
    </w:rPr>
  </w:style>
  <w:style w:type="character" w:customStyle="1" w:styleId="KommentartextZchn">
    <w:name w:val="Kommentartext Zchn"/>
    <w:basedOn w:val="Absatz-Standardschriftart"/>
    <w:link w:val="Kommentartext"/>
    <w:uiPriority w:val="99"/>
    <w:rsid w:val="00591455"/>
    <w:rPr>
      <w:rFonts w:ascii="Arial" w:hAnsi="Arial"/>
    </w:rPr>
  </w:style>
  <w:style w:type="paragraph" w:styleId="Kommentarthema">
    <w:name w:val="annotation subject"/>
    <w:basedOn w:val="Kommentartext"/>
    <w:next w:val="Kommentartext"/>
    <w:link w:val="KommentarthemaZchn"/>
    <w:rsid w:val="000C4E73"/>
    <w:rPr>
      <w:b/>
      <w:bCs/>
    </w:rPr>
  </w:style>
  <w:style w:type="character" w:customStyle="1" w:styleId="KommentarthemaZchn">
    <w:name w:val="Kommentarthema Zchn"/>
    <w:basedOn w:val="KommentartextZchn"/>
    <w:link w:val="Kommentarthema"/>
    <w:rsid w:val="000C4E73"/>
    <w:rPr>
      <w:rFonts w:ascii="Arial" w:hAnsi="Arial"/>
      <w:b/>
      <w:bCs/>
    </w:rPr>
  </w:style>
  <w:style w:type="table" w:styleId="MittlereSchattierung2-Akzent1">
    <w:name w:val="Medium Shading 2 Accent 1"/>
    <w:basedOn w:val="NormaleTabelle"/>
    <w:uiPriority w:val="64"/>
    <w:rsid w:val="00130D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unotentext">
    <w:name w:val="footnote text"/>
    <w:basedOn w:val="Standard"/>
    <w:link w:val="FunotentextZchn"/>
    <w:rsid w:val="00840239"/>
    <w:pPr>
      <w:spacing w:after="0" w:line="240" w:lineRule="auto"/>
    </w:pPr>
    <w:rPr>
      <w:sz w:val="20"/>
      <w:szCs w:val="20"/>
    </w:rPr>
  </w:style>
  <w:style w:type="character" w:customStyle="1" w:styleId="FunotentextZchn">
    <w:name w:val="Fußnotentext Zchn"/>
    <w:basedOn w:val="Absatz-Standardschriftart"/>
    <w:link w:val="Funotentext"/>
    <w:rsid w:val="00840239"/>
    <w:rPr>
      <w:rFonts w:ascii="Arial" w:hAnsi="Arial"/>
    </w:rPr>
  </w:style>
  <w:style w:type="character" w:customStyle="1" w:styleId="vorinst">
    <w:name w:val="vorinst"/>
    <w:basedOn w:val="Absatz-Standardschriftart"/>
    <w:rsid w:val="002E559C"/>
  </w:style>
  <w:style w:type="paragraph" w:styleId="berarbeitung">
    <w:name w:val="Revision"/>
    <w:hidden/>
    <w:uiPriority w:val="99"/>
    <w:semiHidden/>
    <w:rsid w:val="00DC37A7"/>
    <w:rPr>
      <w:rFonts w:ascii="Arial" w:hAnsi="Arial"/>
      <w:sz w:val="22"/>
      <w:szCs w:val="24"/>
    </w:rPr>
  </w:style>
  <w:style w:type="paragraph" w:styleId="Listenabsatz">
    <w:name w:val="List Paragraph"/>
    <w:aliases w:val="FORMATVORLAGE 2"/>
    <w:basedOn w:val="Standard"/>
    <w:uiPriority w:val="34"/>
    <w:qFormat/>
    <w:rsid w:val="00475218"/>
    <w:pPr>
      <w:ind w:left="720"/>
      <w:contextualSpacing/>
    </w:pPr>
  </w:style>
  <w:style w:type="character" w:styleId="Funotenzeichen">
    <w:name w:val="footnote reference"/>
    <w:basedOn w:val="Absatz-Standardschriftart"/>
    <w:rsid w:val="00840239"/>
    <w:rPr>
      <w:vertAlign w:val="superscript"/>
    </w:rPr>
  </w:style>
  <w:style w:type="paragraph" w:customStyle="1" w:styleId="AufzhlungAbsatz2">
    <w:name w:val="Aufzählung Absatz 2"/>
    <w:basedOn w:val="Absatz2"/>
    <w:qFormat/>
    <w:rsid w:val="002E5AA7"/>
    <w:pPr>
      <w:numPr>
        <w:numId w:val="6"/>
      </w:numPr>
    </w:pPr>
  </w:style>
  <w:style w:type="character" w:customStyle="1" w:styleId="st">
    <w:name w:val="st"/>
    <w:uiPriority w:val="99"/>
    <w:rsid w:val="00EB2930"/>
    <w:rPr>
      <w:rFonts w:cs="Times New Roman"/>
    </w:rPr>
  </w:style>
  <w:style w:type="paragraph" w:customStyle="1" w:styleId="FormatvorlageChristine">
    <w:name w:val="Formatvorlage Christine"/>
    <w:basedOn w:val="Listenabsatz"/>
    <w:uiPriority w:val="99"/>
    <w:rsid w:val="00EB2930"/>
    <w:pPr>
      <w:numPr>
        <w:ilvl w:val="1"/>
        <w:numId w:val="3"/>
      </w:numPr>
      <w:tabs>
        <w:tab w:val="clear" w:pos="567"/>
        <w:tab w:val="clear" w:pos="1134"/>
        <w:tab w:val="clear" w:pos="1701"/>
        <w:tab w:val="clear" w:pos="2268"/>
      </w:tabs>
      <w:spacing w:before="240" w:after="240" w:line="300" w:lineRule="exact"/>
    </w:pPr>
    <w:rPr>
      <w:rFonts w:eastAsia="Calibri"/>
      <w:szCs w:val="22"/>
      <w:lang w:eastAsia="en-US"/>
    </w:rPr>
  </w:style>
  <w:style w:type="character" w:customStyle="1" w:styleId="highlight">
    <w:name w:val="highlight"/>
    <w:uiPriority w:val="99"/>
    <w:rsid w:val="00EB2930"/>
    <w:rPr>
      <w:rFonts w:cs="Times New Roman"/>
      <w:color w:val="FFFFFF"/>
      <w:shd w:val="clear" w:color="auto" w:fill="6F6F6F"/>
    </w:rPr>
  </w:style>
  <w:style w:type="character" w:customStyle="1" w:styleId="berschrift1Zchn">
    <w:name w:val="Überschrift 1 Zchn"/>
    <w:basedOn w:val="Absatz-Standardschriftart"/>
    <w:link w:val="berschrift1"/>
    <w:rsid w:val="00001721"/>
    <w:rPr>
      <w:rFonts w:ascii="Arial" w:hAnsi="Arial" w:cs="Arial"/>
      <w:b/>
      <w:bCs/>
      <w:kern w:val="32"/>
      <w:szCs w:val="32"/>
    </w:rPr>
  </w:style>
  <w:style w:type="paragraph" w:styleId="Inhaltsverzeichnisberschrift">
    <w:name w:val="TOC Heading"/>
    <w:basedOn w:val="berschrift1"/>
    <w:next w:val="Standard"/>
    <w:uiPriority w:val="39"/>
    <w:unhideWhenUsed/>
    <w:qFormat/>
    <w:rsid w:val="009015C0"/>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0ACC"/>
    <w:pPr>
      <w:tabs>
        <w:tab w:val="left" w:pos="567"/>
        <w:tab w:val="left" w:pos="1134"/>
        <w:tab w:val="left" w:pos="1701"/>
        <w:tab w:val="left" w:pos="2268"/>
      </w:tabs>
      <w:spacing w:after="120" w:line="320" w:lineRule="exact"/>
      <w:ind w:left="567" w:hanging="567"/>
      <w:jc w:val="both"/>
    </w:pPr>
    <w:rPr>
      <w:rFonts w:ascii="Arial" w:hAnsi="Arial"/>
      <w:sz w:val="22"/>
      <w:szCs w:val="24"/>
    </w:rPr>
  </w:style>
  <w:style w:type="paragraph" w:styleId="berschrift1">
    <w:name w:val="heading 1"/>
    <w:basedOn w:val="Standard"/>
    <w:next w:val="Absatz1"/>
    <w:link w:val="berschrift1Zchn"/>
    <w:qFormat/>
    <w:rsid w:val="00840239"/>
    <w:pPr>
      <w:keepNext/>
      <w:numPr>
        <w:numId w:val="1"/>
      </w:numPr>
      <w:tabs>
        <w:tab w:val="clear" w:pos="567"/>
        <w:tab w:val="clear" w:pos="1134"/>
        <w:tab w:val="clear" w:pos="1701"/>
        <w:tab w:val="clear" w:pos="2268"/>
      </w:tabs>
      <w:spacing w:before="240" w:after="480"/>
      <w:outlineLvl w:val="0"/>
    </w:pPr>
    <w:rPr>
      <w:rFonts w:cs="Arial"/>
      <w:b/>
      <w:bCs/>
      <w:kern w:val="32"/>
      <w:sz w:val="20"/>
      <w:szCs w:val="32"/>
    </w:rPr>
  </w:style>
  <w:style w:type="paragraph" w:styleId="berschrift2">
    <w:name w:val="heading 2"/>
    <w:basedOn w:val="Standard"/>
    <w:next w:val="Standard"/>
    <w:qFormat/>
    <w:rsid w:val="00603ECF"/>
    <w:pPr>
      <w:keepNext/>
      <w:spacing w:before="60"/>
      <w:ind w:left="0" w:firstLine="0"/>
      <w:outlineLvl w:val="1"/>
    </w:pPr>
    <w:rPr>
      <w:rFonts w:cs="Arial"/>
      <w:b/>
      <w:bCs/>
      <w:iCs/>
      <w:sz w:val="28"/>
      <w:szCs w:val="28"/>
      <w:u w:val="single"/>
    </w:rPr>
  </w:style>
  <w:style w:type="paragraph" w:styleId="berschrift3">
    <w:name w:val="heading 3"/>
    <w:basedOn w:val="Standard"/>
    <w:next w:val="Standard"/>
    <w:qFormat/>
    <w:rsid w:val="00603ECF"/>
    <w:pPr>
      <w:keepNext/>
      <w:spacing w:before="60"/>
      <w:ind w:left="0" w:firstLine="0"/>
      <w:outlineLvl w:val="2"/>
    </w:pPr>
    <w:rPr>
      <w:rFonts w:cs="Arial"/>
      <w:b/>
      <w:bCs/>
      <w:sz w:val="28"/>
      <w:szCs w:val="26"/>
    </w:rPr>
  </w:style>
  <w:style w:type="paragraph" w:styleId="berschrift4">
    <w:name w:val="heading 4"/>
    <w:basedOn w:val="Standard"/>
    <w:next w:val="Standard"/>
    <w:link w:val="berschrift4Zchn"/>
    <w:qFormat/>
    <w:rsid w:val="00603ECF"/>
    <w:pPr>
      <w:keepNext/>
      <w:spacing w:before="60"/>
      <w:ind w:left="0" w:firstLine="0"/>
      <w:outlineLvl w:val="3"/>
    </w:pPr>
    <w:rPr>
      <w:b/>
      <w:bCs/>
      <w:szCs w:val="28"/>
    </w:rPr>
  </w:style>
  <w:style w:type="paragraph" w:styleId="berschrift5">
    <w:name w:val="heading 5"/>
    <w:basedOn w:val="Standard"/>
    <w:next w:val="Standard"/>
    <w:qFormat/>
    <w:rsid w:val="00603ECF"/>
    <w:pPr>
      <w:spacing w:before="60"/>
      <w:ind w:left="0" w:firstLine="0"/>
      <w:outlineLvl w:val="4"/>
    </w:pPr>
    <w:rPr>
      <w:bCs/>
      <w:iCs/>
      <w:szCs w:val="26"/>
    </w:rPr>
  </w:style>
  <w:style w:type="paragraph" w:styleId="berschrift6">
    <w:name w:val="heading 6"/>
    <w:basedOn w:val="Standard"/>
    <w:next w:val="Standard"/>
    <w:qFormat/>
    <w:rsid w:val="00603ECF"/>
    <w:pPr>
      <w:spacing w:before="60"/>
      <w:ind w:left="0" w:firstLine="0"/>
      <w:outlineLvl w:val="5"/>
    </w:pPr>
    <w:rPr>
      <w:bCs/>
      <w:szCs w:val="22"/>
    </w:rPr>
  </w:style>
  <w:style w:type="paragraph" w:styleId="berschrift7">
    <w:name w:val="heading 7"/>
    <w:basedOn w:val="Standard"/>
    <w:next w:val="Standard"/>
    <w:qFormat/>
    <w:rsid w:val="00603ECF"/>
    <w:pPr>
      <w:spacing w:before="60"/>
      <w:ind w:left="0" w:firstLine="0"/>
      <w:outlineLvl w:val="6"/>
    </w:pPr>
  </w:style>
  <w:style w:type="paragraph" w:styleId="berschrift8">
    <w:name w:val="heading 8"/>
    <w:basedOn w:val="Standard"/>
    <w:next w:val="Standard"/>
    <w:link w:val="berschrift8Zchn"/>
    <w:semiHidden/>
    <w:unhideWhenUsed/>
    <w:qFormat/>
    <w:rsid w:val="009D525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0A7FB3"/>
    <w:pPr>
      <w:tabs>
        <w:tab w:val="clear" w:pos="1134"/>
        <w:tab w:val="clear" w:pos="1701"/>
        <w:tab w:val="clear" w:pos="2268"/>
        <w:tab w:val="right" w:leader="dot" w:pos="9072"/>
      </w:tabs>
      <w:jc w:val="left"/>
    </w:pPr>
    <w:rPr>
      <w:b/>
      <w:bCs/>
      <w:szCs w:val="20"/>
    </w:rPr>
  </w:style>
  <w:style w:type="character" w:styleId="Hyperlink">
    <w:name w:val="Hyperlink"/>
    <w:basedOn w:val="Absatz-Standardschriftart"/>
    <w:uiPriority w:val="99"/>
    <w:rsid w:val="001C774B"/>
    <w:rPr>
      <w:color w:val="0000FF"/>
      <w:u w:val="single"/>
    </w:rPr>
  </w:style>
  <w:style w:type="paragraph" w:styleId="Sprechblasentext">
    <w:name w:val="Balloon Text"/>
    <w:basedOn w:val="Standard"/>
    <w:semiHidden/>
    <w:rsid w:val="001C774B"/>
    <w:rPr>
      <w:rFonts w:ascii="Tahoma" w:hAnsi="Tahoma" w:cs="Tahoma"/>
      <w:sz w:val="16"/>
      <w:szCs w:val="16"/>
    </w:rPr>
  </w:style>
  <w:style w:type="table" w:styleId="Tabellenraster">
    <w:name w:val="Table Grid"/>
    <w:basedOn w:val="NormaleTabelle"/>
    <w:rsid w:val="001C774B"/>
    <w:pPr>
      <w:spacing w:before="120" w:after="120" w:line="320" w:lineRule="atLeast"/>
      <w:ind w:left="17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1C774B"/>
    <w:rPr>
      <w:rFonts w:ascii="Arial" w:hAnsi="Arial"/>
      <w:b/>
      <w:bCs/>
      <w:sz w:val="22"/>
      <w:szCs w:val="28"/>
      <w:lang w:val="de-DE" w:eastAsia="de-DE" w:bidi="ar-SA"/>
    </w:rPr>
  </w:style>
  <w:style w:type="paragraph" w:styleId="Verzeichnis2">
    <w:name w:val="toc 2"/>
    <w:basedOn w:val="Standard"/>
    <w:next w:val="Standard"/>
    <w:autoRedefine/>
    <w:semiHidden/>
    <w:rsid w:val="002708E0"/>
    <w:pPr>
      <w:ind w:left="220"/>
    </w:pPr>
  </w:style>
  <w:style w:type="paragraph" w:customStyle="1" w:styleId="Absatz1">
    <w:name w:val="Absatz 1"/>
    <w:basedOn w:val="Standard"/>
    <w:rsid w:val="005920ED"/>
    <w:pPr>
      <w:numPr>
        <w:ilvl w:val="1"/>
        <w:numId w:val="1"/>
      </w:numPr>
      <w:tabs>
        <w:tab w:val="clear" w:pos="567"/>
        <w:tab w:val="clear" w:pos="1134"/>
        <w:tab w:val="clear" w:pos="1701"/>
        <w:tab w:val="clear" w:pos="2268"/>
      </w:tabs>
      <w:spacing w:before="240" w:line="360" w:lineRule="auto"/>
    </w:pPr>
    <w:rPr>
      <w:rFonts w:eastAsia="Arial"/>
      <w:sz w:val="20"/>
    </w:rPr>
  </w:style>
  <w:style w:type="paragraph" w:customStyle="1" w:styleId="Absatz2">
    <w:name w:val="Absatz 2"/>
    <w:basedOn w:val="Absatz1"/>
    <w:rsid w:val="002E5AA7"/>
    <w:pPr>
      <w:numPr>
        <w:ilvl w:val="2"/>
      </w:numPr>
    </w:pPr>
  </w:style>
  <w:style w:type="paragraph" w:styleId="Kopfzeile">
    <w:name w:val="header"/>
    <w:basedOn w:val="Standard"/>
    <w:rsid w:val="00FB0ACC"/>
    <w:pPr>
      <w:tabs>
        <w:tab w:val="center" w:pos="4536"/>
        <w:tab w:val="right" w:pos="9072"/>
      </w:tabs>
    </w:pPr>
  </w:style>
  <w:style w:type="character" w:styleId="Seitenzahl">
    <w:name w:val="page number"/>
    <w:basedOn w:val="Absatz-Standardschriftart"/>
    <w:rsid w:val="00FB0ACC"/>
  </w:style>
  <w:style w:type="paragraph" w:styleId="Fuzeile">
    <w:name w:val="footer"/>
    <w:basedOn w:val="Standard"/>
    <w:link w:val="FuzeileZchn"/>
    <w:uiPriority w:val="99"/>
    <w:rsid w:val="00FB0ACC"/>
    <w:pPr>
      <w:tabs>
        <w:tab w:val="center" w:pos="4536"/>
        <w:tab w:val="right" w:pos="9072"/>
      </w:tabs>
    </w:pPr>
  </w:style>
  <w:style w:type="paragraph" w:customStyle="1" w:styleId="Absatz3">
    <w:name w:val="Absatz 3"/>
    <w:basedOn w:val="Absatz1"/>
    <w:rsid w:val="00FB0ACC"/>
    <w:pPr>
      <w:numPr>
        <w:ilvl w:val="0"/>
        <w:numId w:val="0"/>
      </w:numPr>
      <w:tabs>
        <w:tab w:val="num" w:pos="1701"/>
      </w:tabs>
      <w:ind w:left="1701" w:hanging="567"/>
    </w:pPr>
  </w:style>
  <w:style w:type="character" w:customStyle="1" w:styleId="FuzeileZchn">
    <w:name w:val="Fußzeile Zchn"/>
    <w:basedOn w:val="Absatz-Standardschriftart"/>
    <w:link w:val="Fuzeile"/>
    <w:uiPriority w:val="99"/>
    <w:rsid w:val="005920ED"/>
    <w:rPr>
      <w:rFonts w:ascii="Arial" w:hAnsi="Arial"/>
      <w:sz w:val="22"/>
      <w:szCs w:val="24"/>
    </w:rPr>
  </w:style>
  <w:style w:type="character" w:customStyle="1" w:styleId="berschrift8Zchn">
    <w:name w:val="Überschrift 8 Zchn"/>
    <w:basedOn w:val="Absatz-Standardschriftart"/>
    <w:link w:val="berschrift8"/>
    <w:semiHidden/>
    <w:rsid w:val="009D5258"/>
    <w:rPr>
      <w:rFonts w:asciiTheme="majorHAnsi" w:eastAsiaTheme="majorEastAsia" w:hAnsiTheme="majorHAnsi" w:cstheme="majorBidi"/>
      <w:color w:val="404040" w:themeColor="text1" w:themeTint="BF"/>
    </w:rPr>
  </w:style>
  <w:style w:type="paragraph" w:customStyle="1" w:styleId="Flietext">
    <w:name w:val="Fließtext"/>
    <w:basedOn w:val="Standard"/>
    <w:next w:val="Dokumentstruktur"/>
    <w:rsid w:val="00BC0B35"/>
    <w:pPr>
      <w:widowControl w:val="0"/>
      <w:tabs>
        <w:tab w:val="clear" w:pos="567"/>
        <w:tab w:val="clear" w:pos="1134"/>
        <w:tab w:val="clear" w:pos="1701"/>
        <w:tab w:val="clear" w:pos="2268"/>
      </w:tabs>
      <w:autoSpaceDE w:val="0"/>
      <w:autoSpaceDN w:val="0"/>
      <w:adjustRightInd w:val="0"/>
      <w:spacing w:line="320" w:lineRule="atLeast"/>
      <w:ind w:left="0" w:firstLine="0"/>
    </w:pPr>
    <w:rPr>
      <w:rFonts w:cs="Arial"/>
      <w:szCs w:val="22"/>
    </w:rPr>
  </w:style>
  <w:style w:type="paragraph" w:styleId="Dokumentstruktur">
    <w:name w:val="Document Map"/>
    <w:basedOn w:val="Standard"/>
    <w:link w:val="DokumentstrukturZchn"/>
    <w:rsid w:val="00BC0B35"/>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rsid w:val="00BC0B35"/>
    <w:rPr>
      <w:rFonts w:ascii="Tahoma" w:hAnsi="Tahoma" w:cs="Tahoma"/>
      <w:sz w:val="16"/>
      <w:szCs w:val="16"/>
    </w:rPr>
  </w:style>
  <w:style w:type="character" w:styleId="Kommentarzeichen">
    <w:name w:val="annotation reference"/>
    <w:basedOn w:val="Absatz-Standardschriftart"/>
    <w:uiPriority w:val="99"/>
    <w:rsid w:val="00591455"/>
    <w:rPr>
      <w:sz w:val="16"/>
      <w:szCs w:val="16"/>
    </w:rPr>
  </w:style>
  <w:style w:type="paragraph" w:styleId="Kommentartext">
    <w:name w:val="annotation text"/>
    <w:basedOn w:val="Standard"/>
    <w:link w:val="KommentartextZchn"/>
    <w:uiPriority w:val="99"/>
    <w:rsid w:val="00591455"/>
    <w:pPr>
      <w:spacing w:line="240" w:lineRule="auto"/>
    </w:pPr>
    <w:rPr>
      <w:sz w:val="20"/>
      <w:szCs w:val="20"/>
    </w:rPr>
  </w:style>
  <w:style w:type="character" w:customStyle="1" w:styleId="KommentartextZchn">
    <w:name w:val="Kommentartext Zchn"/>
    <w:basedOn w:val="Absatz-Standardschriftart"/>
    <w:link w:val="Kommentartext"/>
    <w:uiPriority w:val="99"/>
    <w:rsid w:val="00591455"/>
    <w:rPr>
      <w:rFonts w:ascii="Arial" w:hAnsi="Arial"/>
    </w:rPr>
  </w:style>
  <w:style w:type="paragraph" w:styleId="Kommentarthema">
    <w:name w:val="annotation subject"/>
    <w:basedOn w:val="Kommentartext"/>
    <w:next w:val="Kommentartext"/>
    <w:link w:val="KommentarthemaZchn"/>
    <w:rsid w:val="000C4E73"/>
    <w:rPr>
      <w:b/>
      <w:bCs/>
    </w:rPr>
  </w:style>
  <w:style w:type="character" w:customStyle="1" w:styleId="KommentarthemaZchn">
    <w:name w:val="Kommentarthema Zchn"/>
    <w:basedOn w:val="KommentartextZchn"/>
    <w:link w:val="Kommentarthema"/>
    <w:rsid w:val="000C4E73"/>
    <w:rPr>
      <w:rFonts w:ascii="Arial" w:hAnsi="Arial"/>
      <w:b/>
      <w:bCs/>
    </w:rPr>
  </w:style>
  <w:style w:type="table" w:styleId="MittlereSchattierung2-Akzent1">
    <w:name w:val="Medium Shading 2 Accent 1"/>
    <w:basedOn w:val="NormaleTabelle"/>
    <w:uiPriority w:val="64"/>
    <w:rsid w:val="00130D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unotentext">
    <w:name w:val="footnote text"/>
    <w:basedOn w:val="Standard"/>
    <w:link w:val="FunotentextZchn"/>
    <w:rsid w:val="00840239"/>
    <w:pPr>
      <w:spacing w:after="0" w:line="240" w:lineRule="auto"/>
    </w:pPr>
    <w:rPr>
      <w:sz w:val="20"/>
      <w:szCs w:val="20"/>
    </w:rPr>
  </w:style>
  <w:style w:type="character" w:customStyle="1" w:styleId="FunotentextZchn">
    <w:name w:val="Fußnotentext Zchn"/>
    <w:basedOn w:val="Absatz-Standardschriftart"/>
    <w:link w:val="Funotentext"/>
    <w:rsid w:val="00840239"/>
    <w:rPr>
      <w:rFonts w:ascii="Arial" w:hAnsi="Arial"/>
    </w:rPr>
  </w:style>
  <w:style w:type="character" w:customStyle="1" w:styleId="vorinst">
    <w:name w:val="vorinst"/>
    <w:basedOn w:val="Absatz-Standardschriftart"/>
    <w:rsid w:val="002E559C"/>
  </w:style>
  <w:style w:type="paragraph" w:styleId="berarbeitung">
    <w:name w:val="Revision"/>
    <w:hidden/>
    <w:uiPriority w:val="99"/>
    <w:semiHidden/>
    <w:rsid w:val="00DC37A7"/>
    <w:rPr>
      <w:rFonts w:ascii="Arial" w:hAnsi="Arial"/>
      <w:sz w:val="22"/>
      <w:szCs w:val="24"/>
    </w:rPr>
  </w:style>
  <w:style w:type="paragraph" w:styleId="Listenabsatz">
    <w:name w:val="List Paragraph"/>
    <w:aliases w:val="FORMATVORLAGE 2"/>
    <w:basedOn w:val="Standard"/>
    <w:uiPriority w:val="34"/>
    <w:qFormat/>
    <w:rsid w:val="00475218"/>
    <w:pPr>
      <w:ind w:left="720"/>
      <w:contextualSpacing/>
    </w:pPr>
  </w:style>
  <w:style w:type="character" w:styleId="Funotenzeichen">
    <w:name w:val="footnote reference"/>
    <w:basedOn w:val="Absatz-Standardschriftart"/>
    <w:rsid w:val="00840239"/>
    <w:rPr>
      <w:vertAlign w:val="superscript"/>
    </w:rPr>
  </w:style>
  <w:style w:type="paragraph" w:customStyle="1" w:styleId="AufzhlungAbsatz2">
    <w:name w:val="Aufzählung Absatz 2"/>
    <w:basedOn w:val="Absatz2"/>
    <w:qFormat/>
    <w:rsid w:val="002E5AA7"/>
    <w:pPr>
      <w:numPr>
        <w:numId w:val="6"/>
      </w:numPr>
    </w:pPr>
  </w:style>
  <w:style w:type="character" w:customStyle="1" w:styleId="st">
    <w:name w:val="st"/>
    <w:uiPriority w:val="99"/>
    <w:rsid w:val="00EB2930"/>
    <w:rPr>
      <w:rFonts w:cs="Times New Roman"/>
    </w:rPr>
  </w:style>
  <w:style w:type="paragraph" w:customStyle="1" w:styleId="FormatvorlageChristine">
    <w:name w:val="Formatvorlage Christine"/>
    <w:basedOn w:val="Listenabsatz"/>
    <w:uiPriority w:val="99"/>
    <w:rsid w:val="00EB2930"/>
    <w:pPr>
      <w:numPr>
        <w:ilvl w:val="1"/>
        <w:numId w:val="3"/>
      </w:numPr>
      <w:tabs>
        <w:tab w:val="clear" w:pos="567"/>
        <w:tab w:val="clear" w:pos="1134"/>
        <w:tab w:val="clear" w:pos="1701"/>
        <w:tab w:val="clear" w:pos="2268"/>
      </w:tabs>
      <w:spacing w:before="240" w:after="240" w:line="300" w:lineRule="exact"/>
    </w:pPr>
    <w:rPr>
      <w:rFonts w:eastAsia="Calibri"/>
      <w:szCs w:val="22"/>
      <w:lang w:eastAsia="en-US"/>
    </w:rPr>
  </w:style>
  <w:style w:type="character" w:customStyle="1" w:styleId="highlight">
    <w:name w:val="highlight"/>
    <w:uiPriority w:val="99"/>
    <w:rsid w:val="00EB2930"/>
    <w:rPr>
      <w:rFonts w:cs="Times New Roman"/>
      <w:color w:val="FFFFFF"/>
      <w:shd w:val="clear" w:color="auto" w:fill="6F6F6F"/>
    </w:rPr>
  </w:style>
  <w:style w:type="character" w:customStyle="1" w:styleId="berschrift1Zchn">
    <w:name w:val="Überschrift 1 Zchn"/>
    <w:basedOn w:val="Absatz-Standardschriftart"/>
    <w:link w:val="berschrift1"/>
    <w:rsid w:val="00001721"/>
    <w:rPr>
      <w:rFonts w:ascii="Arial" w:hAnsi="Arial" w:cs="Arial"/>
      <w:b/>
      <w:bCs/>
      <w:kern w:val="32"/>
      <w:szCs w:val="32"/>
    </w:rPr>
  </w:style>
  <w:style w:type="paragraph" w:styleId="Inhaltsverzeichnisberschrift">
    <w:name w:val="TOC Heading"/>
    <w:basedOn w:val="berschrift1"/>
    <w:next w:val="Standard"/>
    <w:uiPriority w:val="39"/>
    <w:unhideWhenUsed/>
    <w:qFormat/>
    <w:rsid w:val="009015C0"/>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6867">
      <w:bodyDiv w:val="1"/>
      <w:marLeft w:val="0"/>
      <w:marRight w:val="0"/>
      <w:marTop w:val="0"/>
      <w:marBottom w:val="0"/>
      <w:divBdr>
        <w:top w:val="none" w:sz="0" w:space="0" w:color="auto"/>
        <w:left w:val="none" w:sz="0" w:space="0" w:color="auto"/>
        <w:bottom w:val="none" w:sz="0" w:space="0" w:color="auto"/>
        <w:right w:val="none" w:sz="0" w:space="0" w:color="auto"/>
      </w:divBdr>
    </w:div>
    <w:div w:id="125856424">
      <w:bodyDiv w:val="1"/>
      <w:marLeft w:val="0"/>
      <w:marRight w:val="0"/>
      <w:marTop w:val="0"/>
      <w:marBottom w:val="0"/>
      <w:divBdr>
        <w:top w:val="none" w:sz="0" w:space="0" w:color="auto"/>
        <w:left w:val="none" w:sz="0" w:space="0" w:color="auto"/>
        <w:bottom w:val="none" w:sz="0" w:space="0" w:color="auto"/>
        <w:right w:val="none" w:sz="0" w:space="0" w:color="auto"/>
      </w:divBdr>
    </w:div>
    <w:div w:id="734284917">
      <w:bodyDiv w:val="1"/>
      <w:marLeft w:val="0"/>
      <w:marRight w:val="0"/>
      <w:marTop w:val="0"/>
      <w:marBottom w:val="0"/>
      <w:divBdr>
        <w:top w:val="none" w:sz="0" w:space="0" w:color="auto"/>
        <w:left w:val="none" w:sz="0" w:space="0" w:color="auto"/>
        <w:bottom w:val="none" w:sz="0" w:space="0" w:color="auto"/>
        <w:right w:val="none" w:sz="0" w:space="0" w:color="auto"/>
      </w:divBdr>
      <w:divsChild>
        <w:div w:id="847984942">
          <w:marLeft w:val="0"/>
          <w:marRight w:val="0"/>
          <w:marTop w:val="0"/>
          <w:marBottom w:val="0"/>
          <w:divBdr>
            <w:top w:val="none" w:sz="0" w:space="0" w:color="auto"/>
            <w:left w:val="none" w:sz="0" w:space="0" w:color="auto"/>
            <w:bottom w:val="none" w:sz="0" w:space="0" w:color="auto"/>
            <w:right w:val="none" w:sz="0" w:space="0" w:color="auto"/>
          </w:divBdr>
        </w:div>
        <w:div w:id="612592842">
          <w:marLeft w:val="0"/>
          <w:marRight w:val="0"/>
          <w:marTop w:val="0"/>
          <w:marBottom w:val="0"/>
          <w:divBdr>
            <w:top w:val="none" w:sz="0" w:space="0" w:color="auto"/>
            <w:left w:val="none" w:sz="0" w:space="0" w:color="auto"/>
            <w:bottom w:val="none" w:sz="0" w:space="0" w:color="auto"/>
            <w:right w:val="none" w:sz="0" w:space="0" w:color="auto"/>
          </w:divBdr>
        </w:div>
        <w:div w:id="870805823">
          <w:marLeft w:val="0"/>
          <w:marRight w:val="0"/>
          <w:marTop w:val="0"/>
          <w:marBottom w:val="0"/>
          <w:divBdr>
            <w:top w:val="none" w:sz="0" w:space="0" w:color="auto"/>
            <w:left w:val="none" w:sz="0" w:space="0" w:color="auto"/>
            <w:bottom w:val="none" w:sz="0" w:space="0" w:color="auto"/>
            <w:right w:val="none" w:sz="0" w:space="0" w:color="auto"/>
          </w:divBdr>
        </w:div>
      </w:divsChild>
    </w:div>
    <w:div w:id="923611972">
      <w:bodyDiv w:val="1"/>
      <w:marLeft w:val="0"/>
      <w:marRight w:val="0"/>
      <w:marTop w:val="0"/>
      <w:marBottom w:val="0"/>
      <w:divBdr>
        <w:top w:val="none" w:sz="0" w:space="0" w:color="auto"/>
        <w:left w:val="none" w:sz="0" w:space="0" w:color="auto"/>
        <w:bottom w:val="none" w:sz="0" w:space="0" w:color="auto"/>
        <w:right w:val="none" w:sz="0" w:space="0" w:color="auto"/>
      </w:divBdr>
      <w:divsChild>
        <w:div w:id="253906601">
          <w:marLeft w:val="0"/>
          <w:marRight w:val="0"/>
          <w:marTop w:val="0"/>
          <w:marBottom w:val="0"/>
          <w:divBdr>
            <w:top w:val="none" w:sz="0" w:space="0" w:color="auto"/>
            <w:left w:val="none" w:sz="0" w:space="0" w:color="auto"/>
            <w:bottom w:val="none" w:sz="0" w:space="0" w:color="auto"/>
            <w:right w:val="none" w:sz="0" w:space="0" w:color="auto"/>
          </w:divBdr>
          <w:divsChild>
            <w:div w:id="1094547955">
              <w:marLeft w:val="0"/>
              <w:marRight w:val="0"/>
              <w:marTop w:val="0"/>
              <w:marBottom w:val="0"/>
              <w:divBdr>
                <w:top w:val="none" w:sz="0" w:space="0" w:color="auto"/>
                <w:left w:val="none" w:sz="0" w:space="0" w:color="auto"/>
                <w:bottom w:val="none" w:sz="0" w:space="0" w:color="auto"/>
                <w:right w:val="none" w:sz="0" w:space="0" w:color="auto"/>
              </w:divBdr>
              <w:divsChild>
                <w:div w:id="2059745733">
                  <w:marLeft w:val="0"/>
                  <w:marRight w:val="0"/>
                  <w:marTop w:val="0"/>
                  <w:marBottom w:val="0"/>
                  <w:divBdr>
                    <w:top w:val="none" w:sz="0" w:space="0" w:color="auto"/>
                    <w:left w:val="none" w:sz="0" w:space="0" w:color="auto"/>
                    <w:bottom w:val="none" w:sz="0" w:space="0" w:color="auto"/>
                    <w:right w:val="none" w:sz="0" w:space="0" w:color="auto"/>
                  </w:divBdr>
                  <w:divsChild>
                    <w:div w:id="11379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048521">
      <w:bodyDiv w:val="1"/>
      <w:marLeft w:val="0"/>
      <w:marRight w:val="0"/>
      <w:marTop w:val="0"/>
      <w:marBottom w:val="0"/>
      <w:divBdr>
        <w:top w:val="none" w:sz="0" w:space="0" w:color="auto"/>
        <w:left w:val="none" w:sz="0" w:space="0" w:color="auto"/>
        <w:bottom w:val="none" w:sz="0" w:space="0" w:color="auto"/>
        <w:right w:val="none" w:sz="0" w:space="0" w:color="auto"/>
      </w:divBdr>
    </w:div>
    <w:div w:id="1310014108">
      <w:bodyDiv w:val="1"/>
      <w:marLeft w:val="0"/>
      <w:marRight w:val="0"/>
      <w:marTop w:val="0"/>
      <w:marBottom w:val="0"/>
      <w:divBdr>
        <w:top w:val="none" w:sz="0" w:space="0" w:color="auto"/>
        <w:left w:val="none" w:sz="0" w:space="0" w:color="auto"/>
        <w:bottom w:val="none" w:sz="0" w:space="0" w:color="auto"/>
        <w:right w:val="none" w:sz="0" w:space="0" w:color="auto"/>
      </w:divBdr>
    </w:div>
    <w:div w:id="1528253266">
      <w:bodyDiv w:val="1"/>
      <w:marLeft w:val="0"/>
      <w:marRight w:val="0"/>
      <w:marTop w:val="0"/>
      <w:marBottom w:val="0"/>
      <w:divBdr>
        <w:top w:val="none" w:sz="0" w:space="0" w:color="auto"/>
        <w:left w:val="none" w:sz="0" w:space="0" w:color="auto"/>
        <w:bottom w:val="none" w:sz="0" w:space="0" w:color="auto"/>
        <w:right w:val="none" w:sz="0" w:space="0" w:color="auto"/>
      </w:divBdr>
    </w:div>
    <w:div w:id="15873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8AE64-AC37-45E6-8C3B-171A0F0F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7AB38A8A.dotm</Template>
  <TotalTime>0</TotalTime>
  <Pages>34</Pages>
  <Words>7877</Words>
  <Characters>57785</Characters>
  <Application>Microsoft Office Word</Application>
  <DocSecurity>0</DocSecurity>
  <Lines>481</Lines>
  <Paragraphs>131</Paragraphs>
  <ScaleCrop>false</ScaleCrop>
  <HeadingPairs>
    <vt:vector size="2" baseType="variant">
      <vt:variant>
        <vt:lpstr>Titel</vt:lpstr>
      </vt:variant>
      <vt:variant>
        <vt:i4>1</vt:i4>
      </vt:variant>
    </vt:vector>
  </HeadingPairs>
  <TitlesOfParts>
    <vt:vector size="1" baseType="lpstr">
      <vt:lpstr/>
    </vt:vector>
  </TitlesOfParts>
  <Company>Heuking Kühn Lüer Wojtek</Company>
  <LinksUpToDate>false</LinksUpToDate>
  <CharactersWithSpaces>65531</CharactersWithSpaces>
  <SharedDoc>false</SharedDoc>
  <HyperlinkBase/>
  <HLinks>
    <vt:vector size="12" baseType="variant">
      <vt:variant>
        <vt:i4>1048627</vt:i4>
      </vt:variant>
      <vt:variant>
        <vt:i4>8</vt:i4>
      </vt:variant>
      <vt:variant>
        <vt:i4>0</vt:i4>
      </vt:variant>
      <vt:variant>
        <vt:i4>5</vt:i4>
      </vt:variant>
      <vt:variant>
        <vt:lpwstr/>
      </vt:variant>
      <vt:variant>
        <vt:lpwstr>_Toc314642029</vt:lpwstr>
      </vt:variant>
      <vt:variant>
        <vt:i4>1048627</vt:i4>
      </vt:variant>
      <vt:variant>
        <vt:i4>2</vt:i4>
      </vt:variant>
      <vt:variant>
        <vt:i4>0</vt:i4>
      </vt:variant>
      <vt:variant>
        <vt:i4>5</vt:i4>
      </vt:variant>
      <vt:variant>
        <vt:lpwstr/>
      </vt:variant>
      <vt:variant>
        <vt:lpwstr>_Toc314642028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HKLW</dc:creator>
  <cp:lastModifiedBy>Nolze, Stella</cp:lastModifiedBy>
  <cp:revision>2</cp:revision>
  <dcterms:created xsi:type="dcterms:W3CDTF">2020-09-02T12:58:00Z</dcterms:created>
  <dcterms:modified xsi:type="dcterms:W3CDTF">2020-09-02T12:58:00Z</dcterms:modified>
</cp:coreProperties>
</file>